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1E3F" w14:textId="01E63153" w:rsidR="00170900" w:rsidRPr="003173F8" w:rsidRDefault="00170900" w:rsidP="00170900">
      <w:pPr>
        <w:jc w:val="center"/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</w:pPr>
      <w:r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 xml:space="preserve">ADA Curb Ramp </w:t>
      </w:r>
      <w:r w:rsidR="00377EFD"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>Waiver Form</w:t>
      </w:r>
    </w:p>
    <w:p w14:paraId="543E6F98" w14:textId="0F0FADE9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When existing physical conditions affect the feasibility of achieving full conformance with accessibility criteria in an alteration, the design/proje</w:t>
      </w:r>
      <w:r w:rsidR="00254174">
        <w:rPr>
          <w:rFonts w:ascii="Trebuchet MS" w:hAnsi="Trebuchet MS"/>
          <w:noProof/>
          <w:sz w:val="20"/>
          <w:szCs w:val="20"/>
        </w:rPr>
        <w:t>c</w:t>
      </w:r>
      <w:r w:rsidRPr="005D676B">
        <w:rPr>
          <w:rFonts w:ascii="Trebuchet MS" w:hAnsi="Trebuchet MS"/>
          <w:noProof/>
          <w:sz w:val="20"/>
          <w:szCs w:val="20"/>
        </w:rPr>
        <w:t>t engineer should determine what degre</w:t>
      </w:r>
      <w:r w:rsidR="00D160C0">
        <w:rPr>
          <w:rFonts w:ascii="Trebuchet MS" w:hAnsi="Trebuchet MS"/>
          <w:noProof/>
          <w:sz w:val="20"/>
          <w:szCs w:val="20"/>
        </w:rPr>
        <w:t>e</w:t>
      </w:r>
      <w:r w:rsidRPr="005D676B">
        <w:rPr>
          <w:rFonts w:ascii="Trebuchet MS" w:hAnsi="Trebuchet MS"/>
          <w:noProof/>
          <w:sz w:val="20"/>
          <w:szCs w:val="20"/>
        </w:rPr>
        <w:t xml:space="preserve"> of usability can reasonably be achieved within the scope of the project.</w:t>
      </w:r>
    </w:p>
    <w:p w14:paraId="0F9855E6" w14:textId="2053EEAA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Features that might contribute to the feasibility of certain accessibility features include:</w:t>
      </w:r>
    </w:p>
    <w:p w14:paraId="1E91E230" w14:textId="12322009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The existence o</w:t>
      </w:r>
      <w:r w:rsidR="001D6F78">
        <w:rPr>
          <w:rFonts w:ascii="Trebuchet MS" w:hAnsi="Trebuchet MS"/>
          <w:noProof/>
          <w:sz w:val="20"/>
          <w:szCs w:val="20"/>
        </w:rPr>
        <w:t>f</w:t>
      </w:r>
      <w:r w:rsidRPr="005D676B">
        <w:rPr>
          <w:rFonts w:ascii="Trebuchet MS" w:hAnsi="Trebuchet MS"/>
          <w:noProof/>
          <w:sz w:val="20"/>
          <w:szCs w:val="20"/>
        </w:rPr>
        <w:t xml:space="preserve"> an underground structure, such as a utility vault, manhole, or sewer inlet.</w:t>
      </w:r>
    </w:p>
    <w:p w14:paraId="78C37F77" w14:textId="2803B6F0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Geometric desi</w:t>
      </w:r>
      <w:r w:rsidR="001D6F78">
        <w:rPr>
          <w:rFonts w:ascii="Trebuchet MS" w:hAnsi="Trebuchet MS"/>
          <w:noProof/>
          <w:sz w:val="20"/>
          <w:szCs w:val="20"/>
        </w:rPr>
        <w:t>g</w:t>
      </w:r>
      <w:r w:rsidRPr="005D676B">
        <w:rPr>
          <w:rFonts w:ascii="Trebuchet MS" w:hAnsi="Trebuchet MS"/>
          <w:noProof/>
          <w:sz w:val="20"/>
          <w:szCs w:val="20"/>
        </w:rPr>
        <w:t>n of existing roadways, bridges, or tunnels constrained by structural elements.</w:t>
      </w:r>
    </w:p>
    <w:p w14:paraId="190B0E76" w14:textId="66CB2BE7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Differences in finished grade at curbside and elevations at existing building entrances at the back-of-sidewalk that may preclude compliance w</w:t>
      </w:r>
      <w:r w:rsidR="001D6F78">
        <w:rPr>
          <w:rFonts w:ascii="Trebuchet MS" w:hAnsi="Trebuchet MS"/>
          <w:noProof/>
          <w:sz w:val="20"/>
          <w:szCs w:val="20"/>
        </w:rPr>
        <w:t>ith</w:t>
      </w:r>
      <w:r w:rsidRPr="005D676B">
        <w:rPr>
          <w:rFonts w:ascii="Trebuchet MS" w:hAnsi="Trebuchet MS"/>
          <w:noProof/>
          <w:sz w:val="20"/>
          <w:szCs w:val="20"/>
        </w:rPr>
        <w:t xml:space="preserve"> cross slope provisions across the entire public sidewalk width.</w:t>
      </w:r>
    </w:p>
    <w:p w14:paraId="39EA1E26" w14:textId="1B6027B1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Existing fixed equipment, such as fire hydrants or street lighting located on a public sidewalk and connected to below-grade water, ground power, signal an</w:t>
      </w:r>
      <w:r w:rsidR="001D6F78">
        <w:rPr>
          <w:rFonts w:ascii="Trebuchet MS" w:hAnsi="Trebuchet MS"/>
          <w:noProof/>
          <w:sz w:val="20"/>
          <w:szCs w:val="20"/>
        </w:rPr>
        <w:t>d</w:t>
      </w:r>
      <w:r w:rsidRPr="005D676B">
        <w:rPr>
          <w:rFonts w:ascii="Trebuchet MS" w:hAnsi="Trebuchet MS"/>
          <w:noProof/>
          <w:sz w:val="20"/>
          <w:szCs w:val="20"/>
        </w:rPr>
        <w:t xml:space="preserve"> similar distribution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777"/>
        <w:gridCol w:w="412"/>
        <w:gridCol w:w="820"/>
        <w:gridCol w:w="1440"/>
        <w:gridCol w:w="1260"/>
        <w:gridCol w:w="1440"/>
        <w:gridCol w:w="1080"/>
        <w:gridCol w:w="1440"/>
        <w:gridCol w:w="1107"/>
      </w:tblGrid>
      <w:tr w:rsidR="00DE7FCC" w14:paraId="21BB8724" w14:textId="023B9F44" w:rsidTr="003173F8">
        <w:trPr>
          <w:trHeight w:val="387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59B232" w14:textId="58E52F2E" w:rsidR="00DE7FCC" w:rsidRPr="00BB100A" w:rsidRDefault="00EB4133" w:rsidP="00DE7FCC">
            <w:pPr>
              <w:rPr>
                <w:rFonts w:ascii="Trebuchet MS" w:hAnsi="Trebuchet MS"/>
                <w:b/>
                <w:bCs/>
                <w:noProof/>
              </w:rPr>
            </w:pPr>
            <w:r>
              <w:rPr>
                <w:rFonts w:ascii="Trebuchet MS" w:hAnsi="Trebuchet MS"/>
                <w:b/>
                <w:bCs/>
                <w:noProof/>
              </w:rPr>
              <w:t xml:space="preserve">Waiver </w:t>
            </w:r>
            <w:r w:rsidR="00DE7FCC" w:rsidRPr="00BB100A">
              <w:rPr>
                <w:rFonts w:ascii="Trebuchet MS" w:hAnsi="Trebuchet MS"/>
                <w:b/>
                <w:bCs/>
                <w:noProof/>
              </w:rPr>
              <w:t>Submitted By:</w:t>
            </w:r>
          </w:p>
        </w:tc>
      </w:tr>
      <w:tr w:rsidR="00DE7FCC" w14:paraId="0DC2F218" w14:textId="4015EE60" w:rsidTr="003173F8">
        <w:trPr>
          <w:trHeight w:val="43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C2CC5" w14:textId="2D6A35D9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First Name</w:t>
            </w:r>
          </w:p>
        </w:tc>
        <w:tc>
          <w:tcPr>
            <w:tcW w:w="2672" w:type="dxa"/>
            <w:gridSpan w:val="3"/>
            <w:tcBorders>
              <w:top w:val="single" w:sz="12" w:space="0" w:color="auto"/>
            </w:tcBorders>
            <w:shd w:val="clear" w:color="auto" w:fill="FDE8D5" w:themeFill="accent6" w:themeFillTint="33"/>
            <w:vAlign w:val="center"/>
          </w:tcPr>
          <w:p w14:paraId="6238980C" w14:textId="30B21E70" w:rsidR="00DE7FCC" w:rsidRPr="00F90627" w:rsidRDefault="00A477F3" w:rsidP="00A477F3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Zach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294C7E1" w14:textId="781109D4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Email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466AAEC" w14:textId="3B069CA2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zach.morman@stantec.com</w:t>
            </w:r>
          </w:p>
        </w:tc>
      </w:tr>
      <w:tr w:rsidR="00DE7FCC" w14:paraId="3D338265" w14:textId="11B7F59B" w:rsidTr="003173F8">
        <w:trPr>
          <w:trHeight w:val="432"/>
        </w:trPr>
        <w:tc>
          <w:tcPr>
            <w:tcW w:w="15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E2CD5" w14:textId="7513AC69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Last Name</w:t>
            </w:r>
          </w:p>
        </w:tc>
        <w:tc>
          <w:tcPr>
            <w:tcW w:w="2672" w:type="dxa"/>
            <w:gridSpan w:val="3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29A9E01" w14:textId="1E03A538" w:rsidR="00DE7FCC" w:rsidRPr="00F90627" w:rsidRDefault="00A477F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Morman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701FCF8" w14:textId="7FEEC1B6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Phone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0AC4FCD" w14:textId="31F1E66B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(513) 824-6732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7014268" w14:textId="264F4A81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District</w:t>
            </w:r>
          </w:p>
        </w:tc>
        <w:tc>
          <w:tcPr>
            <w:tcW w:w="25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955F4ED" w14:textId="58A2F8E2" w:rsidR="00DE7FCC" w:rsidRPr="00F90627" w:rsidRDefault="00071F9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ODOT 08</w:t>
            </w:r>
          </w:p>
        </w:tc>
      </w:tr>
      <w:tr w:rsidR="00EB4133" w14:paraId="7E4FA3A9" w14:textId="51A21C16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1C58B9" w14:textId="1ED88623" w:rsidR="00EB4133" w:rsidRPr="00F90627" w:rsidRDefault="005E1FD6" w:rsidP="00F9062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noProof/>
              </w:rPr>
              <w:t>Project Information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9E30CE" w14:paraId="4736A6F6" w14:textId="01849E28" w:rsidTr="003173F8">
        <w:trPr>
          <w:trHeight w:val="461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1A4D0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PID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0468593" w14:textId="688AC6B4" w:rsidR="009E30CE" w:rsidRPr="00F90627" w:rsidRDefault="00071F93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114496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11241" w14:textId="54F6B529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CRS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532C0DB" w14:textId="6B4FA6E6" w:rsidR="009E30CE" w:rsidRPr="00F90627" w:rsidRDefault="00C46A98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HAM-COLUMBIA CONNECTOR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9D53" w14:textId="57A9B933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Unique ADA Ramp ID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19B4BFB1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77B02" w14:textId="06BCF2A1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Type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7B41C0D" w14:textId="21CFDA4F" w:rsidR="009E30CE" w:rsidRPr="00F90627" w:rsidRDefault="00EF0D70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B3</w:t>
            </w:r>
          </w:p>
        </w:tc>
      </w:tr>
      <w:tr w:rsidR="00941364" w14:paraId="2113582E" w14:textId="33A50F6B" w:rsidTr="009E30CE">
        <w:trPr>
          <w:trHeight w:val="405"/>
        </w:trPr>
        <w:tc>
          <w:tcPr>
            <w:tcW w:w="5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B43C00" w14:textId="758EBEE7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Prop</w:t>
            </w:r>
            <w:r w:rsidR="00793286">
              <w:rPr>
                <w:rFonts w:ascii="Trebuchet MS" w:hAnsi="Trebuchet MS"/>
                <w:noProof/>
                <w:sz w:val="20"/>
                <w:szCs w:val="20"/>
              </w:rPr>
              <w:t>o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sed Modification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D4201" w14:textId="37CFB87F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Development Plan (PDP) Phase</w:t>
            </w:r>
          </w:p>
        </w:tc>
      </w:tr>
      <w:tr w:rsidR="00941364" w14:paraId="4B58C4CC" w14:textId="54E9FACD" w:rsidTr="002F0F70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4559EB89" w14:textId="36876BF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No Change to Existing Ramp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78BAFEDB" w14:textId="319ADEDA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166F6A96" w14:textId="19BE8DEB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Planning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F476D87" w14:textId="0D8FBBCE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941364" w14:paraId="714DA596" w14:textId="6241B2D3" w:rsidTr="009E30CE">
        <w:trPr>
          <w:trHeight w:val="47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5ADFCC32" w14:textId="13AB83D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Alteration of Existing Ramp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1F00861" w14:textId="7FA36AEF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4032A0BF" w14:textId="58A4E9D6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Design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0D76403E" w14:textId="07D83147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</w:tr>
      <w:tr w:rsidR="00941364" w14:paraId="1B2E470D" w14:textId="0C8B3A1B" w:rsidTr="009E30CE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ED6AA" w14:textId="35EC7357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New Construction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5D149EE" w14:textId="2CBF0C89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96E03" w14:textId="47665391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Construction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440DE65" w14:textId="4536878C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BB100A" w14:paraId="7A131331" w14:textId="57A0B88F" w:rsidTr="00B803CC">
        <w:trPr>
          <w:trHeight w:val="471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D5270E" w14:textId="7281B196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ADA Ramp Conditions</w:t>
            </w:r>
            <w:r w:rsidR="00FB7F07">
              <w:rPr>
                <w:rFonts w:ascii="Trebuchet MS" w:hAnsi="Trebuchet MS"/>
                <w:b/>
                <w:bCs/>
                <w:noProof/>
              </w:rPr>
              <w:t xml:space="preserve"> (PROWAG Values Shown)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BB100A" w14:paraId="4169EF5D" w14:textId="4B482D82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43A0F" w14:textId="2FE639B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8.33% - 12:1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79C93792" w14:textId="062CBA19" w:rsidR="00071F93" w:rsidRPr="00F90627" w:rsidRDefault="00071F93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423A6" w14:textId="24FAE6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8.33% - 12:1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4123D25A" w14:textId="77777777" w:rsidR="00071F93" w:rsidRPr="00BB1F69" w:rsidRDefault="00071F93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4B79E54" w14:textId="48A642A6" w:rsidR="00DE7FCC" w:rsidRPr="00BB1F69" w:rsidRDefault="00CC6A13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6.94</w:t>
            </w:r>
            <w:r w:rsidR="00A477F3" w:rsidRPr="00BB1F69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9854BF" w14:textId="4FB5F8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BB02C1F" w14:textId="2B9AE2C4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7FB21" w14:textId="060F5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D7F1B74" w14:textId="77777777" w:rsidR="00DE7FCC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B06C3DF" w14:textId="2C2A00ED" w:rsidR="00071F93" w:rsidRPr="00F90627" w:rsidRDefault="00CC6A13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1.</w:t>
            </w:r>
            <w:r w:rsidR="003E40D8">
              <w:rPr>
                <w:rFonts w:ascii="Trebuchet MS" w:hAnsi="Trebuchet MS"/>
                <w:noProof/>
                <w:sz w:val="20"/>
                <w:szCs w:val="20"/>
              </w:rPr>
              <w:t>77</w:t>
            </w:r>
            <w:r w:rsidR="00071F93" w:rsidRPr="00BB1F69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</w:tr>
      <w:tr w:rsidR="00BB100A" w14:paraId="4BA6DE96" w14:textId="3D950E37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109C7A" w14:textId="6525798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738457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4FB80E" w14:textId="604F816F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C2B9C5F" w14:textId="19C3E036" w:rsidR="00DE7FCC" w:rsidRPr="00BB1F69" w:rsidRDefault="00BB1F69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BB1F69">
              <w:rPr>
                <w:rFonts w:ascii="Trebuchet MS" w:hAnsi="Trebuchet MS"/>
                <w:noProof/>
                <w:sz w:val="20"/>
                <w:szCs w:val="20"/>
              </w:rPr>
              <w:t>12.0’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4D2B8" w14:textId="7F056D7A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D254E52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A24AA51" w14:textId="46DDF6B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A4F2368" w14:textId="1799C640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5667F597" w14:textId="690E14EF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5EF51" w14:textId="07B2C9C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64CF4EF8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AAD38F" w14:textId="2C3AA2C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(Prop)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0F1A22A" w14:textId="6A8843F5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830CAF" w14:textId="30DCCFC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0EA0986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A799B" w14:textId="25374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C4611F4" w14:textId="08A4067E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4FF61E9A" w14:textId="072BA485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458A3A" w14:textId="30C367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10% -10:1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FEB433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D4D440" w14:textId="169942F9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53A7D44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DF546C" w14:textId="0A892F4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31061AD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67D6B" w14:textId="603ED3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1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305344DB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001B14A1" w14:textId="0585446D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ECC48" w14:textId="558D3089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Ramp Location</w:t>
            </w:r>
            <w:r w:rsidR="005E1FD6">
              <w:rPr>
                <w:rFonts w:ascii="Trebuchet MS" w:hAnsi="Trebuchet MS"/>
                <w:b/>
                <w:bCs/>
                <w:noProof/>
              </w:rPr>
              <w:t>:</w:t>
            </w:r>
            <w:r w:rsidR="00071F93">
              <w:rPr>
                <w:rFonts w:ascii="Trebuchet MS" w:hAnsi="Trebuchet MS"/>
                <w:b/>
                <w:bCs/>
                <w:noProof/>
              </w:rPr>
              <w:t xml:space="preserve"> </w:t>
            </w:r>
          </w:p>
        </w:tc>
      </w:tr>
      <w:tr w:rsidR="001701C8" w14:paraId="34048F04" w14:textId="3B0FD952" w:rsidTr="002F0F70">
        <w:trPr>
          <w:trHeight w:val="1440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56D82E5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Scope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  <w:p w14:paraId="31D32042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DFF4F7F" w14:textId="49693B82" w:rsidR="00071F93" w:rsidRPr="00F90627" w:rsidRDefault="004776CE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South</w:t>
            </w:r>
            <w:r w:rsidR="009A1CE6">
              <w:rPr>
                <w:rFonts w:ascii="Trebuchet MS" w:hAnsi="Trebuchet MS"/>
                <w:noProof/>
                <w:sz w:val="20"/>
                <w:szCs w:val="20"/>
              </w:rPr>
              <w:t xml:space="preserve"> side of the driveway to Kroger Fuel on Miami Run</w:t>
            </w:r>
          </w:p>
        </w:tc>
        <w:tc>
          <w:tcPr>
            <w:tcW w:w="632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8370624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Support for Deviation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</w:p>
          <w:p w14:paraId="2ABEA017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A10FF98" w14:textId="015E3E5C" w:rsidR="00071F93" w:rsidRPr="00F90627" w:rsidRDefault="00CC6A1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Both ramp slope and cross slope are within</w:t>
            </w:r>
            <w:r w:rsidR="00A477F3">
              <w:rPr>
                <w:rFonts w:ascii="Trebuchet MS" w:hAnsi="Trebuchet MS"/>
                <w:noProof/>
                <w:sz w:val="20"/>
                <w:szCs w:val="20"/>
              </w:rPr>
              <w:t xml:space="preserve"> allowable ADA grades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, no ADA Waiver needed.</w:t>
            </w:r>
          </w:p>
        </w:tc>
      </w:tr>
    </w:tbl>
    <w:p w14:paraId="281B213E" w14:textId="77777777" w:rsidR="005D676B" w:rsidRPr="00170900" w:rsidRDefault="005D676B" w:rsidP="006D576D">
      <w:pPr>
        <w:rPr>
          <w:rFonts w:ascii="Trebuchet MS" w:hAnsi="Trebuchet MS"/>
        </w:rPr>
      </w:pPr>
    </w:p>
    <w:sectPr w:rsidR="005D676B" w:rsidRPr="00170900" w:rsidSect="003173F8">
      <w:headerReference w:type="default" r:id="rId7"/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9096" w14:textId="77777777" w:rsidR="00D06012" w:rsidRDefault="00D06012" w:rsidP="00170900">
      <w:pPr>
        <w:spacing w:after="0" w:line="240" w:lineRule="auto"/>
      </w:pPr>
      <w:r>
        <w:separator/>
      </w:r>
    </w:p>
  </w:endnote>
  <w:endnote w:type="continuationSeparator" w:id="0">
    <w:p w14:paraId="335A1658" w14:textId="77777777" w:rsidR="00D06012" w:rsidRDefault="00D06012" w:rsidP="0017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DB2D" w14:textId="77777777" w:rsidR="00D06012" w:rsidRDefault="00D06012" w:rsidP="00170900">
      <w:pPr>
        <w:spacing w:after="0" w:line="240" w:lineRule="auto"/>
      </w:pPr>
      <w:r>
        <w:separator/>
      </w:r>
    </w:p>
  </w:footnote>
  <w:footnote w:type="continuationSeparator" w:id="0">
    <w:p w14:paraId="2636B908" w14:textId="77777777" w:rsidR="00D06012" w:rsidRDefault="00D06012" w:rsidP="0017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8549" w14:textId="77777777" w:rsidR="00170900" w:rsidRDefault="00170900" w:rsidP="00FB7F07">
    <w:pPr>
      <w:pStyle w:val="Header"/>
      <w:jc w:val="center"/>
    </w:pPr>
    <w:r>
      <w:rPr>
        <w:noProof/>
      </w:rPr>
      <w:drawing>
        <wp:inline distT="0" distB="0" distL="0" distR="0" wp14:anchorId="425176DC" wp14:editId="114258C9">
          <wp:extent cx="3771900" cy="99254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590" cy="1035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FAC"/>
    <w:multiLevelType w:val="hybridMultilevel"/>
    <w:tmpl w:val="CF4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0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45"/>
    <w:rsid w:val="000201BA"/>
    <w:rsid w:val="000641BA"/>
    <w:rsid w:val="00071F93"/>
    <w:rsid w:val="000A25C3"/>
    <w:rsid w:val="001273D9"/>
    <w:rsid w:val="001701C8"/>
    <w:rsid w:val="00170900"/>
    <w:rsid w:val="001D6F78"/>
    <w:rsid w:val="001F3483"/>
    <w:rsid w:val="00254174"/>
    <w:rsid w:val="002927D8"/>
    <w:rsid w:val="002B2969"/>
    <w:rsid w:val="002D14C7"/>
    <w:rsid w:val="002F0F70"/>
    <w:rsid w:val="003173F8"/>
    <w:rsid w:val="00323B4E"/>
    <w:rsid w:val="00377EFD"/>
    <w:rsid w:val="003E40D8"/>
    <w:rsid w:val="00404107"/>
    <w:rsid w:val="004776CE"/>
    <w:rsid w:val="004C6022"/>
    <w:rsid w:val="005C06D9"/>
    <w:rsid w:val="005C55C3"/>
    <w:rsid w:val="005D676B"/>
    <w:rsid w:val="005E1FD6"/>
    <w:rsid w:val="00614344"/>
    <w:rsid w:val="00634006"/>
    <w:rsid w:val="00653261"/>
    <w:rsid w:val="006A18E7"/>
    <w:rsid w:val="006D576D"/>
    <w:rsid w:val="00763BFD"/>
    <w:rsid w:val="00793286"/>
    <w:rsid w:val="007F6AE8"/>
    <w:rsid w:val="008B347D"/>
    <w:rsid w:val="00941364"/>
    <w:rsid w:val="00950AB6"/>
    <w:rsid w:val="00977AA9"/>
    <w:rsid w:val="009A1CE6"/>
    <w:rsid w:val="009E30CE"/>
    <w:rsid w:val="00A477F3"/>
    <w:rsid w:val="00A96BEB"/>
    <w:rsid w:val="00B803CC"/>
    <w:rsid w:val="00BB100A"/>
    <w:rsid w:val="00BB1F69"/>
    <w:rsid w:val="00BF078B"/>
    <w:rsid w:val="00BF753B"/>
    <w:rsid w:val="00C13045"/>
    <w:rsid w:val="00C46A98"/>
    <w:rsid w:val="00C46C62"/>
    <w:rsid w:val="00C929B3"/>
    <w:rsid w:val="00CC286B"/>
    <w:rsid w:val="00CC6A13"/>
    <w:rsid w:val="00D06012"/>
    <w:rsid w:val="00D1381E"/>
    <w:rsid w:val="00D160C0"/>
    <w:rsid w:val="00DB06F6"/>
    <w:rsid w:val="00DE7FCC"/>
    <w:rsid w:val="00EB4133"/>
    <w:rsid w:val="00EF0D70"/>
    <w:rsid w:val="00F90627"/>
    <w:rsid w:val="00FB6687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4610D51"/>
  <w15:chartTrackingRefBased/>
  <w15:docId w15:val="{7AA24684-8A73-4809-B3D0-BE3EEE2A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00"/>
  </w:style>
  <w:style w:type="paragraph" w:styleId="Footer">
    <w:name w:val="footer"/>
    <w:basedOn w:val="Normal"/>
    <w:link w:val="Foot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00"/>
  </w:style>
  <w:style w:type="paragraph" w:styleId="ListParagraph">
    <w:name w:val="List Paragraph"/>
    <w:basedOn w:val="Normal"/>
    <w:uiPriority w:val="34"/>
    <w:qFormat/>
    <w:rsid w:val="00170900"/>
    <w:pPr>
      <w:ind w:left="720"/>
      <w:contextualSpacing/>
    </w:pPr>
  </w:style>
  <w:style w:type="table" w:styleId="TableGrid">
    <w:name w:val="Table Grid"/>
    <w:basedOn w:val="TableNormal"/>
    <w:uiPriority w:val="39"/>
    <w:rsid w:val="00F9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Don</dc:creator>
  <cp:keywords/>
  <dc:description/>
  <cp:lastModifiedBy>Chen, Qiaochu</cp:lastModifiedBy>
  <cp:revision>11</cp:revision>
  <dcterms:created xsi:type="dcterms:W3CDTF">2024-05-15T17:24:00Z</dcterms:created>
  <dcterms:modified xsi:type="dcterms:W3CDTF">2025-02-13T20:19:00Z</dcterms:modified>
</cp:coreProperties>
</file>