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2FC17" w14:textId="77777777" w:rsidR="00161851" w:rsidRPr="00D655AC" w:rsidRDefault="00161851" w:rsidP="005E3940">
      <w:pPr>
        <w:pStyle w:val="Normal0"/>
        <w:jc w:val="center"/>
        <w:outlineLvl w:val="0"/>
        <w:rPr>
          <w:rFonts w:ascii="Trebuchet MS" w:hAnsi="Trebuchet MS" w:cs="Arial"/>
          <w:b/>
          <w:bCs/>
          <w:sz w:val="32"/>
          <w:szCs w:val="32"/>
        </w:rPr>
      </w:pPr>
      <w:r w:rsidRPr="00D655AC">
        <w:rPr>
          <w:rFonts w:ascii="Trebuchet MS" w:hAnsi="Trebuchet MS" w:cs="Arial"/>
          <w:b/>
          <w:bCs/>
          <w:sz w:val="32"/>
          <w:szCs w:val="32"/>
        </w:rPr>
        <w:t>Ohio Department of Transportation</w:t>
      </w:r>
    </w:p>
    <w:p w14:paraId="28EDBA3A" w14:textId="77777777" w:rsidR="00161851" w:rsidRPr="00D655AC" w:rsidRDefault="00161851" w:rsidP="005E3940">
      <w:pPr>
        <w:pStyle w:val="Normal0"/>
        <w:jc w:val="center"/>
        <w:outlineLvl w:val="0"/>
        <w:rPr>
          <w:rFonts w:ascii="Trebuchet MS" w:hAnsi="Trebuchet MS" w:cs="Arial"/>
          <w:b/>
          <w:bCs/>
          <w:sz w:val="32"/>
          <w:szCs w:val="32"/>
        </w:rPr>
      </w:pPr>
      <w:r w:rsidRPr="00D655AC">
        <w:rPr>
          <w:rFonts w:ascii="Trebuchet MS" w:hAnsi="Trebuchet MS" w:cs="Arial"/>
          <w:b/>
          <w:bCs/>
          <w:sz w:val="32"/>
          <w:szCs w:val="32"/>
        </w:rPr>
        <w:t>Scope of Services</w:t>
      </w:r>
    </w:p>
    <w:p w14:paraId="430DFB91" w14:textId="77777777" w:rsidR="00161851" w:rsidRPr="00D655AC" w:rsidRDefault="00161851" w:rsidP="005E3940">
      <w:pPr>
        <w:pStyle w:val="Normal0"/>
        <w:jc w:val="center"/>
        <w:outlineLvl w:val="0"/>
        <w:rPr>
          <w:rFonts w:ascii="Trebuchet MS" w:hAnsi="Trebuchet MS" w:cs="Arial"/>
          <w:b/>
          <w:bCs/>
          <w:sz w:val="32"/>
          <w:szCs w:val="32"/>
        </w:rPr>
      </w:pPr>
    </w:p>
    <w:p w14:paraId="0A78C1DF" w14:textId="77777777" w:rsidR="00161851" w:rsidRPr="00D655AC" w:rsidRDefault="00161851" w:rsidP="005E3940">
      <w:pPr>
        <w:pStyle w:val="Normal0"/>
        <w:tabs>
          <w:tab w:val="left" w:pos="8820"/>
        </w:tabs>
        <w:ind w:right="540"/>
        <w:jc w:val="center"/>
        <w:rPr>
          <w:rFonts w:ascii="Trebuchet MS" w:hAnsi="Trebuchet MS" w:cs="Arial"/>
          <w:b/>
          <w:bCs/>
          <w:sz w:val="24"/>
          <w:szCs w:val="24"/>
        </w:rPr>
      </w:pPr>
    </w:p>
    <w:p w14:paraId="55B23378" w14:textId="28F3F513" w:rsidR="00161851" w:rsidRPr="00D655AC" w:rsidRDefault="00161851" w:rsidP="005E3940">
      <w:pPr>
        <w:pStyle w:val="Normal0"/>
        <w:tabs>
          <w:tab w:val="left" w:pos="8820"/>
        </w:tabs>
        <w:jc w:val="center"/>
        <w:rPr>
          <w:rFonts w:ascii="Trebuchet MS" w:hAnsi="Trebuchet MS" w:cs="Arial"/>
          <w:b/>
          <w:bCs/>
          <w:sz w:val="36"/>
          <w:szCs w:val="36"/>
        </w:rPr>
      </w:pPr>
      <w:r w:rsidRPr="00D655AC">
        <w:rPr>
          <w:rFonts w:ascii="Trebuchet MS" w:hAnsi="Trebuchet MS" w:cs="Arial"/>
          <w:b/>
          <w:bCs/>
          <w:sz w:val="36"/>
          <w:szCs w:val="36"/>
        </w:rPr>
        <w:t xml:space="preserve">C-R-S:  </w:t>
      </w:r>
      <w:r w:rsidR="008E210C" w:rsidRPr="00D655AC">
        <w:rPr>
          <w:rFonts w:ascii="Trebuchet MS" w:hAnsi="Trebuchet MS" w:cs="Arial"/>
          <w:b/>
          <w:bCs/>
          <w:sz w:val="36"/>
          <w:szCs w:val="36"/>
        </w:rPr>
        <w:t>HAM</w:t>
      </w:r>
      <w:r w:rsidR="00E338D2" w:rsidRPr="00D655AC">
        <w:rPr>
          <w:rFonts w:ascii="Trebuchet MS" w:hAnsi="Trebuchet MS" w:cs="Arial"/>
          <w:b/>
          <w:bCs/>
          <w:sz w:val="36"/>
          <w:szCs w:val="36"/>
        </w:rPr>
        <w:t xml:space="preserve"> </w:t>
      </w:r>
      <w:r w:rsidR="002A7D99">
        <w:rPr>
          <w:rFonts w:ascii="Trebuchet MS" w:hAnsi="Trebuchet MS" w:cs="Arial"/>
          <w:b/>
          <w:bCs/>
          <w:sz w:val="36"/>
          <w:szCs w:val="36"/>
        </w:rPr>
        <w:t>LMST Spring Hill</w:t>
      </w:r>
      <w:r w:rsidR="00620230" w:rsidRPr="00D655AC">
        <w:rPr>
          <w:rFonts w:ascii="Trebuchet MS" w:hAnsi="Trebuchet MS" w:cs="Arial"/>
          <w:b/>
          <w:bCs/>
          <w:sz w:val="36"/>
          <w:szCs w:val="36"/>
        </w:rPr>
        <w:t xml:space="preserve"> </w:t>
      </w:r>
    </w:p>
    <w:p w14:paraId="306D69EC" w14:textId="77777777" w:rsidR="00161851" w:rsidRPr="00D655AC" w:rsidRDefault="00161851" w:rsidP="005E3940">
      <w:pPr>
        <w:pStyle w:val="Normal0"/>
        <w:tabs>
          <w:tab w:val="left" w:pos="720"/>
          <w:tab w:val="left" w:pos="1440"/>
          <w:tab w:val="left" w:pos="2160"/>
        </w:tabs>
        <w:ind w:left="2160" w:hanging="2160"/>
        <w:jc w:val="center"/>
        <w:outlineLvl w:val="0"/>
        <w:rPr>
          <w:rFonts w:ascii="Trebuchet MS" w:hAnsi="Trebuchet MS" w:cs="Arial"/>
          <w:b/>
          <w:bCs/>
          <w:sz w:val="18"/>
          <w:szCs w:val="18"/>
        </w:rPr>
      </w:pPr>
    </w:p>
    <w:p w14:paraId="708548B7" w14:textId="77777777" w:rsidR="00161851" w:rsidRPr="00D655AC" w:rsidRDefault="00161851" w:rsidP="005E3940">
      <w:pPr>
        <w:pStyle w:val="Normal0"/>
        <w:tabs>
          <w:tab w:val="left" w:pos="720"/>
          <w:tab w:val="left" w:pos="1440"/>
          <w:tab w:val="left" w:pos="2160"/>
        </w:tabs>
        <w:rPr>
          <w:rFonts w:ascii="Trebuchet MS" w:hAnsi="Trebuchet MS" w:cs="Arial"/>
          <w:b/>
          <w:bCs/>
          <w:szCs w:val="22"/>
        </w:rPr>
      </w:pPr>
    </w:p>
    <w:p w14:paraId="44438758" w14:textId="77777777" w:rsidR="00161851" w:rsidRPr="00D655AC" w:rsidRDefault="00161851" w:rsidP="005E3940">
      <w:pPr>
        <w:pStyle w:val="Heading1"/>
        <w:rPr>
          <w:rFonts w:ascii="Trebuchet MS" w:hAnsi="Trebuchet MS"/>
        </w:rPr>
      </w:pPr>
      <w:r w:rsidRPr="00D655AC">
        <w:rPr>
          <w:rFonts w:ascii="Trebuchet MS" w:hAnsi="Trebuchet MS"/>
        </w:rPr>
        <w:t>General Information</w:t>
      </w:r>
    </w:p>
    <w:p w14:paraId="6DAC2657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0047BC9D" w14:textId="74134178" w:rsidR="00161851" w:rsidRPr="00D655AC" w:rsidRDefault="00161851" w:rsidP="005E3940">
      <w:pPr>
        <w:pStyle w:val="Normal0"/>
        <w:ind w:left="288"/>
        <w:rPr>
          <w:rFonts w:ascii="Trebuchet MS" w:hAnsi="Trebuchet MS"/>
        </w:rPr>
      </w:pPr>
      <w:r w:rsidRPr="00D655AC">
        <w:rPr>
          <w:rFonts w:ascii="Trebuchet MS" w:hAnsi="Trebuchet MS"/>
        </w:rPr>
        <w:t xml:space="preserve">District/Central Office: </w:t>
      </w:r>
      <w:r w:rsidR="00C71DD7" w:rsidRPr="00D655AC">
        <w:rPr>
          <w:rFonts w:ascii="Trebuchet MS" w:hAnsi="Trebuchet MS"/>
        </w:rPr>
        <w:t xml:space="preserve">District </w:t>
      </w:r>
      <w:r w:rsidR="008E210C" w:rsidRPr="00D655AC">
        <w:rPr>
          <w:rFonts w:ascii="Trebuchet MS" w:hAnsi="Trebuchet MS"/>
        </w:rPr>
        <w:t>Eight</w:t>
      </w:r>
    </w:p>
    <w:p w14:paraId="5B1B80D1" w14:textId="77777777" w:rsidR="00161851" w:rsidRPr="00D655AC" w:rsidRDefault="00161851" w:rsidP="005E3940">
      <w:pPr>
        <w:pStyle w:val="Normal0"/>
        <w:ind w:left="288"/>
        <w:rPr>
          <w:rFonts w:ascii="Trebuchet MS" w:hAnsi="Trebuchet MS"/>
        </w:rPr>
      </w:pPr>
    </w:p>
    <w:p w14:paraId="4929AB17" w14:textId="6D768770" w:rsidR="00161851" w:rsidRPr="00D655AC" w:rsidRDefault="00161851" w:rsidP="005E3940">
      <w:pPr>
        <w:pStyle w:val="Normal0"/>
        <w:ind w:left="288"/>
        <w:rPr>
          <w:rFonts w:ascii="Trebuchet MS" w:hAnsi="Trebuchet MS"/>
        </w:rPr>
      </w:pPr>
      <w:r w:rsidRPr="00D655AC">
        <w:rPr>
          <w:rFonts w:ascii="Trebuchet MS" w:hAnsi="Trebuchet MS"/>
        </w:rPr>
        <w:t>PID#:</w:t>
      </w:r>
      <w:r w:rsidR="00C71DD7" w:rsidRPr="00D655AC">
        <w:rPr>
          <w:rFonts w:ascii="Trebuchet MS" w:hAnsi="Trebuchet MS"/>
        </w:rPr>
        <w:t xml:space="preserve">  </w:t>
      </w:r>
      <w:r w:rsidR="003C284F" w:rsidRPr="00D655AC">
        <w:rPr>
          <w:rFonts w:ascii="Trebuchet MS" w:hAnsi="Trebuchet MS"/>
        </w:rPr>
        <w:t>11</w:t>
      </w:r>
      <w:r w:rsidR="002A7D99">
        <w:rPr>
          <w:rFonts w:ascii="Trebuchet MS" w:hAnsi="Trebuchet MS"/>
        </w:rPr>
        <w:t>4496</w:t>
      </w:r>
    </w:p>
    <w:p w14:paraId="5E957F6C" w14:textId="77777777" w:rsidR="00161851" w:rsidRPr="00D655AC" w:rsidRDefault="00161851" w:rsidP="005E3940">
      <w:pPr>
        <w:pStyle w:val="Normal0"/>
        <w:ind w:left="288"/>
        <w:rPr>
          <w:rFonts w:ascii="Trebuchet MS" w:hAnsi="Trebuchet MS"/>
        </w:rPr>
      </w:pP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895"/>
        <w:gridCol w:w="573"/>
        <w:gridCol w:w="3340"/>
        <w:gridCol w:w="3542"/>
      </w:tblGrid>
      <w:tr w:rsidR="00161851" w:rsidRPr="00D655AC" w14:paraId="123F7B09" w14:textId="77777777" w:rsidTr="003F66A1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4BEB" w14:textId="77777777" w:rsidR="00161851" w:rsidRPr="00D655AC" w:rsidRDefault="00161851" w:rsidP="005E3940">
            <w:pPr>
              <w:pStyle w:val="Normal0"/>
              <w:rPr>
                <w:rFonts w:ascii="Trebuchet MS" w:hAnsi="Trebuchet M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4F9D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  <w:b/>
              </w:rPr>
            </w:pPr>
            <w:r w:rsidRPr="00D655AC">
              <w:rPr>
                <w:rFonts w:ascii="Trebuchet MS" w:eastAsia="Arial" w:hAnsi="Trebuchet MS" w:cs="Arial"/>
                <w:b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FA54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  <w:b/>
              </w:rPr>
            </w:pPr>
            <w:r w:rsidRPr="00D655AC">
              <w:rPr>
                <w:rFonts w:ascii="Trebuchet MS" w:eastAsia="Arial" w:hAnsi="Trebuchet MS" w:cs="Arial"/>
                <w:b/>
              </w:rPr>
              <w:t>Scope of Services Meeting Date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1626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  <w:b/>
              </w:rPr>
            </w:pPr>
            <w:r w:rsidRPr="00D655AC">
              <w:rPr>
                <w:rFonts w:ascii="Trebuchet MS" w:eastAsia="Arial" w:hAnsi="Trebuchet MS" w:cs="Arial"/>
                <w:b/>
              </w:rPr>
              <w:t>Approved Final Scope of Services</w:t>
            </w:r>
          </w:p>
        </w:tc>
      </w:tr>
      <w:tr w:rsidR="00161851" w:rsidRPr="00D655AC" w14:paraId="388777E0" w14:textId="77777777" w:rsidTr="003F66A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C9D5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  <w:b/>
              </w:rPr>
            </w:pPr>
            <w:r w:rsidRPr="00D655AC">
              <w:rPr>
                <w:rFonts w:ascii="Trebuchet MS" w:eastAsia="Arial" w:hAnsi="Trebuchet MS" w:cs="Arial"/>
              </w:rPr>
              <w:t>Prime Agreement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C7BE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BC4A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TBD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0487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</w:p>
        </w:tc>
      </w:tr>
    </w:tbl>
    <w:p w14:paraId="400EA0A2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0C353754" w14:textId="16F3BC0C" w:rsidR="00161851" w:rsidRPr="002A7D99" w:rsidRDefault="002A7D99" w:rsidP="005E3940">
      <w:pPr>
        <w:pStyle w:val="Normal0"/>
        <w:rPr>
          <w:rFonts w:ascii="Trebuchet MS" w:hAnsi="Trebuchet MS"/>
          <w:b/>
          <w:bCs/>
        </w:rPr>
      </w:pPr>
      <w:r w:rsidRPr="002A7D99">
        <w:rPr>
          <w:rFonts w:ascii="Trebuchet MS" w:hAnsi="Trebuchet MS"/>
          <w:b/>
          <w:bCs/>
        </w:rPr>
        <w:t>US-50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624"/>
        <w:gridCol w:w="1848"/>
        <w:gridCol w:w="1496"/>
        <w:gridCol w:w="1123"/>
        <w:gridCol w:w="1269"/>
      </w:tblGrid>
      <w:tr w:rsidR="00161851" w:rsidRPr="00D655AC" w14:paraId="1D145084" w14:textId="77777777" w:rsidTr="003F66A1">
        <w:trPr>
          <w:trHeight w:val="400"/>
          <w:tblHeader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3D3D3"/>
            <w:vAlign w:val="center"/>
          </w:tcPr>
          <w:p w14:paraId="70984823" w14:textId="77777777" w:rsidR="00161851" w:rsidRPr="00D655AC" w:rsidRDefault="00161851" w:rsidP="005E3940">
            <w:pPr>
              <w:pStyle w:val="Normal0"/>
              <w:jc w:val="center"/>
              <w:rPr>
                <w:rFonts w:ascii="Trebuchet MS" w:hAnsi="Trebuchet MS"/>
              </w:rPr>
            </w:pPr>
          </w:p>
        </w:tc>
      </w:tr>
      <w:tr w:rsidR="000B2E20" w:rsidRPr="00D655AC" w14:paraId="114A9704" w14:textId="77777777" w:rsidTr="000B2E20">
        <w:trPr>
          <w:trHeight w:val="400"/>
          <w:tblHeader/>
          <w:jc w:val="center"/>
        </w:trPr>
        <w:tc>
          <w:tcPr>
            <w:tcW w:w="19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F619DB6" w14:textId="40B57FC9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  <w:b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EC2D14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A2990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9563A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DAB89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Measure</w:t>
            </w:r>
          </w:p>
        </w:tc>
      </w:tr>
      <w:tr w:rsidR="000B2E20" w:rsidRPr="00D655AC" w14:paraId="46E0C5BD" w14:textId="77777777" w:rsidTr="000B2E20">
        <w:trPr>
          <w:trHeight w:val="400"/>
          <w:jc w:val="center"/>
        </w:trPr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02BAC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Functional Classification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" w:sz="16" w:space="0" w:color="auto"/>
            </w:tcBorders>
            <w:shd w:val="clear" w:color="auto" w:fill="FFFFFF"/>
            <w:vAlign w:val="center"/>
          </w:tcPr>
          <w:p w14:paraId="36E860AB" w14:textId="6277E4A9" w:rsidR="00161851" w:rsidRPr="00D655AC" w:rsidRDefault="002A7D99" w:rsidP="005E3940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Minor</w:t>
            </w:r>
            <w:r w:rsidR="00FB03DB" w:rsidRPr="00D655AC">
              <w:rPr>
                <w:rFonts w:ascii="Trebuchet MS" w:eastAsia="Arial" w:hAnsi="Trebuchet MS" w:cs="Arial"/>
              </w:rPr>
              <w:t xml:space="preserve"> Arterial</w:t>
            </w:r>
          </w:p>
        </w:tc>
        <w:tc>
          <w:tcPr>
            <w:tcW w:w="799" w:type="pct"/>
            <w:tcBorders>
              <w:top w:val="single" w:sz="4" w:space="0" w:color="auto"/>
              <w:left w:val="thick" w:sz="1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14B47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From: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19D62" w14:textId="0F2F483E" w:rsidR="00161851" w:rsidRPr="00D655AC" w:rsidRDefault="0083567A" w:rsidP="005E3940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31.47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FBA74" w14:textId="77777777" w:rsidR="00161851" w:rsidRPr="00D655AC" w:rsidRDefault="000B2E20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Mm</w:t>
            </w:r>
          </w:p>
        </w:tc>
      </w:tr>
      <w:tr w:rsidR="00FB03DB" w:rsidRPr="00D655AC" w14:paraId="63A264A3" w14:textId="77777777" w:rsidTr="000B2E20">
        <w:trPr>
          <w:trHeight w:val="400"/>
          <w:jc w:val="center"/>
        </w:trPr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EB615" w14:textId="77777777" w:rsidR="00FB03DB" w:rsidRPr="00D655AC" w:rsidRDefault="00FB03DB" w:rsidP="00FB03DB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Design Functional Classification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" w:sz="16" w:space="0" w:color="auto"/>
            </w:tcBorders>
            <w:shd w:val="clear" w:color="auto" w:fill="FFFFFF"/>
            <w:vAlign w:val="center"/>
          </w:tcPr>
          <w:p w14:paraId="276C15FA" w14:textId="6CBF6916" w:rsidR="00FB03DB" w:rsidRPr="00D655AC" w:rsidRDefault="0083567A" w:rsidP="00FB03DB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Minor</w:t>
            </w:r>
            <w:r w:rsidR="00FB03DB" w:rsidRPr="00D655AC">
              <w:rPr>
                <w:rFonts w:ascii="Trebuchet MS" w:eastAsia="Arial" w:hAnsi="Trebuchet MS" w:cs="Arial"/>
              </w:rPr>
              <w:t xml:space="preserve"> Arterial</w:t>
            </w:r>
          </w:p>
        </w:tc>
        <w:tc>
          <w:tcPr>
            <w:tcW w:w="799" w:type="pct"/>
            <w:tcBorders>
              <w:top w:val="single" w:sz="4" w:space="0" w:color="auto"/>
              <w:left w:val="thick" w:sz="1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3E332" w14:textId="77777777" w:rsidR="00FB03DB" w:rsidRPr="00D655AC" w:rsidRDefault="00FB03DB" w:rsidP="00FB03DB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To: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FEB06" w14:textId="368F88CA" w:rsidR="00FB03DB" w:rsidRPr="00D655AC" w:rsidRDefault="0083567A" w:rsidP="00FB03DB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31.95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83ABE" w14:textId="77777777" w:rsidR="00FB03DB" w:rsidRPr="00D655AC" w:rsidRDefault="00FB03DB" w:rsidP="00FB03DB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Mm</w:t>
            </w:r>
          </w:p>
        </w:tc>
      </w:tr>
      <w:tr w:rsidR="000B2E20" w:rsidRPr="00D655AC" w14:paraId="6A353170" w14:textId="77777777" w:rsidTr="000B2E20">
        <w:trPr>
          <w:trHeight w:val="400"/>
          <w:jc w:val="center"/>
        </w:trPr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BA458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Posted Speed (MPH)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" w:sz="16" w:space="0" w:color="auto"/>
            </w:tcBorders>
            <w:shd w:val="clear" w:color="auto" w:fill="FFFFFF"/>
            <w:vAlign w:val="center"/>
          </w:tcPr>
          <w:p w14:paraId="3BDCA9B9" w14:textId="4F9B83D7" w:rsidR="00161851" w:rsidRPr="00D655AC" w:rsidRDefault="0083567A" w:rsidP="005E3940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40</w:t>
            </w:r>
          </w:p>
        </w:tc>
        <w:tc>
          <w:tcPr>
            <w:tcW w:w="799" w:type="pct"/>
            <w:tcBorders>
              <w:top w:val="single" w:sz="4" w:space="0" w:color="auto"/>
              <w:left w:val="thick" w:sz="1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7EB50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Project Length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B0C03" w14:textId="760B65EA" w:rsidR="00161851" w:rsidRPr="00D655AC" w:rsidRDefault="0083567A" w:rsidP="005E3940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0.48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8D8E2" w14:textId="77777777" w:rsidR="00161851" w:rsidRPr="00D655AC" w:rsidRDefault="006B7ABD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Mm</w:t>
            </w:r>
          </w:p>
        </w:tc>
      </w:tr>
      <w:tr w:rsidR="000B2E20" w:rsidRPr="00D655AC" w14:paraId="53CC89DE" w14:textId="77777777" w:rsidTr="000B2E20">
        <w:trPr>
          <w:trHeight w:val="400"/>
          <w:jc w:val="center"/>
        </w:trPr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67FA4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Design Speed (MPH)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" w:sz="16" w:space="0" w:color="auto"/>
            </w:tcBorders>
            <w:shd w:val="clear" w:color="auto" w:fill="FFFFFF"/>
            <w:vAlign w:val="center"/>
          </w:tcPr>
          <w:p w14:paraId="154B63EA" w14:textId="37526140" w:rsidR="00161851" w:rsidRPr="00D655AC" w:rsidRDefault="0083567A" w:rsidP="005E3940">
            <w:pPr>
              <w:pStyle w:val="Normal0"/>
              <w:rPr>
                <w:rFonts w:ascii="Trebuchet MS" w:eastAsia="Arial" w:hAnsi="Trebuchet MS" w:cs="Arial"/>
              </w:rPr>
            </w:pPr>
            <w:r>
              <w:rPr>
                <w:rFonts w:ascii="Trebuchet MS" w:eastAsia="Arial" w:hAnsi="Trebuchet MS" w:cs="Arial"/>
              </w:rPr>
              <w:t>40</w:t>
            </w:r>
          </w:p>
        </w:tc>
        <w:tc>
          <w:tcPr>
            <w:tcW w:w="799" w:type="pct"/>
            <w:tcBorders>
              <w:top w:val="single" w:sz="4" w:space="0" w:color="auto"/>
              <w:left w:val="thick" w:sz="1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4B75E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Work Length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B3CD5" w14:textId="2BBAFB0A" w:rsidR="00161851" w:rsidRPr="00D655AC" w:rsidRDefault="00FB03DB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98D40" w14:textId="77777777" w:rsidR="00161851" w:rsidRPr="00D655AC" w:rsidRDefault="006B7ABD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Mm</w:t>
            </w:r>
          </w:p>
        </w:tc>
      </w:tr>
      <w:tr w:rsidR="000B2E20" w:rsidRPr="00D655AC" w14:paraId="1A1A9214" w14:textId="77777777" w:rsidTr="000B2E20">
        <w:trPr>
          <w:trHeight w:val="400"/>
          <w:jc w:val="center"/>
        </w:trPr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1FDA3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" w:sz="16" w:space="0" w:color="auto"/>
            </w:tcBorders>
            <w:shd w:val="clear" w:color="auto" w:fill="FFFFFF"/>
            <w:vAlign w:val="center"/>
          </w:tcPr>
          <w:p w14:paraId="5AFC36F2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thick" w:sz="1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4CEDD" w14:textId="77777777" w:rsidR="00161851" w:rsidRPr="00D655AC" w:rsidRDefault="00161851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Lateral Limits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0ABCF" w14:textId="621B3052" w:rsidR="00161851" w:rsidRPr="00D655AC" w:rsidRDefault="00FB03DB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150</w:t>
            </w:r>
            <w:r w:rsidR="00A34153" w:rsidRPr="00D655AC">
              <w:rPr>
                <w:rFonts w:ascii="Trebuchet MS" w:eastAsia="Arial" w:hAnsi="Trebuchet MS" w:cs="Arial"/>
              </w:rPr>
              <w:t>+/-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BEE88" w14:textId="0F35908B" w:rsidR="00161851" w:rsidRPr="00D655AC" w:rsidRDefault="00D43073" w:rsidP="005E3940">
            <w:pPr>
              <w:pStyle w:val="Normal0"/>
              <w:rPr>
                <w:rFonts w:ascii="Trebuchet MS" w:eastAsia="Arial" w:hAnsi="Trebuchet MS" w:cs="Arial"/>
              </w:rPr>
            </w:pPr>
            <w:r w:rsidRPr="00D655AC">
              <w:rPr>
                <w:rFonts w:ascii="Trebuchet MS" w:eastAsia="Arial" w:hAnsi="Trebuchet MS" w:cs="Arial"/>
              </w:rPr>
              <w:t>ft</w:t>
            </w:r>
          </w:p>
        </w:tc>
      </w:tr>
    </w:tbl>
    <w:p w14:paraId="0862C55D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6E9DF50C" w14:textId="77777777" w:rsidR="00D43073" w:rsidRPr="00D655AC" w:rsidRDefault="00D43073" w:rsidP="005E3940">
      <w:pPr>
        <w:pStyle w:val="Normal0"/>
        <w:rPr>
          <w:rFonts w:ascii="Trebuchet MS" w:hAnsi="Trebuchet MS"/>
        </w:rPr>
      </w:pPr>
    </w:p>
    <w:p w14:paraId="6216957A" w14:textId="0165986A" w:rsidR="00161851" w:rsidRPr="00D655AC" w:rsidRDefault="00161851" w:rsidP="005E3940">
      <w:pPr>
        <w:pStyle w:val="Heading1"/>
        <w:rPr>
          <w:rFonts w:ascii="Trebuchet MS" w:hAnsi="Trebuchet MS"/>
        </w:rPr>
      </w:pPr>
      <w:r w:rsidRPr="00D655AC">
        <w:rPr>
          <w:rFonts w:ascii="Trebuchet MS" w:hAnsi="Trebuchet MS"/>
        </w:rPr>
        <w:t>PDP Phase Included in this Agreement: P</w:t>
      </w:r>
      <w:r w:rsidR="00CC32BB" w:rsidRPr="00D655AC">
        <w:rPr>
          <w:rFonts w:ascii="Trebuchet MS" w:hAnsi="Trebuchet MS"/>
        </w:rPr>
        <w:t>reliminary Engineering (PE)</w:t>
      </w:r>
      <w:r w:rsidRPr="00D655AC">
        <w:rPr>
          <w:rFonts w:ascii="Trebuchet MS" w:hAnsi="Trebuchet MS"/>
          <w:i/>
        </w:rPr>
        <w:tab/>
      </w:r>
      <w:r w:rsidR="00FB03DB" w:rsidRPr="00D655AC">
        <w:rPr>
          <w:rFonts w:ascii="Trebuchet MS" w:hAnsi="Trebuchet MS"/>
          <w:iCs/>
        </w:rPr>
        <w:t>through Construction (CO)</w:t>
      </w:r>
      <w:r w:rsidRPr="00D655AC">
        <w:rPr>
          <w:rFonts w:ascii="Trebuchet MS" w:hAnsi="Trebuchet MS"/>
          <w:i/>
        </w:rPr>
        <w:br/>
      </w:r>
      <w:r w:rsidRPr="00D655AC">
        <w:rPr>
          <w:rFonts w:ascii="Trebuchet MS" w:hAnsi="Trebuchet MS"/>
        </w:rPr>
        <w:t>Agreement between Consultant and</w:t>
      </w:r>
      <w:r w:rsidR="00CC32BB" w:rsidRPr="00D655AC">
        <w:rPr>
          <w:rFonts w:ascii="Trebuchet MS" w:hAnsi="Trebuchet MS"/>
        </w:rPr>
        <w:t xml:space="preserve"> </w:t>
      </w:r>
      <w:r w:rsidRPr="00D655AC">
        <w:rPr>
          <w:rFonts w:ascii="Trebuchet MS" w:hAnsi="Trebuchet MS"/>
        </w:rPr>
        <w:t>Ohio Department of Transportation</w:t>
      </w:r>
      <w:r w:rsidRPr="00D655AC">
        <w:rPr>
          <w:rFonts w:ascii="Trebuchet MS" w:hAnsi="Trebuchet MS"/>
        </w:rPr>
        <w:tab/>
      </w:r>
    </w:p>
    <w:p w14:paraId="177162A2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73E1973F" w14:textId="2E51B27A" w:rsidR="00161851" w:rsidRPr="00D655AC" w:rsidRDefault="00161851" w:rsidP="005E3940">
      <w:pPr>
        <w:pStyle w:val="Normal0"/>
        <w:rPr>
          <w:rFonts w:ascii="Trebuchet MS" w:hAnsi="Trebuchet MS"/>
        </w:rPr>
      </w:pPr>
      <w:r w:rsidRPr="00D655AC">
        <w:rPr>
          <w:rFonts w:ascii="Trebuchet MS" w:hAnsi="Trebuchet MS"/>
        </w:rPr>
        <w:t>This scope is the initial scope for</w:t>
      </w:r>
      <w:r w:rsidR="00F325EB" w:rsidRPr="00D655AC">
        <w:rPr>
          <w:rFonts w:ascii="Trebuchet MS" w:hAnsi="Trebuchet MS"/>
        </w:rPr>
        <w:t xml:space="preserve"> development of the agre</w:t>
      </w:r>
      <w:r w:rsidR="005D6A57" w:rsidRPr="00D655AC">
        <w:rPr>
          <w:rFonts w:ascii="Trebuchet MS" w:hAnsi="Trebuchet MS"/>
        </w:rPr>
        <w:t xml:space="preserve">ement.  </w:t>
      </w:r>
    </w:p>
    <w:p w14:paraId="12828F65" w14:textId="738FA97B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43A0DB36" w14:textId="77777777" w:rsidR="00DB3E57" w:rsidRPr="00D655AC" w:rsidRDefault="00DB3E57" w:rsidP="00DB3E57">
      <w:pPr>
        <w:pStyle w:val="Normal0"/>
        <w:rPr>
          <w:rFonts w:ascii="Trebuchet MS" w:hAnsi="Trebuchet MS"/>
        </w:rPr>
      </w:pPr>
      <w:r w:rsidRPr="00D655AC">
        <w:rPr>
          <w:rFonts w:ascii="Trebuchet MS" w:hAnsi="Trebuchet MS"/>
        </w:rPr>
        <w:t>This Agreement will be implemented in Parts appropriate to the PDP Phases.  The initial price proposal and authorization will include:</w:t>
      </w:r>
    </w:p>
    <w:p w14:paraId="0D0683FB" w14:textId="77777777" w:rsidR="00DB3E57" w:rsidRPr="00D655AC" w:rsidRDefault="00DB3E57" w:rsidP="00DB3E57">
      <w:pPr>
        <w:pStyle w:val="Normal0"/>
        <w:rPr>
          <w:rFonts w:ascii="Trebuchet MS" w:hAnsi="Trebuchet MS"/>
        </w:rPr>
      </w:pPr>
    </w:p>
    <w:p w14:paraId="4E01F419" w14:textId="77777777" w:rsidR="00DB3E57" w:rsidRPr="00D655AC" w:rsidRDefault="00DB3E57" w:rsidP="00DB3E57">
      <w:pPr>
        <w:pStyle w:val="Normal0"/>
        <w:rPr>
          <w:rFonts w:ascii="Trebuchet MS" w:hAnsi="Trebuchet MS"/>
        </w:rPr>
      </w:pPr>
      <w:r w:rsidRPr="00D655AC">
        <w:rPr>
          <w:rFonts w:ascii="Trebuchet MS" w:hAnsi="Trebuchet MS"/>
        </w:rPr>
        <w:t>Phase PE</w:t>
      </w:r>
    </w:p>
    <w:p w14:paraId="3BFE3A99" w14:textId="77777777" w:rsidR="00DB3E57" w:rsidRPr="00D655AC" w:rsidRDefault="00DB3E57" w:rsidP="00DB3E57">
      <w:pPr>
        <w:pStyle w:val="Normal0"/>
        <w:rPr>
          <w:rFonts w:ascii="Trebuchet MS" w:hAnsi="Trebuchet MS"/>
        </w:rPr>
      </w:pPr>
    </w:p>
    <w:p w14:paraId="231ADF6B" w14:textId="77777777" w:rsidR="00DB3E57" w:rsidRPr="00D655AC" w:rsidRDefault="00DB3E57" w:rsidP="00DB3E57">
      <w:pPr>
        <w:pStyle w:val="Normal0"/>
        <w:rPr>
          <w:rFonts w:ascii="Trebuchet MS" w:hAnsi="Trebuchet MS"/>
        </w:rPr>
      </w:pPr>
      <w:r w:rsidRPr="00D655AC">
        <w:rPr>
          <w:rFonts w:ascii="Trebuchet MS" w:hAnsi="Trebuchet MS"/>
        </w:rPr>
        <w:t>The specific scope of work and cost proposal for succeeding PDP Phase(s) will be developed as the current Phase(s) is completed.</w:t>
      </w:r>
    </w:p>
    <w:p w14:paraId="6965C5F2" w14:textId="0067D545" w:rsidR="00DB3E57" w:rsidRPr="00D655AC" w:rsidRDefault="00DB3E57" w:rsidP="005E3940">
      <w:pPr>
        <w:pStyle w:val="Normal0"/>
        <w:rPr>
          <w:rFonts w:ascii="Trebuchet MS" w:hAnsi="Trebuchet MS"/>
        </w:rPr>
      </w:pPr>
    </w:p>
    <w:p w14:paraId="2A6D7150" w14:textId="77777777" w:rsidR="00DB3E57" w:rsidRPr="00D655AC" w:rsidRDefault="00DB3E57" w:rsidP="005E3940">
      <w:pPr>
        <w:pStyle w:val="Normal0"/>
        <w:rPr>
          <w:rFonts w:ascii="Trebuchet MS" w:hAnsi="Trebuchet MS"/>
        </w:rPr>
      </w:pPr>
    </w:p>
    <w:p w14:paraId="35C3DF0C" w14:textId="5DABD870" w:rsidR="00161851" w:rsidRPr="00D655AC" w:rsidRDefault="00161851" w:rsidP="005E3940">
      <w:pPr>
        <w:pStyle w:val="Heading1"/>
        <w:ind w:left="576"/>
        <w:rPr>
          <w:rFonts w:ascii="Trebuchet MS" w:hAnsi="Trebuchet MS"/>
          <w:noProof/>
        </w:rPr>
      </w:pPr>
      <w:r w:rsidRPr="00D655AC">
        <w:rPr>
          <w:rFonts w:ascii="Trebuchet MS" w:hAnsi="Trebuchet MS"/>
        </w:rPr>
        <w:t xml:space="preserve">Price Proposal Due Date:  </w:t>
      </w:r>
      <w:r w:rsidR="00BA595E">
        <w:rPr>
          <w:rFonts w:ascii="Trebuchet MS" w:hAnsi="Trebuchet MS"/>
          <w:b w:val="0"/>
          <w:bCs w:val="0"/>
        </w:rPr>
        <w:t>7</w:t>
      </w:r>
      <w:r w:rsidR="00DB3E57" w:rsidRPr="00B85605">
        <w:rPr>
          <w:rFonts w:ascii="Trebuchet MS" w:hAnsi="Trebuchet MS"/>
          <w:b w:val="0"/>
          <w:bCs w:val="0"/>
        </w:rPr>
        <w:t>/</w:t>
      </w:r>
      <w:r w:rsidR="003A7B81">
        <w:rPr>
          <w:rFonts w:ascii="Trebuchet MS" w:hAnsi="Trebuchet MS"/>
          <w:b w:val="0"/>
          <w:bCs w:val="0"/>
        </w:rPr>
        <w:t>15</w:t>
      </w:r>
      <w:r w:rsidR="00DB3E57" w:rsidRPr="00B85605">
        <w:rPr>
          <w:rFonts w:ascii="Trebuchet MS" w:hAnsi="Trebuchet MS"/>
          <w:b w:val="0"/>
          <w:bCs w:val="0"/>
        </w:rPr>
        <w:t>/202</w:t>
      </w:r>
      <w:r w:rsidR="008825EE">
        <w:rPr>
          <w:rFonts w:ascii="Trebuchet MS" w:hAnsi="Trebuchet MS"/>
          <w:b w:val="0"/>
          <w:bCs w:val="0"/>
        </w:rPr>
        <w:t>1</w:t>
      </w:r>
    </w:p>
    <w:p w14:paraId="3650A288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4E7806B5" w14:textId="7FB0D5D7" w:rsidR="00161851" w:rsidRPr="00D655AC" w:rsidRDefault="00DB3E57" w:rsidP="005E3940">
      <w:pPr>
        <w:pStyle w:val="Heading1"/>
        <w:ind w:left="576"/>
        <w:rPr>
          <w:rFonts w:ascii="Trebuchet MS" w:hAnsi="Trebuchet MS"/>
          <w:sz w:val="22"/>
          <w:szCs w:val="22"/>
        </w:rPr>
      </w:pPr>
      <w:r w:rsidRPr="00D655AC">
        <w:rPr>
          <w:rFonts w:ascii="Trebuchet MS" w:hAnsi="Trebuchet MS"/>
        </w:rPr>
        <w:t>Project</w:t>
      </w:r>
      <w:r w:rsidR="00CC32BB" w:rsidRPr="00D655AC">
        <w:rPr>
          <w:rFonts w:ascii="Trebuchet MS" w:hAnsi="Trebuchet MS"/>
        </w:rPr>
        <w:t xml:space="preserve"> </w:t>
      </w:r>
      <w:r w:rsidR="00161851" w:rsidRPr="00D655AC">
        <w:rPr>
          <w:rFonts w:ascii="Trebuchet MS" w:hAnsi="Trebuchet MS"/>
        </w:rPr>
        <w:t>Location:</w:t>
      </w:r>
      <w:r w:rsidR="00161851" w:rsidRPr="00D655AC">
        <w:rPr>
          <w:rFonts w:ascii="Trebuchet MS" w:hAnsi="Trebuchet MS"/>
          <w:szCs w:val="22"/>
        </w:rPr>
        <w:t xml:space="preserve"> </w:t>
      </w:r>
    </w:p>
    <w:p w14:paraId="6DA63CA5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1D717F8D" w14:textId="5EF06342" w:rsidR="00F31F49" w:rsidRPr="00D655AC" w:rsidRDefault="00F31F49" w:rsidP="005E3940">
      <w:pPr>
        <w:pStyle w:val="Normal0"/>
        <w:rPr>
          <w:rFonts w:ascii="Trebuchet MS" w:hAnsi="Trebuchet MS" w:cs="Arial"/>
        </w:rPr>
      </w:pPr>
      <w:r w:rsidRPr="00D655AC">
        <w:rPr>
          <w:rFonts w:ascii="Trebuchet MS" w:hAnsi="Trebuchet MS" w:cs="Arial"/>
        </w:rPr>
        <w:t xml:space="preserve">Begin: </w:t>
      </w:r>
      <w:r w:rsidR="00DB3E57" w:rsidRPr="00D655AC">
        <w:rPr>
          <w:rFonts w:ascii="Trebuchet MS" w:hAnsi="Trebuchet MS" w:cs="Arial"/>
        </w:rPr>
        <w:t>HAM-</w:t>
      </w:r>
      <w:r w:rsidR="0083567A">
        <w:rPr>
          <w:rFonts w:ascii="Trebuchet MS" w:hAnsi="Trebuchet MS" w:cs="Arial"/>
        </w:rPr>
        <w:t xml:space="preserve">50 at the intersection of Spring Hill </w:t>
      </w:r>
    </w:p>
    <w:p w14:paraId="26371692" w14:textId="77777777" w:rsidR="00F31F49" w:rsidRPr="00D655AC" w:rsidRDefault="00F31F49" w:rsidP="005E3940">
      <w:pPr>
        <w:pStyle w:val="Normal0"/>
        <w:rPr>
          <w:rFonts w:ascii="Trebuchet MS" w:hAnsi="Trebuchet MS" w:cs="Arial"/>
        </w:rPr>
      </w:pPr>
    </w:p>
    <w:p w14:paraId="2A69AA6B" w14:textId="7B22A89D" w:rsidR="00F31F49" w:rsidRPr="00D655AC" w:rsidRDefault="00F31F49" w:rsidP="005E3940">
      <w:pPr>
        <w:pStyle w:val="Normal0"/>
        <w:rPr>
          <w:rFonts w:ascii="Trebuchet MS" w:hAnsi="Trebuchet MS" w:cs="Arial"/>
        </w:rPr>
      </w:pPr>
      <w:r w:rsidRPr="00D655AC">
        <w:rPr>
          <w:rFonts w:ascii="Trebuchet MS" w:hAnsi="Trebuchet MS" w:cs="Arial"/>
        </w:rPr>
        <w:t xml:space="preserve">End:  </w:t>
      </w:r>
      <w:r w:rsidR="0083567A">
        <w:rPr>
          <w:rFonts w:ascii="Trebuchet MS" w:hAnsi="Trebuchet MS" w:cs="Arial"/>
        </w:rPr>
        <w:t>Existing western terminus of the Little Miami Scenic Trail (LMST)</w:t>
      </w:r>
    </w:p>
    <w:p w14:paraId="32BB9A5F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621DFDA2" w14:textId="7F6C8E68" w:rsidR="00161851" w:rsidRPr="00D655AC" w:rsidRDefault="00DB3E57" w:rsidP="005E3940">
      <w:pPr>
        <w:pStyle w:val="Heading1"/>
        <w:ind w:left="576"/>
        <w:rPr>
          <w:rFonts w:ascii="Trebuchet MS" w:hAnsi="Trebuchet MS"/>
          <w:szCs w:val="24"/>
        </w:rPr>
      </w:pPr>
      <w:r w:rsidRPr="00D655AC">
        <w:rPr>
          <w:rFonts w:ascii="Trebuchet MS" w:hAnsi="Trebuchet MS"/>
        </w:rPr>
        <w:t>Project</w:t>
      </w:r>
      <w:r w:rsidR="00CC32BB" w:rsidRPr="00D655AC">
        <w:rPr>
          <w:rFonts w:ascii="Trebuchet MS" w:hAnsi="Trebuchet MS"/>
        </w:rPr>
        <w:t xml:space="preserve"> </w:t>
      </w:r>
      <w:r w:rsidR="00161851" w:rsidRPr="00D655AC">
        <w:rPr>
          <w:rFonts w:ascii="Trebuchet MS" w:hAnsi="Trebuchet MS"/>
        </w:rPr>
        <w:t>Description:</w:t>
      </w:r>
    </w:p>
    <w:p w14:paraId="339828DD" w14:textId="77777777" w:rsidR="00161851" w:rsidRPr="00D655AC" w:rsidRDefault="00161851" w:rsidP="005E3940">
      <w:pPr>
        <w:pStyle w:val="Normal0"/>
        <w:rPr>
          <w:rFonts w:ascii="Trebuchet MS" w:hAnsi="Trebuchet MS"/>
        </w:rPr>
      </w:pPr>
    </w:p>
    <w:p w14:paraId="6F64672C" w14:textId="77777777" w:rsidR="006C4F74" w:rsidRPr="00D655AC" w:rsidRDefault="006C4F74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Purpose &amp; Need:</w:t>
      </w:r>
    </w:p>
    <w:p w14:paraId="4A4C9946" w14:textId="1AB2705A" w:rsidR="000F086B" w:rsidRPr="00D655AC" w:rsidRDefault="000F086B" w:rsidP="000F086B">
      <w:pPr>
        <w:rPr>
          <w:rFonts w:ascii="Trebuchet MS" w:hAnsi="Trebuchet MS"/>
          <w:sz w:val="22"/>
          <w:szCs w:val="22"/>
        </w:rPr>
      </w:pPr>
      <w:r w:rsidRPr="00D655AC">
        <w:rPr>
          <w:rFonts w:ascii="Trebuchet MS" w:hAnsi="Trebuchet MS"/>
        </w:rPr>
        <w:t xml:space="preserve">In </w:t>
      </w:r>
      <w:r w:rsidRPr="00D655AC">
        <w:rPr>
          <w:rFonts w:ascii="Trebuchet MS" w:hAnsi="Trebuchet MS"/>
          <w:sz w:val="22"/>
          <w:szCs w:val="22"/>
        </w:rPr>
        <w:t xml:space="preserve">August of 2019, ODOT worked with the Eastern Corridor Partners, local stakeholders, and the Stantec-led consultant team to complete the </w:t>
      </w:r>
      <w:hyperlink r:id="rId8" w:history="1">
        <w:r w:rsidRPr="00D655AC">
          <w:rPr>
            <w:rStyle w:val="Hyperlink"/>
            <w:rFonts w:ascii="Trebuchet MS" w:hAnsi="Trebuchet MS"/>
            <w:sz w:val="22"/>
            <w:szCs w:val="22"/>
          </w:rPr>
          <w:t>Implementation Plan</w:t>
        </w:r>
      </w:hyperlink>
      <w:r w:rsidRPr="00D655AC">
        <w:rPr>
          <w:rFonts w:ascii="Trebuchet MS" w:hAnsi="Trebuchet MS"/>
          <w:sz w:val="22"/>
          <w:szCs w:val="22"/>
        </w:rPr>
        <w:t xml:space="preserve"> for Segment II/III of the Eastern Corridor. The plan recommended nearly 70 different transportation improvements to address primary and secondary n</w:t>
      </w:r>
      <w:r w:rsidR="00B85605">
        <w:rPr>
          <w:rFonts w:ascii="Trebuchet MS" w:hAnsi="Trebuchet MS"/>
          <w:sz w:val="22"/>
          <w:szCs w:val="22"/>
        </w:rPr>
        <w:t>e</w:t>
      </w:r>
      <w:r w:rsidRPr="00D655AC">
        <w:rPr>
          <w:rFonts w:ascii="Trebuchet MS" w:hAnsi="Trebuchet MS"/>
          <w:sz w:val="22"/>
          <w:szCs w:val="22"/>
        </w:rPr>
        <w:t xml:space="preserve">eds throughout the study area. </w:t>
      </w:r>
      <w:r w:rsidR="0083567A">
        <w:rPr>
          <w:rFonts w:ascii="Trebuchet MS" w:hAnsi="Trebuchet MS"/>
          <w:sz w:val="22"/>
          <w:szCs w:val="22"/>
        </w:rPr>
        <w:t>Along this portion of the US-50 within the study area, the following needs were identified:</w:t>
      </w:r>
    </w:p>
    <w:p w14:paraId="3D3DC6CC" w14:textId="060065CA" w:rsidR="000F086B" w:rsidRPr="00D655AC" w:rsidRDefault="000F086B" w:rsidP="000F086B">
      <w:pPr>
        <w:rPr>
          <w:rFonts w:ascii="Trebuchet MS" w:hAnsi="Trebuchet MS"/>
          <w:sz w:val="22"/>
          <w:szCs w:val="22"/>
        </w:rPr>
      </w:pPr>
    </w:p>
    <w:p w14:paraId="584DBC84" w14:textId="4872BF86" w:rsidR="000F086B" w:rsidRPr="00D655AC" w:rsidRDefault="000F086B" w:rsidP="000F086B">
      <w:pPr>
        <w:pStyle w:val="ListParagraph"/>
        <w:numPr>
          <w:ilvl w:val="0"/>
          <w:numId w:val="22"/>
        </w:numPr>
        <w:rPr>
          <w:rFonts w:ascii="Trebuchet MS" w:hAnsi="Trebuchet MS"/>
          <w:sz w:val="22"/>
          <w:szCs w:val="22"/>
        </w:rPr>
      </w:pPr>
      <w:r w:rsidRPr="00D655AC">
        <w:rPr>
          <w:rFonts w:ascii="Trebuchet MS" w:hAnsi="Trebuchet MS"/>
          <w:sz w:val="22"/>
          <w:szCs w:val="22"/>
        </w:rPr>
        <w:t>Primary Needs</w:t>
      </w:r>
    </w:p>
    <w:p w14:paraId="752A4EE5" w14:textId="3F07C2BF" w:rsidR="000F086B" w:rsidRPr="00D655AC" w:rsidRDefault="0083567A" w:rsidP="000F086B">
      <w:pPr>
        <w:pStyle w:val="ListParagraph"/>
        <w:numPr>
          <w:ilvl w:val="1"/>
          <w:numId w:val="22"/>
        </w:num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Address eastbound PM peak-hour delays</w:t>
      </w:r>
    </w:p>
    <w:p w14:paraId="5C7F4747" w14:textId="6D4E278F" w:rsidR="000F086B" w:rsidRPr="00D655AC" w:rsidRDefault="000F086B" w:rsidP="000F086B">
      <w:pPr>
        <w:pStyle w:val="ListParagraph"/>
        <w:numPr>
          <w:ilvl w:val="0"/>
          <w:numId w:val="22"/>
        </w:numPr>
        <w:rPr>
          <w:rFonts w:ascii="Trebuchet MS" w:hAnsi="Trebuchet MS"/>
          <w:sz w:val="22"/>
          <w:szCs w:val="22"/>
        </w:rPr>
      </w:pPr>
      <w:r w:rsidRPr="00D655AC">
        <w:rPr>
          <w:rFonts w:ascii="Trebuchet MS" w:hAnsi="Trebuchet MS"/>
          <w:sz w:val="22"/>
          <w:szCs w:val="22"/>
        </w:rPr>
        <w:t>Secondary Needs</w:t>
      </w:r>
    </w:p>
    <w:p w14:paraId="0626C9A6" w14:textId="4BD5C756" w:rsidR="0083567A" w:rsidRDefault="0083567A" w:rsidP="000F086B">
      <w:pPr>
        <w:pStyle w:val="ListParagraph"/>
        <w:numPr>
          <w:ilvl w:val="1"/>
          <w:numId w:val="22"/>
        </w:num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Address pedestrian connectivity to businesses on south side of US 50</w:t>
      </w:r>
    </w:p>
    <w:p w14:paraId="67D46F72" w14:textId="6AD846F3" w:rsidR="000F086B" w:rsidRPr="00D655AC" w:rsidRDefault="0083567A" w:rsidP="000F086B">
      <w:pPr>
        <w:pStyle w:val="ListParagraph"/>
        <w:numPr>
          <w:ilvl w:val="1"/>
          <w:numId w:val="22"/>
        </w:num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Address bicycle connectivity from Mariemont to Little Miami Trail</w:t>
      </w:r>
    </w:p>
    <w:p w14:paraId="1DB6298E" w14:textId="77777777" w:rsidR="000F086B" w:rsidRPr="00D655AC" w:rsidRDefault="000F086B" w:rsidP="000F086B">
      <w:pPr>
        <w:pStyle w:val="ListParagraph"/>
        <w:ind w:left="1440"/>
        <w:rPr>
          <w:rFonts w:ascii="Trebuchet MS" w:hAnsi="Trebuchet MS"/>
          <w:sz w:val="22"/>
          <w:szCs w:val="22"/>
        </w:rPr>
      </w:pPr>
    </w:p>
    <w:p w14:paraId="6547C9EE" w14:textId="1AB3E603" w:rsidR="00D655AC" w:rsidRPr="00D655AC" w:rsidRDefault="00D655AC" w:rsidP="000F086B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The purpose of this first task for this project is to complete a Feasibility Study (FS) in order to work with local stakeholders to provide a recommended preferred alternative for this location. Once the FS is complete, it is anticipated that ODOT and </w:t>
      </w:r>
      <w:r w:rsidR="0083567A">
        <w:rPr>
          <w:rFonts w:ascii="Trebuchet MS" w:hAnsi="Trebuchet MS"/>
          <w:sz w:val="22"/>
          <w:szCs w:val="22"/>
        </w:rPr>
        <w:t>Great Parks of Hamilton County</w:t>
      </w:r>
      <w:r>
        <w:rPr>
          <w:rFonts w:ascii="Trebuchet MS" w:hAnsi="Trebuchet MS"/>
          <w:sz w:val="22"/>
          <w:szCs w:val="22"/>
        </w:rPr>
        <w:t xml:space="preserve"> will work together to identify a funding strategy for the proposed improvement before moving forward with additional project development.</w:t>
      </w:r>
    </w:p>
    <w:p w14:paraId="297171F1" w14:textId="420B0322" w:rsidR="000F086B" w:rsidRPr="00D655AC" w:rsidRDefault="000F086B" w:rsidP="000F086B">
      <w:pPr>
        <w:rPr>
          <w:rFonts w:ascii="Trebuchet MS" w:hAnsi="Trebuchet MS"/>
        </w:rPr>
      </w:pPr>
    </w:p>
    <w:p w14:paraId="449D087C" w14:textId="547D226D" w:rsidR="00FE35B9" w:rsidRPr="00D655AC" w:rsidRDefault="00BF472E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Context</w:t>
      </w:r>
      <w:r w:rsidR="00FE35B9" w:rsidRPr="00D655AC">
        <w:rPr>
          <w:rFonts w:ascii="Trebuchet MS" w:eastAsia="Calibri" w:hAnsi="Trebuchet MS"/>
          <w:b/>
          <w:sz w:val="22"/>
          <w:szCs w:val="22"/>
        </w:rPr>
        <w:t>:</w:t>
      </w:r>
    </w:p>
    <w:p w14:paraId="652DC730" w14:textId="47670BCC" w:rsidR="00E30C69" w:rsidRPr="00D655AC" w:rsidRDefault="0086796C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Upcoming w</w:t>
      </w:r>
      <w:r w:rsidR="00E30C69" w:rsidRPr="00D655AC">
        <w:rPr>
          <w:rFonts w:ascii="Trebuchet MS" w:eastAsia="Calibri" w:hAnsi="Trebuchet MS"/>
          <w:sz w:val="22"/>
          <w:szCs w:val="22"/>
        </w:rPr>
        <w:t>ork planned within</w:t>
      </w:r>
      <w:r w:rsidR="000F086B" w:rsidRPr="00D655AC">
        <w:rPr>
          <w:rFonts w:ascii="Trebuchet MS" w:eastAsia="Calibri" w:hAnsi="Trebuchet MS"/>
          <w:sz w:val="22"/>
          <w:szCs w:val="22"/>
        </w:rPr>
        <w:t xml:space="preserve"> or adjacent to</w:t>
      </w:r>
      <w:r w:rsidR="00E30C69" w:rsidRPr="00D655AC">
        <w:rPr>
          <w:rFonts w:ascii="Trebuchet MS" w:eastAsia="Calibri" w:hAnsi="Trebuchet MS"/>
          <w:sz w:val="22"/>
          <w:szCs w:val="22"/>
        </w:rPr>
        <w:t xml:space="preserve"> the </w:t>
      </w:r>
      <w:r w:rsidRPr="00D655AC">
        <w:rPr>
          <w:rFonts w:ascii="Trebuchet MS" w:eastAsia="Calibri" w:hAnsi="Trebuchet MS"/>
          <w:sz w:val="22"/>
          <w:szCs w:val="22"/>
        </w:rPr>
        <w:t>study</w:t>
      </w:r>
      <w:r w:rsidR="00E30C69" w:rsidRPr="00D655AC">
        <w:rPr>
          <w:rFonts w:ascii="Trebuchet MS" w:eastAsia="Calibri" w:hAnsi="Trebuchet MS"/>
          <w:sz w:val="22"/>
          <w:szCs w:val="22"/>
        </w:rPr>
        <w:t xml:space="preserve"> limits include</w:t>
      </w:r>
      <w:r w:rsidR="000460F1" w:rsidRPr="00D655AC">
        <w:rPr>
          <w:rFonts w:ascii="Trebuchet MS" w:eastAsia="Calibri" w:hAnsi="Trebuchet MS"/>
          <w:sz w:val="22"/>
          <w:szCs w:val="22"/>
        </w:rPr>
        <w:t>s</w:t>
      </w:r>
      <w:r w:rsidR="00E30C69" w:rsidRPr="00D655AC">
        <w:rPr>
          <w:rFonts w:ascii="Trebuchet MS" w:eastAsia="Calibri" w:hAnsi="Trebuchet MS"/>
          <w:sz w:val="22"/>
          <w:szCs w:val="22"/>
        </w:rPr>
        <w:t>:</w:t>
      </w:r>
    </w:p>
    <w:p w14:paraId="08261E95" w14:textId="08BEB721" w:rsidR="000F086B" w:rsidRPr="00D655AC" w:rsidRDefault="000F086B" w:rsidP="000F086B">
      <w:pPr>
        <w:pStyle w:val="ListParagraph"/>
        <w:numPr>
          <w:ilvl w:val="0"/>
          <w:numId w:val="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SFY 202</w:t>
      </w:r>
      <w:r w:rsidR="003634AA">
        <w:rPr>
          <w:rFonts w:ascii="Trebuchet MS" w:eastAsia="Calibri" w:hAnsi="Trebuchet MS"/>
          <w:sz w:val="22"/>
          <w:szCs w:val="22"/>
        </w:rPr>
        <w:t>2</w:t>
      </w:r>
      <w:r w:rsidRPr="00D655AC">
        <w:rPr>
          <w:rFonts w:ascii="Trebuchet MS" w:eastAsia="Calibri" w:hAnsi="Trebuchet MS"/>
          <w:sz w:val="22"/>
          <w:szCs w:val="22"/>
        </w:rPr>
        <w:t xml:space="preserve">: PID </w:t>
      </w:r>
      <w:r w:rsidR="003634AA">
        <w:rPr>
          <w:rFonts w:ascii="Trebuchet MS" w:eastAsia="Calibri" w:hAnsi="Trebuchet MS"/>
          <w:sz w:val="22"/>
          <w:szCs w:val="22"/>
        </w:rPr>
        <w:t>101029</w:t>
      </w:r>
      <w:r w:rsidRPr="00D655AC">
        <w:rPr>
          <w:rFonts w:ascii="Trebuchet MS" w:eastAsia="Calibri" w:hAnsi="Trebuchet MS"/>
          <w:sz w:val="22"/>
          <w:szCs w:val="22"/>
        </w:rPr>
        <w:t xml:space="preserve"> will replace </w:t>
      </w:r>
      <w:r w:rsidR="003634AA">
        <w:rPr>
          <w:rFonts w:ascii="Trebuchet MS" w:eastAsia="Calibri" w:hAnsi="Trebuchet MS"/>
          <w:sz w:val="22"/>
          <w:szCs w:val="22"/>
        </w:rPr>
        <w:t>signs in this area</w:t>
      </w:r>
    </w:p>
    <w:p w14:paraId="6C9933A8" w14:textId="16885621" w:rsidR="000F086B" w:rsidRDefault="000F086B" w:rsidP="000F086B">
      <w:pPr>
        <w:pStyle w:val="ListParagraph"/>
        <w:numPr>
          <w:ilvl w:val="0"/>
          <w:numId w:val="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SFY 2022: PID 112171 will implement wayfinding signage at this location as recommended in the 2019 Implementation Plan.</w:t>
      </w:r>
    </w:p>
    <w:p w14:paraId="075CF11B" w14:textId="5561B77E" w:rsidR="003634AA" w:rsidRPr="00D655AC" w:rsidRDefault="003634AA" w:rsidP="000F086B">
      <w:pPr>
        <w:pStyle w:val="ListParagraph"/>
        <w:numPr>
          <w:ilvl w:val="0"/>
          <w:numId w:val="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>
        <w:rPr>
          <w:rFonts w:ascii="Trebuchet MS" w:eastAsia="Calibri" w:hAnsi="Trebuchet MS"/>
          <w:sz w:val="22"/>
          <w:szCs w:val="22"/>
        </w:rPr>
        <w:t>SFY TBD: PID 114497</w:t>
      </w:r>
      <w:r w:rsidR="008A521E">
        <w:rPr>
          <w:rFonts w:ascii="Trebuchet MS" w:eastAsia="Calibri" w:hAnsi="Trebuchet MS"/>
          <w:sz w:val="22"/>
          <w:szCs w:val="22"/>
        </w:rPr>
        <w:t xml:space="preserve"> will construct the LMST from the Village of Mariemont to the western terminus of this project</w:t>
      </w:r>
    </w:p>
    <w:p w14:paraId="4538AE6E" w14:textId="77777777" w:rsidR="000F086B" w:rsidRPr="00D655AC" w:rsidRDefault="000F086B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</w:p>
    <w:p w14:paraId="563A70A9" w14:textId="573C73F0" w:rsidR="00F669C1" w:rsidRPr="00D655AC" w:rsidRDefault="00E65929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MPO </w:t>
      </w:r>
      <w:r w:rsidR="00F669C1" w:rsidRPr="00D655AC">
        <w:rPr>
          <w:rFonts w:ascii="Trebuchet MS" w:eastAsia="Calibri" w:hAnsi="Trebuchet MS"/>
          <w:sz w:val="22"/>
          <w:szCs w:val="22"/>
        </w:rPr>
        <w:t xml:space="preserve">Long </w:t>
      </w:r>
      <w:r w:rsidR="00382205" w:rsidRPr="00D655AC">
        <w:rPr>
          <w:rFonts w:ascii="Trebuchet MS" w:eastAsia="Calibri" w:hAnsi="Trebuchet MS"/>
          <w:sz w:val="22"/>
          <w:szCs w:val="22"/>
        </w:rPr>
        <w:t>Range</w:t>
      </w:r>
      <w:r w:rsidR="00F669C1" w:rsidRPr="00D655AC">
        <w:rPr>
          <w:rFonts w:ascii="Trebuchet MS" w:eastAsia="Calibri" w:hAnsi="Trebuchet MS"/>
          <w:sz w:val="22"/>
          <w:szCs w:val="22"/>
        </w:rPr>
        <w:t xml:space="preserve"> Plan</w:t>
      </w:r>
      <w:r w:rsidR="00382205" w:rsidRPr="00D655AC">
        <w:rPr>
          <w:rFonts w:ascii="Trebuchet MS" w:eastAsia="Calibri" w:hAnsi="Trebuchet MS"/>
          <w:sz w:val="22"/>
          <w:szCs w:val="22"/>
        </w:rPr>
        <w:t xml:space="preserve"> recommendations within or adjacent to the </w:t>
      </w:r>
      <w:r w:rsidR="0086796C" w:rsidRPr="00D655AC">
        <w:rPr>
          <w:rFonts w:ascii="Trebuchet MS" w:eastAsia="Calibri" w:hAnsi="Trebuchet MS"/>
          <w:sz w:val="22"/>
          <w:szCs w:val="22"/>
        </w:rPr>
        <w:t xml:space="preserve">study </w:t>
      </w:r>
      <w:r w:rsidR="00382205" w:rsidRPr="00D655AC">
        <w:rPr>
          <w:rFonts w:ascii="Trebuchet MS" w:eastAsia="Calibri" w:hAnsi="Trebuchet MS"/>
          <w:sz w:val="22"/>
          <w:szCs w:val="22"/>
        </w:rPr>
        <w:t>limits (if not listed in work planned above):</w:t>
      </w:r>
    </w:p>
    <w:p w14:paraId="11CC51AD" w14:textId="4A8CF274" w:rsidR="00382205" w:rsidRPr="003634AA" w:rsidRDefault="00382205" w:rsidP="001511D6">
      <w:pPr>
        <w:pStyle w:val="ListParagraph"/>
        <w:numPr>
          <w:ilvl w:val="0"/>
          <w:numId w:val="6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OKI 2050 Plan Project </w:t>
      </w:r>
      <w:r w:rsidR="003634AA">
        <w:rPr>
          <w:rFonts w:ascii="Trebuchet MS" w:eastAsia="Calibri" w:hAnsi="Trebuchet MS"/>
          <w:sz w:val="22"/>
          <w:szCs w:val="22"/>
        </w:rPr>
        <w:t>Wasson Way Little Miami Connector</w:t>
      </w:r>
      <w:r w:rsidRPr="00D655AC">
        <w:rPr>
          <w:rFonts w:ascii="Trebuchet MS" w:eastAsia="Calibri" w:hAnsi="Trebuchet MS"/>
          <w:sz w:val="22"/>
          <w:szCs w:val="22"/>
        </w:rPr>
        <w:t xml:space="preserve">: </w:t>
      </w:r>
      <w:r w:rsidR="000F086B" w:rsidRPr="00D655AC">
        <w:rPr>
          <w:rFonts w:ascii="Trebuchet MS" w:eastAsia="Calibri" w:hAnsi="Trebuchet MS"/>
          <w:sz w:val="22"/>
          <w:szCs w:val="22"/>
        </w:rPr>
        <w:t>this project</w:t>
      </w:r>
      <w:r w:rsidR="003634AA">
        <w:rPr>
          <w:rFonts w:ascii="Trebuchet MS" w:eastAsia="Calibri" w:hAnsi="Trebuchet MS"/>
          <w:sz w:val="22"/>
          <w:szCs w:val="22"/>
        </w:rPr>
        <w:t xml:space="preserve"> from the OKI plan is alignment with the subject project as well as PID 114497 </w:t>
      </w:r>
      <w:r w:rsidR="00E65929" w:rsidRPr="00D655AC">
        <w:rPr>
          <w:rFonts w:ascii="Trebuchet MS" w:eastAsia="Calibri" w:hAnsi="Trebuchet MS"/>
          <w:sz w:val="22"/>
          <w:szCs w:val="22"/>
        </w:rPr>
        <w:t>(</w:t>
      </w:r>
      <w:hyperlink r:id="rId9" w:anchor="map" w:history="1">
        <w:r w:rsidR="00E65929" w:rsidRPr="00D655AC">
          <w:rPr>
            <w:rStyle w:val="Hyperlink"/>
            <w:rFonts w:ascii="Trebuchet MS" w:hAnsi="Trebuchet MS"/>
            <w:sz w:val="22"/>
            <w:szCs w:val="22"/>
          </w:rPr>
          <w:t>https://2050.oki.org/recommended-projects/#map</w:t>
        </w:r>
      </w:hyperlink>
      <w:r w:rsidR="00E65929" w:rsidRPr="00D655AC">
        <w:rPr>
          <w:rFonts w:ascii="Trebuchet MS" w:hAnsi="Trebuchet MS"/>
          <w:sz w:val="22"/>
          <w:szCs w:val="22"/>
        </w:rPr>
        <w:t>)</w:t>
      </w:r>
    </w:p>
    <w:p w14:paraId="42658C56" w14:textId="77777777" w:rsidR="003634AA" w:rsidRPr="00D655AC" w:rsidRDefault="003634AA" w:rsidP="003634AA">
      <w:pPr>
        <w:pStyle w:val="ListParagraph"/>
        <w:spacing w:line="276" w:lineRule="auto"/>
        <w:rPr>
          <w:rFonts w:ascii="Trebuchet MS" w:eastAsia="Calibri" w:hAnsi="Trebuchet MS"/>
          <w:sz w:val="22"/>
          <w:szCs w:val="22"/>
        </w:rPr>
      </w:pPr>
    </w:p>
    <w:p w14:paraId="47E13336" w14:textId="17E1F8BF" w:rsidR="003634AA" w:rsidRPr="00CA28B7" w:rsidRDefault="00303FC1" w:rsidP="005E3940">
      <w:pPr>
        <w:spacing w:line="276" w:lineRule="auto"/>
        <w:rPr>
          <w:rFonts w:ascii="Trebuchet MS" w:eastAsia="Calibri" w:hAnsi="Trebuchet MS"/>
          <w:bCs/>
          <w:sz w:val="22"/>
          <w:szCs w:val="22"/>
        </w:rPr>
      </w:pPr>
      <w:bookmarkStart w:id="0" w:name="_Hlk45266355"/>
      <w:r w:rsidRPr="00D655AC">
        <w:rPr>
          <w:rFonts w:ascii="Trebuchet MS" w:eastAsia="Calibri" w:hAnsi="Trebuchet MS"/>
          <w:bCs/>
          <w:sz w:val="22"/>
          <w:szCs w:val="22"/>
        </w:rPr>
        <w:t xml:space="preserve">For more information on </w:t>
      </w:r>
      <w:r w:rsidRPr="00CA28B7">
        <w:rPr>
          <w:rFonts w:ascii="Trebuchet MS" w:eastAsia="Calibri" w:hAnsi="Trebuchet MS"/>
          <w:bCs/>
          <w:sz w:val="22"/>
          <w:szCs w:val="22"/>
        </w:rPr>
        <w:t xml:space="preserve">planned projects in the area, please visit </w:t>
      </w:r>
      <w:hyperlink r:id="rId10" w:history="1">
        <w:r w:rsidRPr="00CA28B7">
          <w:rPr>
            <w:rStyle w:val="Hyperlink"/>
            <w:rFonts w:ascii="Trebuchet MS" w:eastAsia="Calibri" w:hAnsi="Trebuchet MS"/>
            <w:bCs/>
            <w:sz w:val="22"/>
            <w:szCs w:val="22"/>
          </w:rPr>
          <w:t>TIMS</w:t>
        </w:r>
      </w:hyperlink>
      <w:r w:rsidRPr="00CA28B7">
        <w:rPr>
          <w:rFonts w:ascii="Trebuchet MS" w:eastAsia="Calibri" w:hAnsi="Trebuchet MS"/>
          <w:bCs/>
          <w:sz w:val="22"/>
          <w:szCs w:val="22"/>
        </w:rPr>
        <w:t xml:space="preserve"> or District 8’s MYWP site at </w:t>
      </w:r>
      <w:hyperlink r:id="rId11" w:history="1">
        <w:r w:rsidR="003634AA" w:rsidRPr="00CA28B7">
          <w:rPr>
            <w:rStyle w:val="Hyperlink"/>
            <w:rFonts w:ascii="Trebuchet MS" w:hAnsi="Trebuchet MS"/>
            <w:sz w:val="22"/>
            <w:szCs w:val="22"/>
          </w:rPr>
          <w:t>https://gis3.dot.state.oh.us/d08/MultiYearWorkPlan/</w:t>
        </w:r>
      </w:hyperlink>
      <w:r w:rsidR="003634AA" w:rsidRPr="00CA28B7">
        <w:rPr>
          <w:rFonts w:ascii="Trebuchet MS" w:hAnsi="Trebuchet MS"/>
          <w:sz w:val="22"/>
          <w:szCs w:val="22"/>
        </w:rPr>
        <w:t>.</w:t>
      </w:r>
    </w:p>
    <w:bookmarkEnd w:id="0"/>
    <w:p w14:paraId="09B72BB2" w14:textId="77777777" w:rsidR="00303FC1" w:rsidRPr="00CA28B7" w:rsidRDefault="00303FC1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0BFA5749" w14:textId="09C365E0" w:rsidR="00FE35B9" w:rsidRPr="00CA28B7" w:rsidRDefault="00FE35B9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CA28B7">
        <w:rPr>
          <w:rFonts w:ascii="Trebuchet MS" w:eastAsia="Calibri" w:hAnsi="Trebuchet MS"/>
          <w:b/>
          <w:sz w:val="22"/>
          <w:szCs w:val="22"/>
        </w:rPr>
        <w:t>Stakeholders:</w:t>
      </w:r>
    </w:p>
    <w:p w14:paraId="61C2C302" w14:textId="77777777" w:rsidR="00E65929" w:rsidRPr="00D655AC" w:rsidRDefault="00FE35B9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Stakeholders identified at the time of project initiation are</w:t>
      </w:r>
      <w:r w:rsidR="00E65929" w:rsidRPr="00D655AC">
        <w:rPr>
          <w:rFonts w:ascii="Trebuchet MS" w:eastAsia="Calibri" w:hAnsi="Trebuchet MS"/>
          <w:sz w:val="22"/>
          <w:szCs w:val="22"/>
        </w:rPr>
        <w:t xml:space="preserve"> as follows</w:t>
      </w:r>
      <w:r w:rsidRPr="00D655AC">
        <w:rPr>
          <w:rFonts w:ascii="Trebuchet MS" w:eastAsia="Calibri" w:hAnsi="Trebuchet MS"/>
          <w:sz w:val="22"/>
          <w:szCs w:val="22"/>
        </w:rPr>
        <w:t>:</w:t>
      </w:r>
    </w:p>
    <w:p w14:paraId="13BFF489" w14:textId="77777777" w:rsidR="000F086B" w:rsidRPr="00D655AC" w:rsidRDefault="000F086B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  <w:sectPr w:rsidR="000F086B" w:rsidRPr="00D655A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EC460C" w14:textId="3D5C29E4" w:rsidR="00E65929" w:rsidRPr="00D655AC" w:rsidRDefault="00FE35B9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ODOT District </w:t>
      </w:r>
      <w:r w:rsidR="00E65929" w:rsidRPr="00D655AC">
        <w:rPr>
          <w:rFonts w:ascii="Trebuchet MS" w:eastAsia="Calibri" w:hAnsi="Trebuchet MS"/>
          <w:sz w:val="22"/>
          <w:szCs w:val="22"/>
        </w:rPr>
        <w:t>Eight</w:t>
      </w:r>
      <w:r w:rsidR="00FF5042" w:rsidRPr="00D655AC">
        <w:rPr>
          <w:rFonts w:ascii="Trebuchet MS" w:eastAsia="Calibri" w:hAnsi="Trebuchet MS"/>
          <w:sz w:val="22"/>
          <w:szCs w:val="22"/>
        </w:rPr>
        <w:t xml:space="preserve"> and Central Office</w:t>
      </w:r>
    </w:p>
    <w:p w14:paraId="0EB4D597" w14:textId="5ADC1DFD" w:rsidR="00E65929" w:rsidRPr="00D655AC" w:rsidRDefault="00E65929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SORTA/Metro</w:t>
      </w:r>
    </w:p>
    <w:p w14:paraId="7556663D" w14:textId="23D7295E" w:rsidR="00E65929" w:rsidRPr="00D655AC" w:rsidRDefault="00E65929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City of </w:t>
      </w:r>
      <w:r w:rsidR="000F086B" w:rsidRPr="00D655AC">
        <w:rPr>
          <w:rFonts w:ascii="Trebuchet MS" w:eastAsia="Calibri" w:hAnsi="Trebuchet MS"/>
          <w:sz w:val="22"/>
          <w:szCs w:val="22"/>
        </w:rPr>
        <w:t>Cincinnati</w:t>
      </w:r>
    </w:p>
    <w:p w14:paraId="686F18BA" w14:textId="0863E72F" w:rsidR="00E65929" w:rsidRDefault="003634AA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>
        <w:rPr>
          <w:rFonts w:ascii="Trebuchet MS" w:eastAsia="Calibri" w:hAnsi="Trebuchet MS"/>
          <w:sz w:val="22"/>
          <w:szCs w:val="22"/>
        </w:rPr>
        <w:t>Great Parks of Hamilton County</w:t>
      </w:r>
    </w:p>
    <w:p w14:paraId="664A2776" w14:textId="77777777" w:rsidR="00097155" w:rsidRDefault="00097155" w:rsidP="00097155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>
        <w:rPr>
          <w:rFonts w:ascii="Trebuchet MS" w:eastAsia="Calibri" w:hAnsi="Trebuchet MS"/>
          <w:sz w:val="22"/>
          <w:szCs w:val="22"/>
        </w:rPr>
        <w:t>Columbia Township</w:t>
      </w:r>
    </w:p>
    <w:p w14:paraId="3F209630" w14:textId="650B083A" w:rsidR="00B66EAC" w:rsidRPr="00D655AC" w:rsidRDefault="00B66EAC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Hamilton County Engineer’s Office</w:t>
      </w:r>
    </w:p>
    <w:p w14:paraId="1347DA41" w14:textId="77777777" w:rsidR="00E65929" w:rsidRPr="00D655AC" w:rsidRDefault="00E65929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lastRenderedPageBreak/>
        <w:t>U</w:t>
      </w:r>
      <w:r w:rsidR="00FE35B9" w:rsidRPr="00D655AC">
        <w:rPr>
          <w:rFonts w:ascii="Trebuchet MS" w:eastAsia="Calibri" w:hAnsi="Trebuchet MS"/>
          <w:sz w:val="22"/>
          <w:szCs w:val="22"/>
        </w:rPr>
        <w:t>tilities within the project limits,</w:t>
      </w:r>
      <w:r w:rsidRPr="00D655AC">
        <w:rPr>
          <w:rFonts w:ascii="Trebuchet MS" w:eastAsia="Calibri" w:hAnsi="Trebuchet MS"/>
          <w:sz w:val="22"/>
          <w:szCs w:val="22"/>
        </w:rPr>
        <w:t xml:space="preserve"> especially Duke Energy</w:t>
      </w:r>
    </w:p>
    <w:p w14:paraId="1B2F5115" w14:textId="77777777" w:rsidR="00E65929" w:rsidRPr="00D655AC" w:rsidRDefault="00E65929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E</w:t>
      </w:r>
      <w:r w:rsidR="009A059A" w:rsidRPr="00D655AC">
        <w:rPr>
          <w:rFonts w:ascii="Trebuchet MS" w:eastAsia="Calibri" w:hAnsi="Trebuchet MS"/>
          <w:sz w:val="22"/>
          <w:szCs w:val="22"/>
        </w:rPr>
        <w:t>mergency responders</w:t>
      </w:r>
    </w:p>
    <w:p w14:paraId="67D68A8D" w14:textId="591F8BA9" w:rsidR="00420474" w:rsidRPr="00D655AC" w:rsidRDefault="001511D6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Environmental resource agencies </w:t>
      </w:r>
      <w:r w:rsidR="003451BC" w:rsidRPr="00D655AC">
        <w:rPr>
          <w:rFonts w:ascii="Trebuchet MS" w:eastAsia="Calibri" w:hAnsi="Trebuchet MS"/>
          <w:sz w:val="22"/>
          <w:szCs w:val="22"/>
        </w:rPr>
        <w:t>(USACE, EPA, SHPO, USFW)</w:t>
      </w:r>
    </w:p>
    <w:p w14:paraId="07EDB74A" w14:textId="7BD11317" w:rsidR="001511D6" w:rsidRPr="00D655AC" w:rsidRDefault="000F086B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Sierra Club</w:t>
      </w:r>
    </w:p>
    <w:p w14:paraId="1ED649C0" w14:textId="7E878CFD" w:rsidR="000F086B" w:rsidRPr="00D655AC" w:rsidRDefault="000F086B" w:rsidP="001511D6">
      <w:pPr>
        <w:pStyle w:val="ListParagraph"/>
        <w:numPr>
          <w:ilvl w:val="0"/>
          <w:numId w:val="7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Tristate Trails</w:t>
      </w:r>
    </w:p>
    <w:p w14:paraId="2A7D3D49" w14:textId="77777777" w:rsidR="000F086B" w:rsidRPr="00D655AC" w:rsidRDefault="000F086B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  <w:sectPr w:rsidR="000F086B" w:rsidRPr="00D655AC" w:rsidSect="000F086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983A0FA" w14:textId="4614E40A" w:rsidR="005E3940" w:rsidRPr="00D655AC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1AAA2CF2" w14:textId="4B5A89F9" w:rsidR="0088621A" w:rsidRPr="00D655AC" w:rsidRDefault="000F086B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Feasibility Study (FS):</w:t>
      </w:r>
    </w:p>
    <w:p w14:paraId="1BD1D47E" w14:textId="77777777" w:rsidR="00CA28B7" w:rsidRDefault="000F086B" w:rsidP="000F086B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Th</w:t>
      </w:r>
      <w:r w:rsidR="00CA28B7">
        <w:rPr>
          <w:rFonts w:ascii="Trebuchet MS" w:eastAsia="Calibri" w:hAnsi="Trebuchet MS"/>
          <w:sz w:val="22"/>
          <w:szCs w:val="22"/>
        </w:rPr>
        <w:t>e Feasibility Study will evaluate two alternatives:</w:t>
      </w:r>
    </w:p>
    <w:p w14:paraId="5E99AB0B" w14:textId="1D9CF641" w:rsidR="00CA28B7" w:rsidRDefault="00CA28B7" w:rsidP="00CA28B7">
      <w:pPr>
        <w:pStyle w:val="ListParagraph"/>
        <w:numPr>
          <w:ilvl w:val="0"/>
          <w:numId w:val="31"/>
        </w:numPr>
        <w:spacing w:line="276" w:lineRule="auto"/>
        <w:rPr>
          <w:rFonts w:ascii="Trebuchet MS" w:hAnsi="Trebuchet MS"/>
          <w:sz w:val="22"/>
          <w:szCs w:val="22"/>
        </w:rPr>
      </w:pPr>
      <w:r>
        <w:rPr>
          <w:rFonts w:ascii="Trebuchet MS" w:eastAsia="Calibri" w:hAnsi="Trebuchet MS"/>
          <w:sz w:val="22"/>
          <w:szCs w:val="22"/>
        </w:rPr>
        <w:t>Alternative 1: further evaluate Concept F7, as developed in the 2019 study</w:t>
      </w:r>
      <w:r w:rsidRPr="00CA28B7">
        <w:rPr>
          <w:rFonts w:ascii="Trebuchet MS" w:eastAsia="Calibri" w:hAnsi="Trebuchet MS"/>
          <w:sz w:val="22"/>
          <w:szCs w:val="22"/>
        </w:rPr>
        <w:t xml:space="preserve"> and available online at </w:t>
      </w:r>
      <w:hyperlink r:id="rId18" w:history="1">
        <w:r w:rsidRPr="00CA28B7">
          <w:rPr>
            <w:rStyle w:val="Hyperlink"/>
            <w:rFonts w:ascii="Trebuchet MS" w:hAnsi="Trebuchet MS"/>
            <w:sz w:val="22"/>
            <w:szCs w:val="22"/>
          </w:rPr>
          <w:t>https://easterncorridor.org/wp-content/uploads/2018/10/Board31.jpg</w:t>
        </w:r>
      </w:hyperlink>
      <w:r w:rsidRPr="00CA28B7">
        <w:rPr>
          <w:rFonts w:ascii="Trebuchet MS" w:hAnsi="Trebuchet MS"/>
          <w:sz w:val="22"/>
          <w:szCs w:val="22"/>
        </w:rPr>
        <w:t xml:space="preserve">. </w:t>
      </w:r>
    </w:p>
    <w:p w14:paraId="68343331" w14:textId="77777777" w:rsidR="00CA28B7" w:rsidRDefault="00CA28B7" w:rsidP="00CA28B7">
      <w:pPr>
        <w:pStyle w:val="ListParagraph"/>
        <w:spacing w:line="276" w:lineRule="auto"/>
        <w:rPr>
          <w:rFonts w:ascii="Trebuchet MS" w:hAnsi="Trebuchet MS"/>
          <w:sz w:val="22"/>
          <w:szCs w:val="22"/>
        </w:rPr>
      </w:pPr>
    </w:p>
    <w:p w14:paraId="302485B7" w14:textId="6EF84D2C" w:rsidR="00CA28B7" w:rsidRPr="00CA28B7" w:rsidRDefault="00CA28B7" w:rsidP="00CA28B7">
      <w:pPr>
        <w:pStyle w:val="ListParagraph"/>
        <w:numPr>
          <w:ilvl w:val="0"/>
          <w:numId w:val="31"/>
        </w:numPr>
        <w:spacing w:line="276" w:lineRule="auto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Alternative 2: evaluate </w:t>
      </w:r>
      <w:r w:rsidR="00B44316">
        <w:rPr>
          <w:rFonts w:ascii="Trebuchet MS" w:hAnsi="Trebuchet MS"/>
          <w:sz w:val="22"/>
          <w:szCs w:val="22"/>
        </w:rPr>
        <w:t>an alternative that follows along US-50 from Spring Hill to just east of the Walton Creek before proceeding on a new alignment to the existing western terminus of the LMST.</w:t>
      </w:r>
    </w:p>
    <w:p w14:paraId="4CF94AAE" w14:textId="77777777" w:rsidR="00CA28B7" w:rsidRDefault="00CA28B7" w:rsidP="000F086B">
      <w:pPr>
        <w:spacing w:line="276" w:lineRule="auto"/>
        <w:rPr>
          <w:rFonts w:ascii="Trebuchet MS" w:eastAsia="Calibri" w:hAnsi="Trebuchet MS"/>
          <w:sz w:val="22"/>
          <w:szCs w:val="22"/>
        </w:rPr>
      </w:pPr>
    </w:p>
    <w:p w14:paraId="62E2B4FC" w14:textId="3AF4F9C6" w:rsidR="000F086B" w:rsidRDefault="000F086B" w:rsidP="00B44316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The purpose of this study is to complete a Feasibility Study (FS) to recommend one alternative for the project</w:t>
      </w:r>
      <w:bookmarkStart w:id="1" w:name="_Hlk44586286"/>
      <w:r w:rsidRPr="00D655AC">
        <w:rPr>
          <w:rFonts w:ascii="Trebuchet MS" w:eastAsia="Calibri" w:hAnsi="Trebuchet MS"/>
          <w:sz w:val="22"/>
          <w:szCs w:val="22"/>
        </w:rPr>
        <w:t xml:space="preserve">. </w:t>
      </w:r>
      <w:bookmarkEnd w:id="1"/>
    </w:p>
    <w:p w14:paraId="631EF466" w14:textId="77777777" w:rsidR="00B44316" w:rsidRPr="00054059" w:rsidRDefault="00B44316" w:rsidP="00B44316">
      <w:pPr>
        <w:spacing w:line="276" w:lineRule="auto"/>
        <w:rPr>
          <w:rFonts w:ascii="Trebuchet MS" w:eastAsia="Calibri" w:hAnsi="Trebuchet MS"/>
          <w:color w:val="000000" w:themeColor="text1"/>
          <w:sz w:val="22"/>
          <w:szCs w:val="22"/>
        </w:rPr>
      </w:pPr>
    </w:p>
    <w:p w14:paraId="2A2FCE1F" w14:textId="515E79F9" w:rsidR="00A23613" w:rsidRPr="00D655AC" w:rsidRDefault="00A23613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 xml:space="preserve">Discipline specific scope items </w:t>
      </w:r>
      <w:r w:rsidR="00643E85" w:rsidRPr="00D655AC">
        <w:rPr>
          <w:rFonts w:ascii="Trebuchet MS" w:eastAsia="Calibri" w:hAnsi="Trebuchet MS"/>
          <w:b/>
          <w:sz w:val="22"/>
          <w:szCs w:val="22"/>
        </w:rPr>
        <w:t xml:space="preserve">have been </w:t>
      </w:r>
      <w:r w:rsidR="00770D51" w:rsidRPr="00D655AC">
        <w:rPr>
          <w:rFonts w:ascii="Trebuchet MS" w:eastAsia="Calibri" w:hAnsi="Trebuchet MS"/>
          <w:b/>
          <w:sz w:val="22"/>
          <w:szCs w:val="22"/>
        </w:rPr>
        <w:t>identified</w:t>
      </w:r>
      <w:r w:rsidR="00643E85" w:rsidRPr="00D655AC">
        <w:rPr>
          <w:rFonts w:ascii="Trebuchet MS" w:eastAsia="Calibri" w:hAnsi="Trebuchet MS"/>
          <w:b/>
          <w:sz w:val="22"/>
          <w:szCs w:val="22"/>
        </w:rPr>
        <w:t xml:space="preserve"> below.</w:t>
      </w:r>
    </w:p>
    <w:p w14:paraId="2194D612" w14:textId="77777777" w:rsidR="00303FC1" w:rsidRPr="00D655AC" w:rsidRDefault="00303FC1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0703400D" w14:textId="7E55185E" w:rsidR="006C4F74" w:rsidRPr="00D655AC" w:rsidRDefault="003D1AA6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Roadway</w:t>
      </w:r>
      <w:r w:rsidR="006C4F74" w:rsidRPr="00D655AC">
        <w:rPr>
          <w:rFonts w:ascii="Trebuchet MS" w:eastAsia="Calibri" w:hAnsi="Trebuchet MS"/>
          <w:b/>
          <w:sz w:val="22"/>
          <w:szCs w:val="22"/>
        </w:rPr>
        <w:t>:</w:t>
      </w:r>
    </w:p>
    <w:p w14:paraId="3290516B" w14:textId="4F7A979A" w:rsidR="00637267" w:rsidRPr="00D655AC" w:rsidRDefault="00637267" w:rsidP="005E3940">
      <w:pPr>
        <w:spacing w:line="276" w:lineRule="auto"/>
        <w:rPr>
          <w:rFonts w:ascii="Trebuchet MS" w:eastAsia="Calibri" w:hAnsi="Trebuchet MS"/>
          <w:bCs/>
          <w:sz w:val="22"/>
          <w:szCs w:val="22"/>
        </w:rPr>
      </w:pPr>
      <w:r w:rsidRPr="00D655AC">
        <w:rPr>
          <w:rFonts w:ascii="Trebuchet MS" w:eastAsia="Calibri" w:hAnsi="Trebuchet MS"/>
          <w:bCs/>
          <w:sz w:val="22"/>
          <w:szCs w:val="22"/>
        </w:rPr>
        <w:t>A</w:t>
      </w:r>
      <w:r w:rsidR="000F086B" w:rsidRPr="00D655AC">
        <w:rPr>
          <w:rFonts w:ascii="Trebuchet MS" w:eastAsia="Calibri" w:hAnsi="Trebuchet MS"/>
          <w:bCs/>
          <w:sz w:val="22"/>
          <w:szCs w:val="22"/>
        </w:rPr>
        <w:t>s noted in the FS discussion, a</w:t>
      </w:r>
      <w:r w:rsidRPr="00D655AC">
        <w:rPr>
          <w:rFonts w:ascii="Trebuchet MS" w:eastAsia="Calibri" w:hAnsi="Trebuchet MS"/>
          <w:bCs/>
          <w:sz w:val="22"/>
          <w:szCs w:val="22"/>
        </w:rPr>
        <w:t xml:space="preserve"> significant amount of </w:t>
      </w:r>
      <w:r w:rsidR="000F086B" w:rsidRPr="00D655AC">
        <w:rPr>
          <w:rFonts w:ascii="Trebuchet MS" w:eastAsia="Calibri" w:hAnsi="Trebuchet MS"/>
          <w:bCs/>
          <w:sz w:val="22"/>
          <w:szCs w:val="22"/>
        </w:rPr>
        <w:t xml:space="preserve">conceptual </w:t>
      </w:r>
      <w:r w:rsidRPr="00D655AC">
        <w:rPr>
          <w:rFonts w:ascii="Trebuchet MS" w:eastAsia="Calibri" w:hAnsi="Trebuchet MS"/>
          <w:bCs/>
          <w:sz w:val="22"/>
          <w:szCs w:val="22"/>
        </w:rPr>
        <w:t xml:space="preserve">design has been completed. The following discussion describes tasks </w:t>
      </w:r>
      <w:r w:rsidR="00D655AC" w:rsidRPr="00D655AC">
        <w:rPr>
          <w:rFonts w:ascii="Trebuchet MS" w:eastAsia="Calibri" w:hAnsi="Trebuchet MS"/>
          <w:bCs/>
          <w:sz w:val="22"/>
          <w:szCs w:val="22"/>
        </w:rPr>
        <w:t>needed</w:t>
      </w:r>
      <w:r w:rsidRPr="00D655AC">
        <w:rPr>
          <w:rFonts w:ascii="Trebuchet MS" w:eastAsia="Calibri" w:hAnsi="Trebuchet MS"/>
          <w:bCs/>
          <w:sz w:val="22"/>
          <w:szCs w:val="22"/>
        </w:rPr>
        <w:t xml:space="preserve"> </w:t>
      </w:r>
      <w:r w:rsidR="000F086B" w:rsidRPr="00D655AC">
        <w:rPr>
          <w:rFonts w:ascii="Trebuchet MS" w:eastAsia="Calibri" w:hAnsi="Trebuchet MS"/>
          <w:bCs/>
          <w:sz w:val="22"/>
          <w:szCs w:val="22"/>
        </w:rPr>
        <w:t>for the FS</w:t>
      </w:r>
      <w:r w:rsidRPr="00D655AC">
        <w:rPr>
          <w:rFonts w:ascii="Trebuchet MS" w:eastAsia="Calibri" w:hAnsi="Trebuchet MS"/>
          <w:bCs/>
          <w:sz w:val="22"/>
          <w:szCs w:val="22"/>
        </w:rPr>
        <w:t>.</w:t>
      </w:r>
      <w:r w:rsidR="008A2DD4" w:rsidRPr="00D655AC">
        <w:rPr>
          <w:rFonts w:ascii="Trebuchet MS" w:eastAsia="Calibri" w:hAnsi="Trebuchet MS"/>
          <w:bCs/>
          <w:sz w:val="22"/>
          <w:szCs w:val="22"/>
        </w:rPr>
        <w:t xml:space="preserve"> </w:t>
      </w:r>
    </w:p>
    <w:p w14:paraId="5C0788FC" w14:textId="2EC9078B" w:rsidR="0028374B" w:rsidRPr="00D655AC" w:rsidRDefault="0003199F" w:rsidP="00D655AC">
      <w:pPr>
        <w:pStyle w:val="ListParagraph"/>
        <w:numPr>
          <w:ilvl w:val="0"/>
          <w:numId w:val="9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bCs/>
          <w:sz w:val="22"/>
          <w:szCs w:val="22"/>
        </w:rPr>
        <w:t xml:space="preserve">Prepare layout of the </w:t>
      </w:r>
      <w:r w:rsidR="00D655AC" w:rsidRPr="00D655AC">
        <w:rPr>
          <w:rFonts w:ascii="Trebuchet MS" w:eastAsia="Calibri" w:hAnsi="Trebuchet MS"/>
          <w:bCs/>
          <w:sz w:val="22"/>
          <w:szCs w:val="22"/>
        </w:rPr>
        <w:t xml:space="preserve">proposed alternative, similar to format shown </w:t>
      </w:r>
      <w:r w:rsidR="00B44316">
        <w:rPr>
          <w:rFonts w:ascii="Trebuchet MS" w:eastAsia="Calibri" w:hAnsi="Trebuchet MS"/>
          <w:bCs/>
          <w:sz w:val="22"/>
          <w:szCs w:val="22"/>
        </w:rPr>
        <w:t>Concept F7</w:t>
      </w:r>
      <w:r w:rsidR="00D655AC" w:rsidRPr="00D655AC">
        <w:rPr>
          <w:rFonts w:ascii="Trebuchet MS" w:eastAsia="Calibri" w:hAnsi="Trebuchet MS"/>
          <w:bCs/>
          <w:sz w:val="22"/>
          <w:szCs w:val="22"/>
        </w:rPr>
        <w:t>.</w:t>
      </w:r>
    </w:p>
    <w:p w14:paraId="0C4FE2AE" w14:textId="70EF44F2" w:rsidR="004A570E" w:rsidRPr="00D655AC" w:rsidRDefault="004A570E">
      <w:pPr>
        <w:pStyle w:val="ListParagraph"/>
        <w:numPr>
          <w:ilvl w:val="0"/>
          <w:numId w:val="9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Identify potential design exceptions.</w:t>
      </w:r>
    </w:p>
    <w:p w14:paraId="23D11392" w14:textId="44885EC1" w:rsidR="00B54B5B" w:rsidRPr="00D655AC" w:rsidRDefault="00B54B5B" w:rsidP="00D655AC">
      <w:pPr>
        <w:pStyle w:val="ListParagraph"/>
        <w:numPr>
          <w:ilvl w:val="0"/>
          <w:numId w:val="9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Using field survey data, </w:t>
      </w:r>
      <w:r w:rsidR="00D655AC" w:rsidRPr="00D655AC">
        <w:rPr>
          <w:rFonts w:ascii="Trebuchet MS" w:eastAsia="Calibri" w:hAnsi="Trebuchet MS"/>
          <w:sz w:val="22"/>
          <w:szCs w:val="22"/>
        </w:rPr>
        <w:t>establish worst case construction limits to confirm that the proposed project can be constructed within existing right of way.</w:t>
      </w:r>
    </w:p>
    <w:p w14:paraId="096AACAB" w14:textId="05760D1B" w:rsidR="006A28E0" w:rsidRPr="00D655AC" w:rsidRDefault="006A28E0" w:rsidP="0003094C">
      <w:pPr>
        <w:pStyle w:val="ListParagraph"/>
        <w:numPr>
          <w:ilvl w:val="0"/>
          <w:numId w:val="9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bookmarkStart w:id="2" w:name="_Hlk45265271"/>
      <w:r w:rsidRPr="00D655AC">
        <w:rPr>
          <w:rFonts w:ascii="Trebuchet MS" w:eastAsia="Calibri" w:hAnsi="Trebuchet MS"/>
          <w:sz w:val="22"/>
          <w:szCs w:val="22"/>
        </w:rPr>
        <w:t>Update construction estimate</w:t>
      </w:r>
      <w:r w:rsidR="00D655AC" w:rsidRPr="00D655AC">
        <w:rPr>
          <w:rFonts w:ascii="Trebuchet MS" w:eastAsia="Calibri" w:hAnsi="Trebuchet MS"/>
          <w:sz w:val="22"/>
          <w:szCs w:val="22"/>
        </w:rPr>
        <w:t>.</w:t>
      </w:r>
    </w:p>
    <w:bookmarkEnd w:id="2"/>
    <w:p w14:paraId="0553578E" w14:textId="2359C01E" w:rsidR="00450117" w:rsidRPr="00054059" w:rsidRDefault="00450117" w:rsidP="0003094C">
      <w:pPr>
        <w:pStyle w:val="ListParagraph"/>
        <w:numPr>
          <w:ilvl w:val="0"/>
          <w:numId w:val="9"/>
        </w:numPr>
        <w:spacing w:line="276" w:lineRule="auto"/>
        <w:rPr>
          <w:rFonts w:ascii="Trebuchet MS" w:eastAsia="Calibri" w:hAnsi="Trebuchet MS"/>
          <w:color w:val="000000" w:themeColor="text1"/>
          <w:sz w:val="22"/>
          <w:szCs w:val="22"/>
        </w:rPr>
      </w:pPr>
      <w:r w:rsidRPr="00054059">
        <w:rPr>
          <w:rFonts w:ascii="Trebuchet MS" w:eastAsia="Calibri" w:hAnsi="Trebuchet MS"/>
          <w:color w:val="000000" w:themeColor="text1"/>
          <w:sz w:val="22"/>
          <w:szCs w:val="22"/>
        </w:rPr>
        <w:t>Assume one meeting to discuss landscaping options for the project</w:t>
      </w:r>
      <w:r w:rsidR="00B44316">
        <w:rPr>
          <w:rFonts w:ascii="Trebuchet MS" w:eastAsia="Calibri" w:hAnsi="Trebuchet MS"/>
          <w:color w:val="000000" w:themeColor="text1"/>
          <w:sz w:val="22"/>
          <w:szCs w:val="22"/>
        </w:rPr>
        <w:t>, along US-50 and at the Spring Hill intersection.</w:t>
      </w:r>
    </w:p>
    <w:p w14:paraId="3A391B36" w14:textId="42DDAFC2" w:rsidR="005E3940" w:rsidRPr="00054059" w:rsidRDefault="005E3940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535AFAF1" w14:textId="4C71F9B3" w:rsidR="003A579F" w:rsidRPr="00D655AC" w:rsidRDefault="003A579F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Traffic Control:</w:t>
      </w:r>
    </w:p>
    <w:p w14:paraId="4B853041" w14:textId="6797FBB0" w:rsidR="00C154C5" w:rsidRPr="00D655AC" w:rsidRDefault="00C154C5" w:rsidP="00C154C5">
      <w:pPr>
        <w:pStyle w:val="ListParagraph"/>
        <w:numPr>
          <w:ilvl w:val="0"/>
          <w:numId w:val="19"/>
        </w:numPr>
        <w:spacing w:line="276" w:lineRule="auto"/>
        <w:rPr>
          <w:rFonts w:ascii="Trebuchet MS" w:eastAsia="Calibri" w:hAnsi="Trebuchet MS"/>
          <w:bCs/>
          <w:sz w:val="22"/>
          <w:szCs w:val="22"/>
        </w:rPr>
      </w:pPr>
      <w:bookmarkStart w:id="3" w:name="_Hlk45106690"/>
      <w:r w:rsidRPr="00D655AC">
        <w:rPr>
          <w:rFonts w:ascii="Trebuchet MS" w:eastAsia="Calibri" w:hAnsi="Trebuchet MS"/>
          <w:bCs/>
          <w:sz w:val="22"/>
          <w:szCs w:val="22"/>
        </w:rPr>
        <w:t>Provide preliminary pavement marking plan for all alternatives for public presentation.</w:t>
      </w:r>
    </w:p>
    <w:p w14:paraId="13814BF4" w14:textId="7C3F15CA" w:rsidR="005E3940" w:rsidRPr="00054059" w:rsidRDefault="00C154C5" w:rsidP="00C81866">
      <w:pPr>
        <w:pStyle w:val="ListParagraph"/>
        <w:numPr>
          <w:ilvl w:val="0"/>
          <w:numId w:val="19"/>
        </w:num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054059">
        <w:rPr>
          <w:rFonts w:ascii="Trebuchet MS" w:eastAsia="Calibri" w:hAnsi="Trebuchet MS"/>
          <w:bCs/>
          <w:color w:val="000000" w:themeColor="text1"/>
          <w:sz w:val="22"/>
          <w:szCs w:val="22"/>
        </w:rPr>
        <w:t xml:space="preserve">Provide preliminary </w:t>
      </w:r>
      <w:r w:rsidR="00D655AC" w:rsidRPr="00054059">
        <w:rPr>
          <w:rFonts w:ascii="Trebuchet MS" w:eastAsia="Calibri" w:hAnsi="Trebuchet MS"/>
          <w:bCs/>
          <w:color w:val="000000" w:themeColor="text1"/>
          <w:sz w:val="22"/>
          <w:szCs w:val="22"/>
        </w:rPr>
        <w:t xml:space="preserve">warning and regulatory </w:t>
      </w:r>
      <w:r w:rsidRPr="00054059">
        <w:rPr>
          <w:rFonts w:ascii="Trebuchet MS" w:eastAsia="Calibri" w:hAnsi="Trebuchet MS"/>
          <w:bCs/>
          <w:color w:val="000000" w:themeColor="text1"/>
          <w:sz w:val="22"/>
          <w:szCs w:val="22"/>
        </w:rPr>
        <w:t>sign plan for public presentation</w:t>
      </w:r>
      <w:bookmarkStart w:id="4" w:name="_Hlk44410083"/>
      <w:bookmarkEnd w:id="3"/>
      <w:r w:rsidR="00D655AC" w:rsidRPr="00054059">
        <w:rPr>
          <w:rFonts w:ascii="Trebuchet MS" w:eastAsia="Calibri" w:hAnsi="Trebuchet MS"/>
          <w:bCs/>
          <w:color w:val="000000" w:themeColor="text1"/>
          <w:sz w:val="22"/>
          <w:szCs w:val="22"/>
        </w:rPr>
        <w:t>.</w:t>
      </w:r>
    </w:p>
    <w:p w14:paraId="7393E8E4" w14:textId="77777777" w:rsidR="00D655AC" w:rsidRPr="00054059" w:rsidRDefault="00D655AC" w:rsidP="00D655AC">
      <w:pPr>
        <w:pStyle w:val="ListParagraph"/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5417BE3E" w14:textId="00612590" w:rsidR="0003199F" w:rsidRDefault="0003199F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Traffic</w:t>
      </w:r>
      <w:r w:rsidR="00744A55" w:rsidRPr="00D655AC">
        <w:rPr>
          <w:rFonts w:ascii="Trebuchet MS" w:eastAsia="Calibri" w:hAnsi="Trebuchet MS"/>
          <w:b/>
          <w:sz w:val="22"/>
          <w:szCs w:val="22"/>
        </w:rPr>
        <w:t xml:space="preserve"> Analysis:</w:t>
      </w:r>
      <w:bookmarkEnd w:id="4"/>
    </w:p>
    <w:p w14:paraId="29EAC00F" w14:textId="19FE10E4" w:rsidR="000145FA" w:rsidRPr="00D17439" w:rsidRDefault="00C70DD8" w:rsidP="005E3940">
      <w:p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>
        <w:rPr>
          <w:rFonts w:ascii="Trebuchet MS" w:eastAsia="Calibri" w:hAnsi="Trebuchet MS"/>
          <w:bCs/>
          <w:color w:val="000000" w:themeColor="text1"/>
          <w:sz w:val="22"/>
          <w:szCs w:val="22"/>
        </w:rPr>
        <w:t>No traffic analysis is anticipated for this study.</w:t>
      </w:r>
    </w:p>
    <w:p w14:paraId="37615122" w14:textId="77777777" w:rsidR="00D17439" w:rsidRPr="000145FA" w:rsidRDefault="00D17439" w:rsidP="005E3940">
      <w:pPr>
        <w:spacing w:line="276" w:lineRule="auto"/>
        <w:rPr>
          <w:rFonts w:ascii="Trebuchet MS" w:eastAsia="Calibri" w:hAnsi="Trebuchet MS"/>
          <w:bCs/>
          <w:color w:val="FF0000"/>
          <w:sz w:val="22"/>
          <w:szCs w:val="22"/>
        </w:rPr>
      </w:pPr>
    </w:p>
    <w:p w14:paraId="475D655D" w14:textId="624B89B5" w:rsidR="006C4F74" w:rsidRPr="00D655AC" w:rsidRDefault="00A23613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S</w:t>
      </w:r>
      <w:r w:rsidR="006C4F74" w:rsidRPr="00D655AC">
        <w:rPr>
          <w:rFonts w:ascii="Trebuchet MS" w:eastAsia="Calibri" w:hAnsi="Trebuchet MS"/>
          <w:b/>
          <w:sz w:val="22"/>
          <w:szCs w:val="22"/>
        </w:rPr>
        <w:t>urvey:</w:t>
      </w:r>
    </w:p>
    <w:p w14:paraId="0BE9EE73" w14:textId="78B1FA67" w:rsidR="00954752" w:rsidRDefault="00D655AC" w:rsidP="00D655AC">
      <w:pPr>
        <w:pStyle w:val="ListParagraph"/>
        <w:numPr>
          <w:ilvl w:val="0"/>
          <w:numId w:val="11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Complete field survey for worst case construction limits.</w:t>
      </w:r>
    </w:p>
    <w:p w14:paraId="5EE0413E" w14:textId="47A49C6B" w:rsidR="00054059" w:rsidRDefault="008825EE" w:rsidP="00D655AC">
      <w:pPr>
        <w:pStyle w:val="ListParagraph"/>
        <w:numPr>
          <w:ilvl w:val="0"/>
          <w:numId w:val="11"/>
        </w:numPr>
        <w:spacing w:line="276" w:lineRule="auto"/>
        <w:rPr>
          <w:rFonts w:ascii="Trebuchet MS" w:eastAsia="Calibri" w:hAnsi="Trebuchet MS"/>
          <w:color w:val="000000" w:themeColor="text1"/>
          <w:sz w:val="22"/>
          <w:szCs w:val="22"/>
        </w:rPr>
      </w:pPr>
      <w:r w:rsidRPr="008825EE">
        <w:rPr>
          <w:rFonts w:ascii="Trebuchet MS" w:eastAsia="Calibri" w:hAnsi="Trebuchet MS"/>
          <w:color w:val="000000" w:themeColor="text1"/>
          <w:sz w:val="22"/>
          <w:szCs w:val="22"/>
        </w:rPr>
        <w:t>ODOT will provide aerial mapping for this location in August of 2021.</w:t>
      </w:r>
    </w:p>
    <w:p w14:paraId="11118C9E" w14:textId="3DB71FF4" w:rsidR="00734E53" w:rsidRPr="00734E53" w:rsidRDefault="00734E53" w:rsidP="00D655AC">
      <w:pPr>
        <w:pStyle w:val="ListParagraph"/>
        <w:numPr>
          <w:ilvl w:val="0"/>
          <w:numId w:val="11"/>
        </w:numPr>
        <w:spacing w:line="276" w:lineRule="auto"/>
        <w:rPr>
          <w:rFonts w:ascii="Trebuchet MS" w:eastAsia="Calibri" w:hAnsi="Trebuchet MS"/>
          <w:iCs/>
          <w:color w:val="000000" w:themeColor="text1"/>
          <w:sz w:val="22"/>
          <w:szCs w:val="22"/>
        </w:rPr>
      </w:pPr>
      <w:r>
        <w:rPr>
          <w:rFonts w:ascii="Trebuchet MS" w:hAnsi="Trebuchet MS" w:cs="Calibri"/>
          <w:iCs/>
          <w:sz w:val="22"/>
          <w:szCs w:val="22"/>
        </w:rPr>
        <w:lastRenderedPageBreak/>
        <w:t xml:space="preserve">Coordinate </w:t>
      </w:r>
      <w:r w:rsidRPr="00734E53">
        <w:rPr>
          <w:rFonts w:ascii="Trebuchet MS" w:hAnsi="Trebuchet MS" w:cs="Calibri"/>
          <w:iCs/>
          <w:sz w:val="22"/>
          <w:szCs w:val="22"/>
        </w:rPr>
        <w:t xml:space="preserve">with Environmental Group and D8 Survey to </w:t>
      </w:r>
      <w:r>
        <w:rPr>
          <w:rFonts w:ascii="Trebuchet MS" w:hAnsi="Trebuchet MS" w:cs="Calibri"/>
          <w:iCs/>
          <w:sz w:val="22"/>
          <w:szCs w:val="22"/>
        </w:rPr>
        <w:t>locate</w:t>
      </w:r>
      <w:r w:rsidRPr="00734E53">
        <w:rPr>
          <w:rFonts w:ascii="Trebuchet MS" w:hAnsi="Trebuchet MS" w:cs="Calibri"/>
          <w:iCs/>
          <w:sz w:val="22"/>
          <w:szCs w:val="22"/>
        </w:rPr>
        <w:t xml:space="preserve"> the ordinary </w:t>
      </w:r>
      <w:r w:rsidR="00640A4E" w:rsidRPr="00734E53">
        <w:rPr>
          <w:rFonts w:ascii="Trebuchet MS" w:hAnsi="Trebuchet MS" w:cs="Calibri"/>
          <w:iCs/>
          <w:sz w:val="22"/>
          <w:szCs w:val="22"/>
        </w:rPr>
        <w:t>high-water</w:t>
      </w:r>
      <w:bookmarkStart w:id="5" w:name="_GoBack"/>
      <w:bookmarkEnd w:id="5"/>
      <w:r w:rsidRPr="00734E53">
        <w:rPr>
          <w:rFonts w:ascii="Trebuchet MS" w:hAnsi="Trebuchet MS" w:cs="Calibri"/>
          <w:iCs/>
          <w:sz w:val="22"/>
          <w:szCs w:val="22"/>
        </w:rPr>
        <w:t xml:space="preserve"> mark</w:t>
      </w:r>
    </w:p>
    <w:p w14:paraId="5C0BCD07" w14:textId="77777777" w:rsidR="005E3940" w:rsidRPr="00D655AC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2502FC97" w14:textId="14820BCF" w:rsidR="006C4F74" w:rsidRPr="00D655AC" w:rsidRDefault="006C4F74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Maintenance of Traffic:</w:t>
      </w:r>
    </w:p>
    <w:p w14:paraId="7EA0E0C7" w14:textId="5AE7C54D" w:rsidR="00643E85" w:rsidRPr="00D655AC" w:rsidRDefault="00567A8D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No additional MOT analysis is needed for the </w:t>
      </w:r>
      <w:r w:rsidR="00D655AC" w:rsidRPr="00D655AC">
        <w:rPr>
          <w:rFonts w:ascii="Trebuchet MS" w:eastAsia="Calibri" w:hAnsi="Trebuchet MS"/>
          <w:sz w:val="22"/>
          <w:szCs w:val="22"/>
        </w:rPr>
        <w:t>FS</w:t>
      </w:r>
      <w:r w:rsidRPr="00D655AC">
        <w:rPr>
          <w:rFonts w:ascii="Trebuchet MS" w:eastAsia="Calibri" w:hAnsi="Trebuchet MS"/>
          <w:sz w:val="22"/>
          <w:szCs w:val="22"/>
        </w:rPr>
        <w:t>.</w:t>
      </w:r>
      <w:r w:rsidR="00B530B5" w:rsidRPr="00D655AC">
        <w:rPr>
          <w:rFonts w:ascii="Trebuchet MS" w:eastAsia="Calibri" w:hAnsi="Trebuchet MS"/>
          <w:sz w:val="22"/>
          <w:szCs w:val="22"/>
        </w:rPr>
        <w:t xml:space="preserve"> </w:t>
      </w:r>
    </w:p>
    <w:p w14:paraId="71195F8B" w14:textId="77777777" w:rsidR="005E3940" w:rsidRPr="00D655AC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246C0F41" w14:textId="4BC574A9" w:rsidR="006C4F74" w:rsidRPr="00640A4E" w:rsidRDefault="006C4F74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640A4E">
        <w:rPr>
          <w:rFonts w:ascii="Trebuchet MS" w:eastAsia="Calibri" w:hAnsi="Trebuchet MS"/>
          <w:b/>
          <w:sz w:val="22"/>
          <w:szCs w:val="22"/>
        </w:rPr>
        <w:t>Geotechnical:</w:t>
      </w:r>
    </w:p>
    <w:p w14:paraId="278691A0" w14:textId="77777777" w:rsidR="00F56563" w:rsidRPr="00640A4E" w:rsidRDefault="00F56563" w:rsidP="00F56563">
      <w:pPr>
        <w:pStyle w:val="ListParagraph"/>
        <w:numPr>
          <w:ilvl w:val="0"/>
          <w:numId w:val="20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Identify potential retaining wall locations.</w:t>
      </w:r>
    </w:p>
    <w:p w14:paraId="708D7280" w14:textId="77777777" w:rsidR="00F56563" w:rsidRPr="00640A4E" w:rsidRDefault="00F56563" w:rsidP="00F56563">
      <w:pPr>
        <w:pStyle w:val="ListParagraph"/>
        <w:numPr>
          <w:ilvl w:val="1"/>
          <w:numId w:val="20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Perform preliminary subsurface exploration for new wall locations. Coordinate drilling with District prior to commencement.</w:t>
      </w:r>
    </w:p>
    <w:p w14:paraId="7D6E8E5C" w14:textId="2424E4E6" w:rsidR="00F56563" w:rsidRPr="00640A4E" w:rsidRDefault="00F56563" w:rsidP="00F56563">
      <w:pPr>
        <w:pStyle w:val="ListParagraph"/>
        <w:numPr>
          <w:ilvl w:val="0"/>
          <w:numId w:val="20"/>
        </w:numPr>
        <w:spacing w:line="276" w:lineRule="auto"/>
        <w:rPr>
          <w:rFonts w:ascii="Trebuchet MS" w:eastAsia="Calibri" w:hAnsi="Trebuchet MS"/>
          <w:color w:val="000000" w:themeColor="text1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 xml:space="preserve">Obtain additional geotechnical information as needed to support AER decision making </w:t>
      </w:r>
      <w:r w:rsidRPr="00640A4E">
        <w:rPr>
          <w:rFonts w:ascii="Trebuchet MS" w:eastAsia="Calibri" w:hAnsi="Trebuchet MS"/>
          <w:color w:val="000000" w:themeColor="text1"/>
          <w:sz w:val="22"/>
          <w:szCs w:val="22"/>
        </w:rPr>
        <w:t>process (i.e. utilize existing geotechnical information when available but obtain boring information at structures if no existing geotechnical information is available).</w:t>
      </w:r>
    </w:p>
    <w:p w14:paraId="61FBA22C" w14:textId="77777777" w:rsidR="005E3940" w:rsidRPr="00640A4E" w:rsidRDefault="005E3940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1D178D99" w14:textId="757343C4" w:rsidR="001B4BDE" w:rsidRPr="00640A4E" w:rsidRDefault="006C4F74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640A4E">
        <w:rPr>
          <w:rFonts w:ascii="Trebuchet MS" w:eastAsia="Calibri" w:hAnsi="Trebuchet MS"/>
          <w:b/>
          <w:color w:val="000000" w:themeColor="text1"/>
          <w:sz w:val="22"/>
          <w:szCs w:val="22"/>
        </w:rPr>
        <w:t>Drainage:</w:t>
      </w:r>
    </w:p>
    <w:p w14:paraId="0C562D32" w14:textId="4F19373C" w:rsidR="00567A8D" w:rsidRPr="00BA595E" w:rsidRDefault="00D655AC" w:rsidP="008B310D">
      <w:pPr>
        <w:pStyle w:val="ListParagraph"/>
        <w:numPr>
          <w:ilvl w:val="0"/>
          <w:numId w:val="3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BA595E">
        <w:rPr>
          <w:rFonts w:ascii="Trebuchet MS" w:eastAsia="Calibri" w:hAnsi="Trebuchet MS"/>
          <w:sz w:val="22"/>
          <w:szCs w:val="22"/>
        </w:rPr>
        <w:t>Identify areas for potential BMPs to confirm that project can be constructed within existing right of way.</w:t>
      </w:r>
    </w:p>
    <w:p w14:paraId="2CD18076" w14:textId="77777777" w:rsidR="00BA595E" w:rsidRPr="008B310D" w:rsidRDefault="00BA595E" w:rsidP="00BA595E">
      <w:pPr>
        <w:pStyle w:val="ListParagraph"/>
        <w:numPr>
          <w:ilvl w:val="0"/>
          <w:numId w:val="33"/>
        </w:numPr>
        <w:rPr>
          <w:rFonts w:ascii="Trebuchet MS" w:hAnsi="Trebuchet MS" w:cs="Calibri"/>
          <w:sz w:val="22"/>
          <w:szCs w:val="22"/>
        </w:rPr>
      </w:pPr>
      <w:r w:rsidRPr="00BA595E">
        <w:rPr>
          <w:rFonts w:ascii="Trebuchet MS" w:hAnsi="Trebuchet MS" w:cs="Calibri"/>
          <w:sz w:val="22"/>
          <w:szCs w:val="22"/>
        </w:rPr>
        <w:t>The alignment is proposed in the AE Zone of the floodplain for the Little Miami River.</w:t>
      </w:r>
      <w:r w:rsidRPr="008B310D">
        <w:rPr>
          <w:rFonts w:ascii="Trebuchet MS" w:hAnsi="Trebuchet MS" w:cs="Calibri"/>
          <w:sz w:val="22"/>
          <w:szCs w:val="22"/>
        </w:rPr>
        <w:t xml:space="preserve"> </w:t>
      </w:r>
      <w:r>
        <w:rPr>
          <w:rFonts w:ascii="Trebuchet MS" w:hAnsi="Trebuchet MS" w:cs="Calibri"/>
          <w:sz w:val="22"/>
          <w:szCs w:val="22"/>
        </w:rPr>
        <w:t xml:space="preserve">Work with </w:t>
      </w:r>
      <w:r w:rsidRPr="008B310D">
        <w:rPr>
          <w:rFonts w:ascii="Trebuchet MS" w:hAnsi="Trebuchet MS" w:cs="Calibri"/>
          <w:sz w:val="22"/>
          <w:szCs w:val="22"/>
        </w:rPr>
        <w:t xml:space="preserve">Great Parks </w:t>
      </w:r>
      <w:r>
        <w:rPr>
          <w:rFonts w:ascii="Trebuchet MS" w:hAnsi="Trebuchet MS" w:cs="Calibri"/>
          <w:sz w:val="22"/>
          <w:szCs w:val="22"/>
        </w:rPr>
        <w:t xml:space="preserve">to obtain </w:t>
      </w:r>
      <w:r w:rsidRPr="008B310D">
        <w:rPr>
          <w:rFonts w:ascii="Trebuchet MS" w:hAnsi="Trebuchet MS" w:cs="Calibri"/>
          <w:sz w:val="22"/>
          <w:szCs w:val="22"/>
        </w:rPr>
        <w:t>any floodplain coordination that was completed previously</w:t>
      </w:r>
      <w:r>
        <w:rPr>
          <w:rFonts w:ascii="Trebuchet MS" w:hAnsi="Trebuchet MS" w:cs="Calibri"/>
          <w:sz w:val="22"/>
          <w:szCs w:val="22"/>
        </w:rPr>
        <w:t>, including with the recently completed construction project extending the LMST to the east terminus of this proposed project.</w:t>
      </w:r>
    </w:p>
    <w:p w14:paraId="7C39FFF0" w14:textId="77777777" w:rsidR="00BA595E" w:rsidRPr="00734E53" w:rsidRDefault="00BA595E" w:rsidP="00BA595E">
      <w:pPr>
        <w:pStyle w:val="ListParagraph"/>
        <w:numPr>
          <w:ilvl w:val="0"/>
          <w:numId w:val="3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8B310D">
        <w:rPr>
          <w:rFonts w:ascii="Trebuchet MS" w:hAnsi="Trebuchet MS" w:cs="Calibri"/>
          <w:iCs/>
          <w:sz w:val="22"/>
          <w:szCs w:val="22"/>
        </w:rPr>
        <w:t>Obtain linework of floodway from FEMA.</w:t>
      </w:r>
      <w:r>
        <w:rPr>
          <w:rFonts w:ascii="Trebuchet MS" w:hAnsi="Trebuchet MS" w:cs="Calibri"/>
          <w:iCs/>
          <w:sz w:val="22"/>
          <w:szCs w:val="22"/>
        </w:rPr>
        <w:t xml:space="preserve"> This should be on their website</w:t>
      </w:r>
    </w:p>
    <w:p w14:paraId="581C888E" w14:textId="77777777" w:rsidR="00BA595E" w:rsidRDefault="00BA595E" w:rsidP="00BA595E">
      <w:pPr>
        <w:pStyle w:val="ListParagraph"/>
        <w:numPr>
          <w:ilvl w:val="0"/>
          <w:numId w:val="33"/>
        </w:numPr>
        <w:rPr>
          <w:rFonts w:ascii="Trebuchet MS" w:hAnsi="Trebuchet MS" w:cs="Calibri"/>
          <w:sz w:val="22"/>
          <w:szCs w:val="22"/>
        </w:rPr>
      </w:pPr>
      <w:r w:rsidRPr="00DC1ADB">
        <w:rPr>
          <w:rFonts w:ascii="Trebuchet MS" w:hAnsi="Trebuchet MS" w:cs="Calibri"/>
          <w:sz w:val="22"/>
          <w:szCs w:val="22"/>
        </w:rPr>
        <w:t>Floodplain Coordination is required per L&amp;D Volume 2, Section 1005.</w:t>
      </w:r>
    </w:p>
    <w:p w14:paraId="59AF9EDA" w14:textId="77777777" w:rsidR="00BA595E" w:rsidRPr="00D509B0" w:rsidRDefault="00BA595E" w:rsidP="00BA595E">
      <w:pPr>
        <w:pStyle w:val="ListParagraph"/>
        <w:numPr>
          <w:ilvl w:val="1"/>
          <w:numId w:val="33"/>
        </w:numPr>
        <w:rPr>
          <w:rFonts w:ascii="Trebuchet MS" w:hAnsi="Trebuchet MS" w:cs="Calibri"/>
          <w:iCs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D</w:t>
      </w:r>
      <w:r w:rsidRPr="008B310D">
        <w:rPr>
          <w:rFonts w:ascii="Trebuchet MS" w:hAnsi="Trebuchet MS" w:cs="Calibri"/>
          <w:sz w:val="22"/>
          <w:szCs w:val="22"/>
        </w:rPr>
        <w:t>etermine</w:t>
      </w:r>
      <w:r>
        <w:rPr>
          <w:rFonts w:ascii="Trebuchet MS" w:hAnsi="Trebuchet MS" w:cs="Calibri"/>
          <w:sz w:val="22"/>
          <w:szCs w:val="22"/>
        </w:rPr>
        <w:t xml:space="preserve"> if there be</w:t>
      </w:r>
      <w:r w:rsidRPr="008B310D">
        <w:rPr>
          <w:rFonts w:ascii="Trebuchet MS" w:hAnsi="Trebuchet MS" w:cs="Calibri"/>
          <w:sz w:val="22"/>
          <w:szCs w:val="22"/>
        </w:rPr>
        <w:t xml:space="preserve"> will </w:t>
      </w:r>
      <w:r>
        <w:rPr>
          <w:rFonts w:ascii="Trebuchet MS" w:hAnsi="Trebuchet MS" w:cs="Calibri"/>
          <w:sz w:val="22"/>
          <w:szCs w:val="22"/>
        </w:rPr>
        <w:t xml:space="preserve">a </w:t>
      </w:r>
      <w:r w:rsidRPr="008B310D">
        <w:rPr>
          <w:rFonts w:ascii="Trebuchet MS" w:hAnsi="Trebuchet MS" w:cs="Calibri"/>
          <w:sz w:val="22"/>
          <w:szCs w:val="22"/>
        </w:rPr>
        <w:t>need for fill in the floodway</w:t>
      </w:r>
      <w:r>
        <w:rPr>
          <w:rFonts w:ascii="Trebuchet MS" w:hAnsi="Trebuchet MS" w:cs="Calibri"/>
          <w:sz w:val="22"/>
          <w:szCs w:val="22"/>
        </w:rPr>
        <w:t xml:space="preserve"> –-NOTE-- </w:t>
      </w:r>
      <w:r w:rsidRPr="00DC1ADB">
        <w:rPr>
          <w:rFonts w:ascii="Trebuchet MS" w:hAnsi="Trebuchet MS" w:cs="Calibri"/>
          <w:sz w:val="22"/>
          <w:szCs w:val="22"/>
        </w:rPr>
        <w:t xml:space="preserve">I recommend avoiding </w:t>
      </w:r>
      <w:r w:rsidRPr="00D509B0">
        <w:rPr>
          <w:rFonts w:ascii="Trebuchet MS" w:hAnsi="Trebuchet MS" w:cs="Calibri"/>
          <w:iCs/>
          <w:sz w:val="22"/>
          <w:szCs w:val="22"/>
        </w:rPr>
        <w:t>fill in the floodway</w:t>
      </w:r>
    </w:p>
    <w:p w14:paraId="416E0748" w14:textId="77777777" w:rsidR="00BA595E" w:rsidRPr="00D509B0" w:rsidRDefault="00BA595E" w:rsidP="00BA595E">
      <w:pPr>
        <w:pStyle w:val="ListParagraph"/>
        <w:numPr>
          <w:ilvl w:val="2"/>
          <w:numId w:val="33"/>
        </w:numPr>
        <w:rPr>
          <w:rFonts w:ascii="Trebuchet MS" w:hAnsi="Trebuchet MS" w:cs="Calibri"/>
          <w:iCs/>
          <w:sz w:val="22"/>
          <w:szCs w:val="22"/>
        </w:rPr>
      </w:pPr>
      <w:r w:rsidRPr="00D509B0">
        <w:rPr>
          <w:rFonts w:ascii="Trebuchet MS" w:hAnsi="Trebuchet MS" w:cs="Calibri"/>
          <w:iCs/>
          <w:sz w:val="22"/>
          <w:szCs w:val="22"/>
        </w:rPr>
        <w:t>If fill in the floodway is unavoidable, then you will need to determine the impacts of the fill. The following steps are needed:</w:t>
      </w:r>
    </w:p>
    <w:p w14:paraId="351A3930" w14:textId="77777777" w:rsidR="00BA595E" w:rsidRPr="00D509B0" w:rsidRDefault="00BA595E" w:rsidP="00BA595E">
      <w:pPr>
        <w:pStyle w:val="ListParagraph"/>
        <w:numPr>
          <w:ilvl w:val="3"/>
          <w:numId w:val="33"/>
        </w:numPr>
        <w:rPr>
          <w:rFonts w:ascii="Trebuchet MS" w:hAnsi="Trebuchet MS" w:cs="Calibri"/>
          <w:iCs/>
          <w:sz w:val="22"/>
          <w:szCs w:val="22"/>
        </w:rPr>
      </w:pPr>
      <w:r w:rsidRPr="00D509B0">
        <w:rPr>
          <w:rFonts w:ascii="Trebuchet MS" w:hAnsi="Trebuchet MS" w:cs="Calibri"/>
          <w:iCs/>
          <w:sz w:val="22"/>
          <w:szCs w:val="22"/>
        </w:rPr>
        <w:t>Obtain FIS and model from FEMA</w:t>
      </w:r>
    </w:p>
    <w:p w14:paraId="4A10ACB8" w14:textId="77777777" w:rsidR="00BA595E" w:rsidRPr="00D509B0" w:rsidRDefault="00BA595E" w:rsidP="00BA595E">
      <w:pPr>
        <w:pStyle w:val="ListParagraph"/>
        <w:numPr>
          <w:ilvl w:val="3"/>
          <w:numId w:val="33"/>
        </w:numPr>
        <w:rPr>
          <w:rFonts w:ascii="Trebuchet MS" w:hAnsi="Trebuchet MS" w:cs="Calibri"/>
          <w:iCs/>
          <w:sz w:val="22"/>
          <w:szCs w:val="22"/>
        </w:rPr>
      </w:pPr>
      <w:r w:rsidRPr="00D509B0">
        <w:rPr>
          <w:rFonts w:ascii="Trebuchet MS" w:hAnsi="Trebuchet MS" w:cs="Calibri"/>
          <w:iCs/>
          <w:sz w:val="22"/>
          <w:szCs w:val="22"/>
        </w:rPr>
        <w:t>Calibrate the model in HECRAS</w:t>
      </w:r>
    </w:p>
    <w:p w14:paraId="7CBEF737" w14:textId="77777777" w:rsidR="00BA595E" w:rsidRPr="00D509B0" w:rsidRDefault="00BA595E" w:rsidP="00BA595E">
      <w:pPr>
        <w:pStyle w:val="ListParagraph"/>
        <w:numPr>
          <w:ilvl w:val="3"/>
          <w:numId w:val="33"/>
        </w:numPr>
        <w:rPr>
          <w:rFonts w:ascii="Trebuchet MS" w:hAnsi="Trebuchet MS" w:cs="Calibri"/>
          <w:iCs/>
          <w:sz w:val="22"/>
          <w:szCs w:val="22"/>
        </w:rPr>
      </w:pPr>
      <w:r w:rsidRPr="00D509B0">
        <w:rPr>
          <w:rFonts w:ascii="Trebuchet MS" w:hAnsi="Trebuchet MS" w:cs="Calibri"/>
          <w:iCs/>
          <w:sz w:val="22"/>
          <w:szCs w:val="22"/>
        </w:rPr>
        <w:t>Make revisions (add proposed fill) to the model in HECRAS</w:t>
      </w:r>
    </w:p>
    <w:p w14:paraId="451EFA28" w14:textId="77777777" w:rsidR="00BA595E" w:rsidRPr="00D509B0" w:rsidRDefault="00BA595E" w:rsidP="00BA595E">
      <w:pPr>
        <w:pStyle w:val="ListParagraph"/>
        <w:numPr>
          <w:ilvl w:val="3"/>
          <w:numId w:val="33"/>
        </w:numPr>
        <w:rPr>
          <w:rFonts w:ascii="Trebuchet MS" w:hAnsi="Trebuchet MS" w:cs="Calibri"/>
          <w:iCs/>
          <w:sz w:val="22"/>
          <w:szCs w:val="22"/>
        </w:rPr>
      </w:pPr>
      <w:r w:rsidRPr="00D509B0">
        <w:rPr>
          <w:rFonts w:ascii="Trebuchet MS" w:hAnsi="Trebuchet MS" w:cs="Calibri"/>
          <w:iCs/>
          <w:sz w:val="22"/>
          <w:szCs w:val="22"/>
        </w:rPr>
        <w:t>Run the calculations</w:t>
      </w:r>
    </w:p>
    <w:p w14:paraId="506FB010" w14:textId="77777777" w:rsidR="00BA595E" w:rsidRPr="00D509B0" w:rsidRDefault="00BA595E" w:rsidP="00BA595E">
      <w:pPr>
        <w:pStyle w:val="ListParagraph"/>
        <w:numPr>
          <w:ilvl w:val="3"/>
          <w:numId w:val="33"/>
        </w:numPr>
        <w:rPr>
          <w:rFonts w:ascii="Trebuchet MS" w:hAnsi="Trebuchet MS" w:cs="Calibri"/>
          <w:iCs/>
          <w:sz w:val="22"/>
          <w:szCs w:val="22"/>
        </w:rPr>
      </w:pPr>
      <w:r w:rsidRPr="00D509B0">
        <w:rPr>
          <w:rFonts w:ascii="Trebuchet MS" w:hAnsi="Trebuchet MS" w:cs="Calibri"/>
          <w:iCs/>
          <w:sz w:val="22"/>
          <w:szCs w:val="22"/>
        </w:rPr>
        <w:t>Complete the no-rise certificate or do a CLOMAR/LOMAR</w:t>
      </w:r>
    </w:p>
    <w:p w14:paraId="67C2465A" w14:textId="77777777" w:rsidR="00BA595E" w:rsidRPr="008B310D" w:rsidRDefault="00BA595E" w:rsidP="00BA595E">
      <w:pPr>
        <w:pStyle w:val="ListParagraph"/>
        <w:numPr>
          <w:ilvl w:val="0"/>
          <w:numId w:val="3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>
        <w:rPr>
          <w:rFonts w:ascii="Trebuchet MS" w:hAnsi="Trebuchet MS" w:cs="Calibri"/>
          <w:iCs/>
          <w:sz w:val="22"/>
          <w:szCs w:val="22"/>
        </w:rPr>
        <w:t>Assume one meeting to coordinate with the Little Miami Conservancy District</w:t>
      </w:r>
    </w:p>
    <w:p w14:paraId="6B78BDEB" w14:textId="77777777" w:rsidR="005E3940" w:rsidRPr="008B310D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49B0F8B6" w14:textId="0D896873" w:rsidR="008A39A5" w:rsidRPr="00D655AC" w:rsidRDefault="008A39A5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Railroads:</w:t>
      </w:r>
    </w:p>
    <w:p w14:paraId="25422C32" w14:textId="00D06B2B" w:rsidR="008A39A5" w:rsidRPr="00D655AC" w:rsidRDefault="00D655AC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No railroad coordination is anticipated with this project.</w:t>
      </w:r>
    </w:p>
    <w:p w14:paraId="2BE13C41" w14:textId="77777777" w:rsidR="005E3940" w:rsidRPr="00D655AC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1F1A05FC" w14:textId="121ADEC7" w:rsidR="00FF68A9" w:rsidRPr="00D655AC" w:rsidRDefault="006C4F74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Structures:</w:t>
      </w:r>
    </w:p>
    <w:p w14:paraId="60C55DA7" w14:textId="77777777" w:rsidR="00734E53" w:rsidRPr="00734E53" w:rsidRDefault="00734E53" w:rsidP="00734E53">
      <w:pPr>
        <w:pStyle w:val="ListParagraph"/>
        <w:numPr>
          <w:ilvl w:val="0"/>
          <w:numId w:val="35"/>
        </w:numPr>
        <w:spacing w:line="276" w:lineRule="auto"/>
        <w:rPr>
          <w:rFonts w:ascii="Trebuchet MS" w:eastAsia="Calibri" w:hAnsi="Trebuchet MS"/>
          <w:bCs/>
          <w:sz w:val="22"/>
          <w:szCs w:val="22"/>
        </w:rPr>
      </w:pPr>
      <w:r>
        <w:rPr>
          <w:rFonts w:ascii="Trebuchet MS" w:eastAsia="Calibri" w:hAnsi="Trebuchet MS"/>
          <w:bCs/>
          <w:sz w:val="22"/>
          <w:szCs w:val="22"/>
        </w:rPr>
        <w:t xml:space="preserve">Coordinate with </w:t>
      </w:r>
      <w:r w:rsidRPr="00734E53">
        <w:rPr>
          <w:rFonts w:ascii="Trebuchet MS" w:hAnsi="Trebuchet MS" w:cs="Calibri"/>
          <w:sz w:val="22"/>
          <w:szCs w:val="22"/>
        </w:rPr>
        <w:t xml:space="preserve">Great Parks </w:t>
      </w:r>
      <w:r>
        <w:rPr>
          <w:rFonts w:ascii="Trebuchet MS" w:hAnsi="Trebuchet MS" w:cs="Calibri"/>
          <w:sz w:val="22"/>
          <w:szCs w:val="22"/>
        </w:rPr>
        <w:t xml:space="preserve">to obtain </w:t>
      </w:r>
      <w:r w:rsidRPr="00734E53">
        <w:rPr>
          <w:rFonts w:ascii="Trebuchet MS" w:hAnsi="Trebuchet MS" w:cs="Calibri"/>
          <w:sz w:val="22"/>
          <w:szCs w:val="22"/>
        </w:rPr>
        <w:t>any analysis from IBI and any photos that may be available</w:t>
      </w:r>
      <w:r>
        <w:rPr>
          <w:rFonts w:ascii="Trebuchet MS" w:hAnsi="Trebuchet MS" w:cs="Calibri"/>
          <w:sz w:val="22"/>
          <w:szCs w:val="22"/>
        </w:rPr>
        <w:t xml:space="preserve"> from work to salvage existing substructure units at the Walton Creek crossing.</w:t>
      </w:r>
    </w:p>
    <w:p w14:paraId="2D8C1197" w14:textId="77777777" w:rsidR="00734E53" w:rsidRPr="00BA595E" w:rsidRDefault="00734E53" w:rsidP="00734E53">
      <w:pPr>
        <w:pStyle w:val="ListParagraph"/>
        <w:numPr>
          <w:ilvl w:val="0"/>
          <w:numId w:val="35"/>
        </w:num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 w:rsidRPr="00BA595E">
        <w:rPr>
          <w:rFonts w:ascii="Trebuchet MS" w:eastAsia="Calibri" w:hAnsi="Trebuchet MS"/>
          <w:bCs/>
          <w:color w:val="000000" w:themeColor="text1"/>
          <w:sz w:val="22"/>
          <w:szCs w:val="22"/>
        </w:rPr>
        <w:t>Complete a structures type study of the proposed crossing of the Walton Creek</w:t>
      </w:r>
    </w:p>
    <w:p w14:paraId="0ABC0A36" w14:textId="5DEABACE" w:rsidR="00734E53" w:rsidRPr="00BA595E" w:rsidRDefault="00734E53" w:rsidP="00734E53">
      <w:pPr>
        <w:pStyle w:val="ListParagraph"/>
        <w:numPr>
          <w:ilvl w:val="1"/>
          <w:numId w:val="35"/>
        </w:num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 w:rsidRPr="00BA595E">
        <w:rPr>
          <w:rFonts w:ascii="Trebuchet MS" w:hAnsi="Trebuchet MS" w:cs="Calibri"/>
          <w:color w:val="000000" w:themeColor="text1"/>
          <w:sz w:val="22"/>
          <w:szCs w:val="22"/>
        </w:rPr>
        <w:t>The structure type will need to accommodate high water levels/high frequency of flooding as the structure will be inundated regularly.</w:t>
      </w:r>
    </w:p>
    <w:p w14:paraId="110D6A39" w14:textId="7D6CDDA4" w:rsidR="00BA595E" w:rsidRPr="00BA595E" w:rsidRDefault="00BA595E" w:rsidP="00734E53">
      <w:pPr>
        <w:pStyle w:val="ListParagraph"/>
        <w:numPr>
          <w:ilvl w:val="1"/>
          <w:numId w:val="35"/>
        </w:num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 w:rsidRPr="00BA595E">
        <w:rPr>
          <w:rFonts w:ascii="Trebuchet MS" w:hAnsi="Trebuchet MS" w:cs="Calibri"/>
          <w:color w:val="000000" w:themeColor="text1"/>
          <w:sz w:val="22"/>
          <w:szCs w:val="22"/>
        </w:rPr>
        <w:t>Ensure that the structure will be designed to carry service vehicles for maintenance and inspection purposes.</w:t>
      </w:r>
    </w:p>
    <w:p w14:paraId="6ABE02CC" w14:textId="6D1077DB" w:rsidR="00BA595E" w:rsidRPr="00BA595E" w:rsidRDefault="00BA595E" w:rsidP="00BA595E">
      <w:pPr>
        <w:pStyle w:val="ListParagraph"/>
        <w:numPr>
          <w:ilvl w:val="1"/>
          <w:numId w:val="35"/>
        </w:numPr>
        <w:spacing w:line="276" w:lineRule="auto"/>
        <w:rPr>
          <w:rFonts w:ascii="Trebuchet MS" w:hAnsi="Trebuchet MS"/>
          <w:color w:val="000000" w:themeColor="text1"/>
          <w:sz w:val="22"/>
          <w:szCs w:val="22"/>
        </w:rPr>
      </w:pPr>
      <w:r w:rsidRPr="00BA595E">
        <w:rPr>
          <w:rFonts w:ascii="Trebuchet MS" w:hAnsi="Trebuchet MS" w:cs="Calibri"/>
          <w:color w:val="000000" w:themeColor="text1"/>
          <w:sz w:val="22"/>
          <w:szCs w:val="22"/>
        </w:rPr>
        <w:lastRenderedPageBreak/>
        <w:t xml:space="preserve">Provide truss style bridge </w:t>
      </w:r>
      <w:r w:rsidRPr="00BA595E">
        <w:rPr>
          <w:rFonts w:ascii="Trebuchet MS" w:eastAsia="Calibri" w:hAnsi="Trebuchet MS"/>
          <w:bCs/>
          <w:color w:val="000000" w:themeColor="text1"/>
          <w:sz w:val="22"/>
          <w:szCs w:val="22"/>
        </w:rPr>
        <w:t xml:space="preserve">similar to the </w:t>
      </w:r>
      <w:r w:rsidRPr="00BA595E">
        <w:rPr>
          <w:rFonts w:ascii="Trebuchet MS" w:hAnsi="Trebuchet MS"/>
          <w:color w:val="000000" w:themeColor="text1"/>
          <w:sz w:val="22"/>
          <w:szCs w:val="22"/>
        </w:rPr>
        <w:t xml:space="preserve">nearby trail bridges over the Little Miami River and Dry Run Creek along Newtown Road. </w:t>
      </w:r>
    </w:p>
    <w:p w14:paraId="51BBA9E2" w14:textId="46CD2745" w:rsidR="00D655AC" w:rsidRPr="00BA595E" w:rsidRDefault="00BA595E" w:rsidP="00BA595E">
      <w:pPr>
        <w:pStyle w:val="ListParagraph"/>
        <w:numPr>
          <w:ilvl w:val="2"/>
          <w:numId w:val="35"/>
        </w:num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 w:rsidRPr="00BA595E">
        <w:rPr>
          <w:rFonts w:ascii="Trebuchet MS" w:eastAsia="Calibri" w:hAnsi="Trebuchet MS"/>
          <w:bCs/>
          <w:color w:val="000000" w:themeColor="text1"/>
          <w:sz w:val="22"/>
          <w:szCs w:val="22"/>
        </w:rPr>
        <w:t xml:space="preserve">Note: </w:t>
      </w:r>
      <w:r w:rsidRPr="00BA595E">
        <w:rPr>
          <w:rFonts w:ascii="Trebuchet MS" w:hAnsi="Trebuchet MS"/>
          <w:color w:val="000000" w:themeColor="text1"/>
          <w:sz w:val="22"/>
          <w:szCs w:val="22"/>
        </w:rPr>
        <w:t>Those bridges were completed under HAM-LTMIAM PID 24033</w:t>
      </w:r>
      <w:r w:rsidRPr="00BA595E">
        <w:rPr>
          <w:rFonts w:ascii="Trebuchet MS" w:hAnsi="Trebuchet MS"/>
          <w:color w:val="000000" w:themeColor="text1"/>
          <w:sz w:val="22"/>
          <w:szCs w:val="22"/>
        </w:rPr>
        <w:t>. Please see the attached plans for reference.</w:t>
      </w:r>
      <w:r w:rsidRPr="00BA595E">
        <w:rPr>
          <w:rFonts w:ascii="Trebuchet MS" w:eastAsia="Calibri" w:hAnsi="Trebuchet MS"/>
          <w:bCs/>
          <w:color w:val="000000" w:themeColor="text1"/>
          <w:sz w:val="22"/>
          <w:szCs w:val="22"/>
        </w:rPr>
        <w:t xml:space="preserve"> </w:t>
      </w:r>
    </w:p>
    <w:p w14:paraId="7B8223FE" w14:textId="7AD159C9" w:rsidR="0069497B" w:rsidRPr="00BA595E" w:rsidRDefault="0069497B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BA595E">
        <w:rPr>
          <w:rFonts w:ascii="Trebuchet MS" w:eastAsia="Calibri" w:hAnsi="Trebuchet MS"/>
          <w:b/>
          <w:color w:val="000000" w:themeColor="text1"/>
          <w:sz w:val="22"/>
          <w:szCs w:val="22"/>
        </w:rPr>
        <w:t>Pavements:</w:t>
      </w:r>
    </w:p>
    <w:p w14:paraId="61FFFF30" w14:textId="77777777" w:rsidR="00C70DD8" w:rsidRPr="00BA595E" w:rsidRDefault="00D655AC" w:rsidP="00C70DD8">
      <w:pPr>
        <w:pStyle w:val="ListParagraph"/>
        <w:numPr>
          <w:ilvl w:val="0"/>
          <w:numId w:val="27"/>
        </w:num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BA595E">
        <w:rPr>
          <w:rFonts w:ascii="Trebuchet MS" w:eastAsia="Calibri" w:hAnsi="Trebuchet MS"/>
          <w:color w:val="000000" w:themeColor="text1"/>
          <w:sz w:val="22"/>
          <w:szCs w:val="22"/>
        </w:rPr>
        <w:t xml:space="preserve">Work with </w:t>
      </w:r>
      <w:r w:rsidR="00C70DD8" w:rsidRPr="00BA595E">
        <w:rPr>
          <w:rFonts w:ascii="Trebuchet MS" w:eastAsia="Calibri" w:hAnsi="Trebuchet MS"/>
          <w:color w:val="000000" w:themeColor="text1"/>
          <w:sz w:val="22"/>
          <w:szCs w:val="22"/>
        </w:rPr>
        <w:t>Great Parks of Hamilton County</w:t>
      </w:r>
      <w:r w:rsidRPr="00BA595E">
        <w:rPr>
          <w:rFonts w:ascii="Trebuchet MS" w:eastAsia="Calibri" w:hAnsi="Trebuchet MS"/>
          <w:color w:val="000000" w:themeColor="text1"/>
          <w:sz w:val="22"/>
          <w:szCs w:val="22"/>
        </w:rPr>
        <w:t xml:space="preserve"> and ODOT D8 to determine pavement build-up.</w:t>
      </w:r>
    </w:p>
    <w:p w14:paraId="11214295" w14:textId="43C1199A" w:rsidR="005E3940" w:rsidRPr="00D655AC" w:rsidRDefault="00C70DD8" w:rsidP="00C70DD8">
      <w:pPr>
        <w:pStyle w:val="ListParagraph"/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 xml:space="preserve"> </w:t>
      </w:r>
    </w:p>
    <w:p w14:paraId="646B9B38" w14:textId="40B8EB22" w:rsidR="006C4F74" w:rsidRPr="00D655AC" w:rsidRDefault="006C4F74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Environmental:</w:t>
      </w:r>
    </w:p>
    <w:p w14:paraId="26A83D52" w14:textId="6164A200" w:rsidR="00567A8D" w:rsidRPr="00D655AC" w:rsidRDefault="00567A8D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The consultant will complete the following tasks</w:t>
      </w:r>
      <w:r w:rsidR="00407611" w:rsidRPr="00D655AC">
        <w:rPr>
          <w:rFonts w:ascii="Trebuchet MS" w:eastAsia="Calibri" w:hAnsi="Trebuchet MS"/>
          <w:sz w:val="22"/>
          <w:szCs w:val="22"/>
        </w:rPr>
        <w:t xml:space="preserve"> </w:t>
      </w:r>
      <w:bookmarkStart w:id="6" w:name="_Hlk45265395"/>
      <w:r w:rsidR="00D655AC" w:rsidRPr="00D655AC">
        <w:rPr>
          <w:rFonts w:ascii="Trebuchet MS" w:eastAsia="Calibri" w:hAnsi="Trebuchet MS"/>
          <w:sz w:val="22"/>
          <w:szCs w:val="22"/>
        </w:rPr>
        <w:t>for the FS</w:t>
      </w:r>
      <w:r w:rsidRPr="00D655AC">
        <w:rPr>
          <w:rFonts w:ascii="Trebuchet MS" w:eastAsia="Calibri" w:hAnsi="Trebuchet MS"/>
          <w:sz w:val="22"/>
          <w:szCs w:val="22"/>
        </w:rPr>
        <w:t>:</w:t>
      </w:r>
      <w:bookmarkEnd w:id="6"/>
    </w:p>
    <w:p w14:paraId="4061A832" w14:textId="6EBA0EF0" w:rsidR="002A16FB" w:rsidRPr="00D655AC" w:rsidRDefault="002A16FB" w:rsidP="001511D6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RMR</w:t>
      </w:r>
    </w:p>
    <w:p w14:paraId="6E79AFB4" w14:textId="3199E890" w:rsidR="006E5042" w:rsidRPr="00D655AC" w:rsidRDefault="006E5042" w:rsidP="002A16FB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Complete an RMR for the project.</w:t>
      </w:r>
      <w:r w:rsidR="00640A4E">
        <w:rPr>
          <w:rFonts w:ascii="Trebuchet MS" w:eastAsia="Calibri" w:hAnsi="Trebuchet MS"/>
          <w:sz w:val="22"/>
          <w:szCs w:val="22"/>
        </w:rPr>
        <w:t xml:space="preserve"> It is likely that a Phase I ESA will be needed for the recommended preferred alternative.</w:t>
      </w:r>
    </w:p>
    <w:p w14:paraId="4F910E20" w14:textId="5D346E5B" w:rsidR="0032172D" w:rsidRPr="00D655AC" w:rsidRDefault="0032172D" w:rsidP="0032172D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Cultural Resources</w:t>
      </w:r>
    </w:p>
    <w:p w14:paraId="4211971D" w14:textId="69D41297" w:rsidR="006E5042" w:rsidRPr="00D655AC" w:rsidRDefault="006E5042" w:rsidP="0032172D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Complete a 106 SRF</w:t>
      </w:r>
    </w:p>
    <w:p w14:paraId="4559E587" w14:textId="2C85C47D" w:rsidR="0032172D" w:rsidRPr="00640A4E" w:rsidRDefault="0032172D" w:rsidP="0032172D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Ecological Resources</w:t>
      </w:r>
    </w:p>
    <w:p w14:paraId="7ED570F4" w14:textId="42265B10" w:rsidR="006E5042" w:rsidRPr="00640A4E" w:rsidRDefault="006E5042" w:rsidP="0032172D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Complete a Level 1 ESR</w:t>
      </w:r>
    </w:p>
    <w:p w14:paraId="54805193" w14:textId="0056D98A" w:rsidR="008B310D" w:rsidRPr="00640A4E" w:rsidRDefault="008B310D" w:rsidP="0032172D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Identify information needed for potential waterway permit determination request for impacts associated with the proposed bridge over Walton Creek as well as work along the Little Miami River</w:t>
      </w:r>
    </w:p>
    <w:p w14:paraId="1EE42860" w14:textId="61F60FAD" w:rsidR="008B310D" w:rsidRPr="00640A4E" w:rsidRDefault="008B310D" w:rsidP="0032172D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 xml:space="preserve">Identify potential impacts to potential bat habitat along Spring Hill area </w:t>
      </w:r>
    </w:p>
    <w:p w14:paraId="7174DE5C" w14:textId="15CFC6CB" w:rsidR="0032172D" w:rsidRPr="00640A4E" w:rsidRDefault="0032172D" w:rsidP="0032172D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4(f)</w:t>
      </w:r>
    </w:p>
    <w:p w14:paraId="3A7CAB8F" w14:textId="3E7355C5" w:rsidR="009212B0" w:rsidRPr="00640A4E" w:rsidRDefault="009212B0" w:rsidP="0032172D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Complete 4(f)/6(f) DRF</w:t>
      </w:r>
    </w:p>
    <w:p w14:paraId="1A2F456B" w14:textId="088907EC" w:rsidR="0032172D" w:rsidRPr="00640A4E" w:rsidRDefault="0032172D" w:rsidP="0032172D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Underserved Populations</w:t>
      </w:r>
    </w:p>
    <w:p w14:paraId="0C01A042" w14:textId="28FB6AB8" w:rsidR="000145FA" w:rsidRPr="00640A4E" w:rsidRDefault="000145FA" w:rsidP="000145FA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No analysis needed at this time.</w:t>
      </w:r>
    </w:p>
    <w:p w14:paraId="5F04166B" w14:textId="53ADABEB" w:rsidR="00954752" w:rsidRPr="00D655AC" w:rsidRDefault="00954752" w:rsidP="001511D6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640A4E">
        <w:rPr>
          <w:rFonts w:ascii="Trebuchet MS" w:eastAsia="Calibri" w:hAnsi="Trebuchet MS"/>
          <w:sz w:val="22"/>
          <w:szCs w:val="22"/>
        </w:rPr>
        <w:t>Noise Analysis</w:t>
      </w:r>
    </w:p>
    <w:p w14:paraId="0F2D3C7E" w14:textId="5039E76A" w:rsidR="00567A8D" w:rsidRDefault="00D655AC" w:rsidP="00954752">
      <w:pPr>
        <w:pStyle w:val="ListParagraph"/>
        <w:numPr>
          <w:ilvl w:val="1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No noise analysis will be required.</w:t>
      </w:r>
    </w:p>
    <w:p w14:paraId="586FADCA" w14:textId="2CA9B3BD" w:rsidR="000145FA" w:rsidRDefault="00054059" w:rsidP="000145FA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>
        <w:rPr>
          <w:rFonts w:ascii="Trebuchet MS" w:eastAsia="Calibri" w:hAnsi="Trebuchet MS"/>
          <w:sz w:val="22"/>
          <w:szCs w:val="22"/>
        </w:rPr>
        <w:t>Determine if</w:t>
      </w:r>
      <w:r w:rsidR="000145FA" w:rsidRPr="00054059">
        <w:rPr>
          <w:rFonts w:ascii="Trebuchet MS" w:eastAsia="Calibri" w:hAnsi="Trebuchet MS"/>
          <w:sz w:val="22"/>
          <w:szCs w:val="22"/>
        </w:rPr>
        <w:t xml:space="preserve"> a 408 Permit </w:t>
      </w:r>
      <w:r>
        <w:rPr>
          <w:rFonts w:ascii="Trebuchet MS" w:eastAsia="Calibri" w:hAnsi="Trebuchet MS"/>
          <w:sz w:val="22"/>
          <w:szCs w:val="22"/>
        </w:rPr>
        <w:t>will</w:t>
      </w:r>
      <w:r w:rsidR="000145FA" w:rsidRPr="00054059">
        <w:rPr>
          <w:rFonts w:ascii="Trebuchet MS" w:eastAsia="Calibri" w:hAnsi="Trebuchet MS"/>
          <w:sz w:val="22"/>
          <w:szCs w:val="22"/>
        </w:rPr>
        <w:t xml:space="preserve"> be required in future phases of development</w:t>
      </w:r>
    </w:p>
    <w:p w14:paraId="056115AE" w14:textId="12D14B84" w:rsidR="00734E53" w:rsidRDefault="00734E53" w:rsidP="000145FA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>
        <w:rPr>
          <w:rFonts w:ascii="Trebuchet MS" w:eastAsia="Calibri" w:hAnsi="Trebuchet MS"/>
          <w:sz w:val="22"/>
          <w:szCs w:val="22"/>
        </w:rPr>
        <w:t>Determine if any leaks have occurred from the Kroger Fuel Station</w:t>
      </w:r>
    </w:p>
    <w:p w14:paraId="390EBF17" w14:textId="1B9D976A" w:rsidR="002519D2" w:rsidRPr="00D655AC" w:rsidRDefault="002519D2" w:rsidP="001511D6">
      <w:pPr>
        <w:pStyle w:val="ListParagraph"/>
        <w:numPr>
          <w:ilvl w:val="0"/>
          <w:numId w:val="13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bookmarkStart w:id="7" w:name="_Hlk45098188"/>
      <w:bookmarkStart w:id="8" w:name="_Hlk45265411"/>
      <w:r w:rsidRPr="00D655AC">
        <w:rPr>
          <w:rFonts w:ascii="Trebuchet MS" w:eastAsia="Calibri" w:hAnsi="Trebuchet MS"/>
          <w:sz w:val="22"/>
          <w:szCs w:val="22"/>
        </w:rPr>
        <w:t xml:space="preserve">NEPA </w:t>
      </w:r>
      <w:r w:rsidR="00D655AC" w:rsidRPr="00D655AC">
        <w:rPr>
          <w:rFonts w:ascii="Trebuchet MS" w:eastAsia="Calibri" w:hAnsi="Trebuchet MS"/>
          <w:sz w:val="22"/>
          <w:szCs w:val="22"/>
        </w:rPr>
        <w:t>document will be addressed in a future modification.</w:t>
      </w:r>
    </w:p>
    <w:bookmarkEnd w:id="7"/>
    <w:bookmarkEnd w:id="8"/>
    <w:p w14:paraId="4DF25869" w14:textId="2E806847" w:rsidR="003905FC" w:rsidRPr="00D655AC" w:rsidRDefault="003905FC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  </w:t>
      </w:r>
    </w:p>
    <w:p w14:paraId="1A56E7BD" w14:textId="31F52416" w:rsidR="00310FE9" w:rsidRPr="00D655AC" w:rsidRDefault="00310FE9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Public Involvement:</w:t>
      </w:r>
    </w:p>
    <w:p w14:paraId="4AFA0995" w14:textId="77777777" w:rsidR="00567A8D" w:rsidRPr="00D655AC" w:rsidRDefault="00310FE9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bookmarkStart w:id="9" w:name="_Hlk45107001"/>
      <w:r w:rsidRPr="00D655AC">
        <w:rPr>
          <w:rFonts w:ascii="Trebuchet MS" w:eastAsia="Calibri" w:hAnsi="Trebuchet MS"/>
          <w:sz w:val="22"/>
          <w:szCs w:val="22"/>
        </w:rPr>
        <w:t>The consultant will be tasked with preparation of materials for public outreach</w:t>
      </w:r>
      <w:r w:rsidR="00567A8D" w:rsidRPr="00D655AC">
        <w:rPr>
          <w:rFonts w:ascii="Trebuchet MS" w:eastAsia="Calibri" w:hAnsi="Trebuchet MS"/>
          <w:sz w:val="22"/>
          <w:szCs w:val="22"/>
        </w:rPr>
        <w:t>. The following activities will be required:</w:t>
      </w:r>
    </w:p>
    <w:p w14:paraId="24763A6F" w14:textId="249F32D3" w:rsidR="00310FE9" w:rsidRPr="00D655AC" w:rsidRDefault="00567A8D" w:rsidP="001511D6">
      <w:pPr>
        <w:pStyle w:val="ListParagraph"/>
        <w:numPr>
          <w:ilvl w:val="0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Prepare a one pager</w:t>
      </w:r>
      <w:r w:rsidR="00F04475" w:rsidRPr="00D655AC">
        <w:rPr>
          <w:rFonts w:ascii="Trebuchet MS" w:eastAsia="Calibri" w:hAnsi="Trebuchet MS"/>
          <w:sz w:val="22"/>
          <w:szCs w:val="22"/>
        </w:rPr>
        <w:t xml:space="preserve"> </w:t>
      </w:r>
      <w:r w:rsidRPr="00D655AC">
        <w:rPr>
          <w:rFonts w:ascii="Trebuchet MS" w:eastAsia="Calibri" w:hAnsi="Trebuchet MS"/>
          <w:sz w:val="22"/>
          <w:szCs w:val="22"/>
        </w:rPr>
        <w:t xml:space="preserve">and exhibit for </w:t>
      </w:r>
      <w:r w:rsidR="00F04475" w:rsidRPr="00D655AC">
        <w:rPr>
          <w:rFonts w:ascii="Trebuchet MS" w:eastAsia="Calibri" w:hAnsi="Trebuchet MS"/>
          <w:sz w:val="22"/>
          <w:szCs w:val="22"/>
        </w:rPr>
        <w:t>property owner notification letters</w:t>
      </w:r>
      <w:r w:rsidRPr="00D655AC">
        <w:rPr>
          <w:rFonts w:ascii="Trebuchet MS" w:eastAsia="Calibri" w:hAnsi="Trebuchet MS"/>
          <w:sz w:val="22"/>
          <w:szCs w:val="22"/>
        </w:rPr>
        <w:t xml:space="preserve">. Mailings are anticipated for </w:t>
      </w:r>
      <w:r w:rsidR="00F04475" w:rsidRPr="00D655AC">
        <w:rPr>
          <w:rFonts w:ascii="Trebuchet MS" w:eastAsia="Calibri" w:hAnsi="Trebuchet MS"/>
          <w:sz w:val="22"/>
          <w:szCs w:val="22"/>
        </w:rPr>
        <w:t xml:space="preserve">survey operations, </w:t>
      </w:r>
      <w:r w:rsidRPr="00D655AC">
        <w:rPr>
          <w:rFonts w:ascii="Trebuchet MS" w:eastAsia="Calibri" w:hAnsi="Trebuchet MS"/>
          <w:sz w:val="22"/>
          <w:szCs w:val="22"/>
        </w:rPr>
        <w:t>environmental field work</w:t>
      </w:r>
      <w:r w:rsidR="00F04475" w:rsidRPr="00D655AC">
        <w:rPr>
          <w:rFonts w:ascii="Trebuchet MS" w:eastAsia="Calibri" w:hAnsi="Trebuchet MS"/>
          <w:sz w:val="22"/>
          <w:szCs w:val="22"/>
        </w:rPr>
        <w:t>,</w:t>
      </w:r>
      <w:r w:rsidRPr="00D655AC">
        <w:rPr>
          <w:rFonts w:ascii="Trebuchet MS" w:eastAsia="Calibri" w:hAnsi="Trebuchet MS"/>
          <w:sz w:val="22"/>
          <w:szCs w:val="22"/>
        </w:rPr>
        <w:t xml:space="preserve"> and to announce the public involvement meeting.</w:t>
      </w:r>
    </w:p>
    <w:p w14:paraId="23DCC04E" w14:textId="0432C9C0" w:rsidR="00567A8D" w:rsidRPr="00D655AC" w:rsidRDefault="00567A8D" w:rsidP="001511D6">
      <w:pPr>
        <w:pStyle w:val="ListParagraph"/>
        <w:numPr>
          <w:ilvl w:val="0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Assume </w:t>
      </w:r>
      <w:r w:rsidR="00D655AC" w:rsidRPr="00D655AC">
        <w:rPr>
          <w:rFonts w:ascii="Trebuchet MS" w:eastAsia="Calibri" w:hAnsi="Trebuchet MS"/>
          <w:sz w:val="22"/>
          <w:szCs w:val="22"/>
        </w:rPr>
        <w:t>2</w:t>
      </w:r>
      <w:r w:rsidR="00F04475" w:rsidRPr="00D655AC">
        <w:rPr>
          <w:rFonts w:ascii="Trebuchet MS" w:eastAsia="Calibri" w:hAnsi="Trebuchet MS"/>
          <w:sz w:val="22"/>
          <w:szCs w:val="22"/>
        </w:rPr>
        <w:t xml:space="preserve"> implementation group</w:t>
      </w:r>
      <w:r w:rsidRPr="00D655AC">
        <w:rPr>
          <w:rFonts w:ascii="Trebuchet MS" w:eastAsia="Calibri" w:hAnsi="Trebuchet MS"/>
          <w:sz w:val="22"/>
          <w:szCs w:val="22"/>
        </w:rPr>
        <w:t xml:space="preserve"> meetings and </w:t>
      </w:r>
      <w:r w:rsidR="00D655AC" w:rsidRPr="00D655AC">
        <w:rPr>
          <w:rFonts w:ascii="Trebuchet MS" w:eastAsia="Calibri" w:hAnsi="Trebuchet MS"/>
          <w:sz w:val="22"/>
          <w:szCs w:val="22"/>
        </w:rPr>
        <w:t>1</w:t>
      </w:r>
      <w:r w:rsidRPr="00D655AC">
        <w:rPr>
          <w:rFonts w:ascii="Trebuchet MS" w:eastAsia="Calibri" w:hAnsi="Trebuchet MS"/>
          <w:sz w:val="22"/>
          <w:szCs w:val="22"/>
        </w:rPr>
        <w:t xml:space="preserve"> advisory committee meetings. Consultant will prepare exhibits and take minutes for each meeting.</w:t>
      </w:r>
    </w:p>
    <w:p w14:paraId="51DC3382" w14:textId="77777777" w:rsidR="003D1AA6" w:rsidRPr="00D655AC" w:rsidRDefault="00567A8D" w:rsidP="00701F85">
      <w:pPr>
        <w:pStyle w:val="ListParagraph"/>
        <w:numPr>
          <w:ilvl w:val="0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bookmarkStart w:id="10" w:name="_Hlk45265451"/>
      <w:r w:rsidRPr="00D655AC">
        <w:rPr>
          <w:rFonts w:ascii="Trebuchet MS" w:eastAsia="Calibri" w:hAnsi="Trebuchet MS"/>
          <w:sz w:val="22"/>
          <w:szCs w:val="22"/>
        </w:rPr>
        <w:t>Prepare public meeting materials (exhibits, comment sheet, project handout) and Public Input website.</w:t>
      </w:r>
    </w:p>
    <w:p w14:paraId="5F361F95" w14:textId="30F28AC9" w:rsidR="00567A8D" w:rsidRPr="00D655AC" w:rsidRDefault="00954752" w:rsidP="003D1AA6">
      <w:pPr>
        <w:pStyle w:val="ListParagraph"/>
        <w:numPr>
          <w:ilvl w:val="1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 xml:space="preserve">Assume one public </w:t>
      </w:r>
      <w:r w:rsidR="00F04475" w:rsidRPr="00D655AC">
        <w:rPr>
          <w:rFonts w:ascii="Trebuchet MS" w:eastAsia="Calibri" w:hAnsi="Trebuchet MS"/>
          <w:sz w:val="22"/>
          <w:szCs w:val="22"/>
        </w:rPr>
        <w:t xml:space="preserve">and one virtual </w:t>
      </w:r>
      <w:r w:rsidRPr="00D655AC">
        <w:rPr>
          <w:rFonts w:ascii="Trebuchet MS" w:eastAsia="Calibri" w:hAnsi="Trebuchet MS"/>
          <w:sz w:val="22"/>
          <w:szCs w:val="22"/>
        </w:rPr>
        <w:t>meeting on a weekday evening</w:t>
      </w:r>
      <w:r w:rsidR="00F04475" w:rsidRPr="00D655AC">
        <w:rPr>
          <w:rFonts w:ascii="Trebuchet MS" w:eastAsia="Calibri" w:hAnsi="Trebuchet MS"/>
          <w:sz w:val="22"/>
          <w:szCs w:val="22"/>
        </w:rPr>
        <w:t>.</w:t>
      </w:r>
    </w:p>
    <w:p w14:paraId="463CC8C4" w14:textId="6B78BD71" w:rsidR="003A1CA5" w:rsidRPr="00D655AC" w:rsidRDefault="003A1CA5" w:rsidP="00716947">
      <w:pPr>
        <w:pStyle w:val="ListParagraph"/>
        <w:numPr>
          <w:ilvl w:val="1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Prepare a concise set of boards that could be provided to local governments for display in their lobbies during public outreach.</w:t>
      </w:r>
    </w:p>
    <w:bookmarkEnd w:id="10"/>
    <w:p w14:paraId="6F658A3A" w14:textId="71953B89" w:rsidR="003A1CA5" w:rsidRPr="00D655AC" w:rsidRDefault="003A1CA5">
      <w:pPr>
        <w:pStyle w:val="ListParagraph"/>
        <w:numPr>
          <w:ilvl w:val="0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lastRenderedPageBreak/>
        <w:t>Provide a Google Earth KML of the alternatives.</w:t>
      </w:r>
    </w:p>
    <w:p w14:paraId="66DFE03D" w14:textId="3103AE20" w:rsidR="00567A8D" w:rsidRPr="00D655AC" w:rsidRDefault="00567A8D" w:rsidP="001511D6">
      <w:pPr>
        <w:pStyle w:val="ListParagraph"/>
        <w:numPr>
          <w:ilvl w:val="0"/>
          <w:numId w:val="12"/>
        </w:num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Compile and draft responses to all public comments.</w:t>
      </w:r>
    </w:p>
    <w:bookmarkEnd w:id="9"/>
    <w:p w14:paraId="6ADAD0AA" w14:textId="77777777" w:rsidR="005E3940" w:rsidRPr="00D655AC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6536A4C3" w14:textId="44040FB1" w:rsidR="006C4F74" w:rsidRPr="00D655AC" w:rsidRDefault="006C4F74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 xml:space="preserve">Real </w:t>
      </w:r>
      <w:r w:rsidRPr="00D655AC">
        <w:rPr>
          <w:rFonts w:ascii="Trebuchet MS" w:eastAsia="Calibri" w:hAnsi="Trebuchet MS"/>
          <w:b/>
          <w:color w:val="000000" w:themeColor="text1"/>
          <w:sz w:val="22"/>
          <w:szCs w:val="22"/>
        </w:rPr>
        <w:t>Estate:</w:t>
      </w:r>
    </w:p>
    <w:p w14:paraId="4D4AD286" w14:textId="299FE6C5" w:rsidR="00734E53" w:rsidRPr="00734E53" w:rsidRDefault="00734E53" w:rsidP="00734E53">
      <w:pPr>
        <w:pStyle w:val="ListParagraph"/>
        <w:numPr>
          <w:ilvl w:val="0"/>
          <w:numId w:val="37"/>
        </w:num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 w:rsidRPr="00734E53">
        <w:rPr>
          <w:rFonts w:ascii="Trebuchet MS" w:hAnsi="Trebuchet MS" w:cs="Calibri"/>
          <w:iCs/>
        </w:rPr>
        <w:t>According to CAGIS, it appears that Parcel #</w:t>
      </w:r>
      <w:hyperlink r:id="rId19" w:tgtFrame="_blank" w:tooltip="Hamilton County Auditor" w:history="1">
        <w:r w:rsidRPr="00734E53">
          <w:rPr>
            <w:rStyle w:val="Hyperlink"/>
            <w:rFonts w:ascii="Trebuchet MS" w:hAnsi="Trebuchet MS" w:cs="Calibri"/>
            <w:b/>
            <w:bCs/>
            <w:iCs/>
            <w:color w:val="337AB7"/>
          </w:rPr>
          <w:t>052001000017</w:t>
        </w:r>
      </w:hyperlink>
      <w:r w:rsidRPr="00734E53">
        <w:rPr>
          <w:rFonts w:ascii="Trebuchet MS" w:hAnsi="Trebuchet MS" w:cs="Calibri"/>
          <w:iCs/>
        </w:rPr>
        <w:t xml:space="preserve"> is owned by Great Parks of Hamilton</w:t>
      </w:r>
      <w:r>
        <w:rPr>
          <w:rFonts w:ascii="Trebuchet MS" w:hAnsi="Trebuchet MS" w:cs="Calibri"/>
          <w:iCs/>
        </w:rPr>
        <w:t>. Confirm this ownership.</w:t>
      </w:r>
    </w:p>
    <w:p w14:paraId="4FF95E4B" w14:textId="41EF6D65" w:rsidR="00734E53" w:rsidRPr="00734E53" w:rsidRDefault="00734E53" w:rsidP="00734E53">
      <w:p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  <w:highlight w:val="yellow"/>
        </w:rPr>
      </w:pPr>
      <w:r w:rsidRPr="00E74AAB">
        <w:rPr>
          <w:rFonts w:ascii="Calibri" w:hAnsi="Calibri" w:cs="Calibri"/>
          <w:noProof/>
        </w:rPr>
        <w:drawing>
          <wp:inline distT="0" distB="0" distL="0" distR="0" wp14:anchorId="2CA35404" wp14:editId="1AED9C9E">
            <wp:extent cx="5943600" cy="2710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3727" w14:textId="3E58C4F5" w:rsidR="00D655AC" w:rsidRDefault="00D655AC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11BD7B0C" w14:textId="6B83ABE7" w:rsidR="00734E53" w:rsidRPr="00734E53" w:rsidRDefault="00734E53" w:rsidP="00734E53">
      <w:pPr>
        <w:pStyle w:val="ListParagraph"/>
        <w:numPr>
          <w:ilvl w:val="0"/>
          <w:numId w:val="37"/>
        </w:numPr>
        <w:spacing w:line="276" w:lineRule="auto"/>
        <w:rPr>
          <w:rFonts w:ascii="Trebuchet MS" w:eastAsia="Calibri" w:hAnsi="Trebuchet MS"/>
          <w:bCs/>
          <w:color w:val="000000" w:themeColor="text1"/>
          <w:sz w:val="22"/>
          <w:szCs w:val="22"/>
        </w:rPr>
      </w:pPr>
      <w:r w:rsidRPr="00734E53">
        <w:rPr>
          <w:rFonts w:ascii="Trebuchet MS" w:eastAsia="Calibri" w:hAnsi="Trebuchet MS"/>
          <w:bCs/>
          <w:color w:val="000000" w:themeColor="text1"/>
          <w:sz w:val="22"/>
          <w:szCs w:val="22"/>
        </w:rPr>
        <w:t xml:space="preserve">2-3 partial and temporary takes are anticipated for this project. </w:t>
      </w:r>
      <w:r w:rsidRPr="00734E53">
        <w:rPr>
          <w:rFonts w:ascii="Trebuchet MS" w:eastAsia="Calibri" w:hAnsi="Trebuchet MS"/>
          <w:color w:val="000000" w:themeColor="text1"/>
          <w:sz w:val="22"/>
          <w:szCs w:val="22"/>
        </w:rPr>
        <w:t>Provide areas of proposed takes 45 days prior to submitting the FS. The District will then use this information to complete a cost estimate for right of way services, acquisition of right of way, and relocation benefits. The consultant will then include this cost estimate in the FS.</w:t>
      </w:r>
    </w:p>
    <w:p w14:paraId="6E88D0C1" w14:textId="77777777" w:rsidR="00734E53" w:rsidRDefault="00734E53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00E723E5" w14:textId="77777777" w:rsidR="00734E53" w:rsidRPr="00D655AC" w:rsidRDefault="00734E53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631ED27E" w14:textId="67840204" w:rsidR="006C4F74" w:rsidRPr="00D655AC" w:rsidRDefault="006C4F74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D655AC">
        <w:rPr>
          <w:rFonts w:ascii="Trebuchet MS" w:eastAsia="Calibri" w:hAnsi="Trebuchet MS"/>
          <w:b/>
          <w:color w:val="000000" w:themeColor="text1"/>
          <w:sz w:val="22"/>
          <w:szCs w:val="22"/>
        </w:rPr>
        <w:t>Utilities:</w:t>
      </w:r>
    </w:p>
    <w:p w14:paraId="568639F4" w14:textId="77777777" w:rsidR="00C903E0" w:rsidRPr="00D655AC" w:rsidRDefault="00C903E0" w:rsidP="00C903E0">
      <w:pPr>
        <w:pStyle w:val="ListParagraph"/>
        <w:numPr>
          <w:ilvl w:val="0"/>
          <w:numId w:val="14"/>
        </w:numPr>
        <w:spacing w:line="276" w:lineRule="auto"/>
        <w:rPr>
          <w:rFonts w:ascii="Trebuchet MS" w:eastAsia="Calibri" w:hAnsi="Trebuchet MS"/>
          <w:color w:val="000000" w:themeColor="text1"/>
          <w:sz w:val="22"/>
          <w:szCs w:val="22"/>
        </w:rPr>
      </w:pPr>
      <w:r w:rsidRPr="00D655AC">
        <w:rPr>
          <w:rFonts w:ascii="Trebuchet MS" w:eastAsia="Calibri" w:hAnsi="Trebuchet MS"/>
          <w:color w:val="000000" w:themeColor="text1"/>
          <w:sz w:val="22"/>
          <w:szCs w:val="22"/>
        </w:rPr>
        <w:t>Provide cost estimates for reimbursable utilities.</w:t>
      </w:r>
    </w:p>
    <w:p w14:paraId="14BD0CFB" w14:textId="3E6E108A" w:rsidR="00716947" w:rsidRPr="00D655AC" w:rsidRDefault="00716947" w:rsidP="001511D6">
      <w:pPr>
        <w:pStyle w:val="ListParagraph"/>
        <w:numPr>
          <w:ilvl w:val="0"/>
          <w:numId w:val="14"/>
        </w:numPr>
        <w:spacing w:line="276" w:lineRule="auto"/>
        <w:rPr>
          <w:rFonts w:ascii="Trebuchet MS" w:hAnsi="Trebuchet MS"/>
          <w:color w:val="000000" w:themeColor="text1"/>
          <w:sz w:val="22"/>
          <w:szCs w:val="22"/>
        </w:rPr>
      </w:pPr>
      <w:bookmarkStart w:id="11" w:name="_Hlk45265489"/>
      <w:r w:rsidRPr="00D655AC">
        <w:rPr>
          <w:rFonts w:ascii="Trebuchet MS" w:hAnsi="Trebuchet MS"/>
          <w:color w:val="000000" w:themeColor="text1"/>
          <w:sz w:val="22"/>
          <w:szCs w:val="22"/>
        </w:rPr>
        <w:t>Complete utility coordination as noted below:</w:t>
      </w:r>
    </w:p>
    <w:p w14:paraId="1F7D59D9" w14:textId="26EC99E6" w:rsidR="00716947" w:rsidRPr="00D655AC" w:rsidRDefault="00716947" w:rsidP="00716947">
      <w:pPr>
        <w:pStyle w:val="ListParagraph"/>
        <w:spacing w:line="276" w:lineRule="auto"/>
        <w:rPr>
          <w:rFonts w:ascii="Trebuchet MS" w:hAnsi="Trebuchet MS"/>
          <w:color w:val="000000" w:themeColor="text1"/>
          <w:sz w:val="22"/>
          <w:szCs w:val="22"/>
        </w:rPr>
      </w:pPr>
    </w:p>
    <w:p w14:paraId="7EE51ABC" w14:textId="2022B8A8" w:rsidR="00716947" w:rsidRPr="00D655AC" w:rsidRDefault="00716947" w:rsidP="00716947">
      <w:pPr>
        <w:pStyle w:val="NoSpacing"/>
        <w:ind w:left="720"/>
        <w:rPr>
          <w:rFonts w:ascii="Trebuchet MS" w:hAnsi="Trebuchet MS"/>
          <w:shd w:val="clear" w:color="auto" w:fill="FFFFFF"/>
        </w:rPr>
      </w:pPr>
      <w:r w:rsidRPr="00D655AC">
        <w:rPr>
          <w:rFonts w:ascii="Trebuchet MS" w:hAnsi="Trebuchet MS"/>
          <w:shd w:val="clear" w:color="auto" w:fill="FFFFFF"/>
        </w:rPr>
        <w:t xml:space="preserve">Consultant to try to avoid utility conflicts throughout design while holding to the scope of work.  If utility conflicts cannot be avoided, they should be minimized.  Consultant to provide a copy of the OUPS ticket information to ODOT PM (if applicable).  Up to date utility contacts shall be identified for the </w:t>
      </w:r>
      <w:r w:rsidR="00D655AC" w:rsidRPr="00D655AC">
        <w:rPr>
          <w:rFonts w:ascii="Trebuchet MS" w:hAnsi="Trebuchet MS"/>
          <w:shd w:val="clear" w:color="auto" w:fill="FFFFFF"/>
        </w:rPr>
        <w:t>FS</w:t>
      </w:r>
      <w:r w:rsidRPr="00D655AC">
        <w:rPr>
          <w:rFonts w:ascii="Trebuchet MS" w:hAnsi="Trebuchet MS"/>
          <w:shd w:val="clear" w:color="auto" w:fill="FFFFFF"/>
        </w:rPr>
        <w:t>.  Utility contact information can be requested by consultant from ODOT PM.  If OUPS and OGPUPS ticket are more than two (2) years old, a design non-marking ticket shall be requested to obtain most up to date Utility Members List.  The ticket does not need to be submitted to obtain the Utility Members List.</w:t>
      </w:r>
    </w:p>
    <w:p w14:paraId="363FA458" w14:textId="77777777" w:rsidR="00716947" w:rsidRPr="00D655AC" w:rsidRDefault="00716947" w:rsidP="00716947">
      <w:pPr>
        <w:pStyle w:val="NoSpacing"/>
        <w:rPr>
          <w:rFonts w:ascii="Trebuchet MS" w:hAnsi="Trebuchet MS"/>
          <w:shd w:val="clear" w:color="auto" w:fill="FFFFFF"/>
        </w:rPr>
      </w:pPr>
    </w:p>
    <w:p w14:paraId="42909C29" w14:textId="7664CE28" w:rsidR="00716947" w:rsidRPr="00D655AC" w:rsidRDefault="00716947" w:rsidP="00716947">
      <w:pPr>
        <w:pStyle w:val="NoSpacing"/>
        <w:ind w:left="720"/>
        <w:rPr>
          <w:rFonts w:ascii="Trebuchet MS" w:hAnsi="Trebuchet MS"/>
          <w:shd w:val="clear" w:color="auto" w:fill="FFFFFF"/>
        </w:rPr>
      </w:pPr>
      <w:r w:rsidRPr="00D655AC">
        <w:rPr>
          <w:rFonts w:ascii="Trebuchet MS" w:hAnsi="Trebuchet MS"/>
          <w:shd w:val="clear" w:color="auto" w:fill="FFFFFF"/>
        </w:rPr>
        <w:t>Consultant to provide a utility set of plans with the utility lines shown in color using</w:t>
      </w:r>
      <w:r w:rsidRPr="00D655AC">
        <w:rPr>
          <w:rFonts w:ascii="Trebuchet MS" w:hAnsi="Trebuchet MS"/>
        </w:rPr>
        <w:t xml:space="preserve"> the most recent version of </w:t>
      </w:r>
      <w:r w:rsidRPr="00D655AC">
        <w:rPr>
          <w:rFonts w:ascii="Trebuchet MS" w:hAnsi="Trebuchet MS" w:cs="Calibri,Bold"/>
          <w:bCs/>
          <w:color w:val="000000"/>
        </w:rPr>
        <w:t xml:space="preserve">ODOTcadd_UTPen.tbl </w:t>
      </w:r>
      <w:r w:rsidR="00256FE4" w:rsidRPr="00D655AC">
        <w:rPr>
          <w:rFonts w:ascii="Trebuchet MS" w:hAnsi="Trebuchet MS" w:cs="Calibri,Bold"/>
          <w:bCs/>
          <w:color w:val="000000"/>
        </w:rPr>
        <w:t xml:space="preserve">with the </w:t>
      </w:r>
      <w:r w:rsidR="00D655AC" w:rsidRPr="00D655AC">
        <w:rPr>
          <w:rFonts w:ascii="Trebuchet MS" w:hAnsi="Trebuchet MS" w:cs="Calibri,Bold"/>
          <w:bCs/>
          <w:color w:val="000000"/>
        </w:rPr>
        <w:t>FS</w:t>
      </w:r>
      <w:r w:rsidRPr="00D655AC">
        <w:rPr>
          <w:rFonts w:ascii="Trebuchet MS" w:hAnsi="Trebuchet MS" w:cs="Calibri,Bold"/>
          <w:bCs/>
          <w:color w:val="000000"/>
        </w:rPr>
        <w:t xml:space="preserve">.  This file is found in the standard </w:t>
      </w:r>
      <w:r w:rsidRPr="00D655AC">
        <w:rPr>
          <w:rFonts w:ascii="Trebuchet MS" w:hAnsi="Trebuchet MS"/>
        </w:rPr>
        <w:t xml:space="preserve">ODOTcadd executable file that can be downloaded from the </w:t>
      </w:r>
      <w:hyperlink r:id="rId21" w:history="1">
        <w:r w:rsidRPr="00D655AC">
          <w:rPr>
            <w:rStyle w:val="Hyperlink"/>
            <w:rFonts w:ascii="Trebuchet MS" w:hAnsi="Trebuchet MS"/>
          </w:rPr>
          <w:t>CADD services webpage</w:t>
        </w:r>
      </w:hyperlink>
      <w:r w:rsidRPr="00D655AC">
        <w:rPr>
          <w:rFonts w:ascii="Trebuchet MS" w:hAnsi="Trebuchet MS"/>
        </w:rPr>
        <w:t xml:space="preserve">.  </w:t>
      </w:r>
      <w:r w:rsidRPr="00D655AC">
        <w:rPr>
          <w:rFonts w:ascii="Trebuchet MS" w:hAnsi="Trebuchet MS"/>
          <w:shd w:val="clear" w:color="auto" w:fill="FFFFFF"/>
        </w:rPr>
        <w:t xml:space="preserve">Additionally, Consultant to prepare a summary of potential utility conflicts </w:t>
      </w:r>
      <w:r w:rsidR="00983430" w:rsidRPr="00D655AC">
        <w:rPr>
          <w:rFonts w:ascii="Trebuchet MS" w:hAnsi="Trebuchet MS"/>
          <w:shd w:val="clear" w:color="auto" w:fill="FFFFFF"/>
        </w:rPr>
        <w:lastRenderedPageBreak/>
        <w:t xml:space="preserve">with the </w:t>
      </w:r>
      <w:r w:rsidR="00D655AC" w:rsidRPr="00D655AC">
        <w:rPr>
          <w:rFonts w:ascii="Trebuchet MS" w:hAnsi="Trebuchet MS"/>
          <w:shd w:val="clear" w:color="auto" w:fill="FFFFFF"/>
        </w:rPr>
        <w:t>FS</w:t>
      </w:r>
      <w:r w:rsidRPr="00D655AC">
        <w:rPr>
          <w:rFonts w:ascii="Trebuchet MS" w:hAnsi="Trebuchet MS"/>
          <w:shd w:val="clear" w:color="auto" w:fill="FFFFFF"/>
        </w:rPr>
        <w:t xml:space="preserve">. </w:t>
      </w:r>
      <w:bookmarkStart w:id="12" w:name="_Hlk514158282"/>
      <w:r w:rsidRPr="00D655AC">
        <w:rPr>
          <w:rFonts w:ascii="Trebuchet MS" w:hAnsi="Trebuchet MS"/>
          <w:shd w:val="clear" w:color="auto" w:fill="FFFFFF"/>
        </w:rPr>
        <w:t xml:space="preserve">Summary to be provided to Utility Companies </w:t>
      </w:r>
      <w:r w:rsidR="00983430" w:rsidRPr="00D655AC">
        <w:rPr>
          <w:rFonts w:ascii="Trebuchet MS" w:hAnsi="Trebuchet MS"/>
          <w:shd w:val="clear" w:color="auto" w:fill="FFFFFF"/>
        </w:rPr>
        <w:t xml:space="preserve">with the </w:t>
      </w:r>
      <w:r w:rsidR="00D655AC" w:rsidRPr="00D655AC">
        <w:rPr>
          <w:rFonts w:ascii="Trebuchet MS" w:hAnsi="Trebuchet MS"/>
          <w:shd w:val="clear" w:color="auto" w:fill="FFFFFF"/>
        </w:rPr>
        <w:t>FS</w:t>
      </w:r>
      <w:r w:rsidR="00983430" w:rsidRPr="00D655AC">
        <w:rPr>
          <w:rFonts w:ascii="Trebuchet MS" w:hAnsi="Trebuchet MS"/>
          <w:shd w:val="clear" w:color="auto" w:fill="FFFFFF"/>
        </w:rPr>
        <w:t xml:space="preserve"> as well</w:t>
      </w:r>
      <w:r w:rsidRPr="00D655AC">
        <w:rPr>
          <w:rFonts w:ascii="Trebuchet MS" w:hAnsi="Trebuchet MS"/>
          <w:shd w:val="clear" w:color="auto" w:fill="FFFFFF"/>
        </w:rPr>
        <w:t xml:space="preserve">. Summary to include, but not limited to station and offset of conflict, type of conflict (direct, decreased cover, proximity, etc.), utility owner (if known) and utility type.  </w:t>
      </w:r>
      <w:bookmarkEnd w:id="12"/>
      <w:r w:rsidRPr="00D655AC">
        <w:rPr>
          <w:rFonts w:ascii="Trebuchet MS" w:hAnsi="Trebuchet MS"/>
          <w:shd w:val="clear" w:color="auto" w:fill="FFFFFF"/>
        </w:rPr>
        <w:t xml:space="preserve">Consultant to use District 8's 'standardized' letter for sending </w:t>
      </w:r>
      <w:r w:rsidR="00D655AC" w:rsidRPr="00D655AC">
        <w:rPr>
          <w:rFonts w:ascii="Trebuchet MS" w:hAnsi="Trebuchet MS"/>
          <w:shd w:val="clear" w:color="auto" w:fill="FFFFFF"/>
        </w:rPr>
        <w:t>FS</w:t>
      </w:r>
      <w:r w:rsidRPr="00D655AC">
        <w:rPr>
          <w:rFonts w:ascii="Trebuchet MS" w:hAnsi="Trebuchet MS"/>
          <w:shd w:val="clear" w:color="auto" w:fill="FFFFFF"/>
        </w:rPr>
        <w:t xml:space="preserve"> and plans to Utility Companies for review and comment. Consultant to provide the ODOT PM a copy of all Utility Correspondence. Consultant to compile Utility Company responses and forward to the ODOT PM. Final compilation of utility correspondence is due 35 days after </w:t>
      </w:r>
      <w:r w:rsidR="00D655AC" w:rsidRPr="00D655AC">
        <w:rPr>
          <w:rFonts w:ascii="Trebuchet MS" w:hAnsi="Trebuchet MS"/>
          <w:shd w:val="clear" w:color="auto" w:fill="FFFFFF"/>
        </w:rPr>
        <w:t>FS</w:t>
      </w:r>
      <w:r w:rsidRPr="00D655AC">
        <w:rPr>
          <w:rFonts w:ascii="Trebuchet MS" w:hAnsi="Trebuchet MS"/>
          <w:shd w:val="clear" w:color="auto" w:fill="FFFFFF"/>
        </w:rPr>
        <w:t xml:space="preserve"> submission to utilities</w:t>
      </w:r>
    </w:p>
    <w:p w14:paraId="40C3A2B7" w14:textId="77777777" w:rsidR="00716947" w:rsidRPr="00D655AC" w:rsidRDefault="00716947" w:rsidP="00716947">
      <w:pPr>
        <w:pStyle w:val="NoSpacing"/>
        <w:rPr>
          <w:rFonts w:ascii="Trebuchet MS" w:hAnsi="Trebuchet MS"/>
        </w:rPr>
      </w:pPr>
    </w:p>
    <w:p w14:paraId="2C462DCF" w14:textId="77777777" w:rsidR="00716947" w:rsidRPr="00D655AC" w:rsidRDefault="00716947" w:rsidP="00D655AC">
      <w:pPr>
        <w:pStyle w:val="NoSpacing"/>
        <w:ind w:left="720"/>
        <w:rPr>
          <w:rFonts w:ascii="Trebuchet MS" w:hAnsi="Trebuchet MS"/>
        </w:rPr>
      </w:pPr>
      <w:r w:rsidRPr="00D655AC">
        <w:rPr>
          <w:rFonts w:ascii="Trebuchet MS" w:hAnsi="Trebuchet MS"/>
        </w:rPr>
        <w:t>A “no response” from a utility on a plan submission review cannot be considered as “no comment”, “no conflicts” and/or “a confirmation of the consultant’s findings” from the utility.  A written response (email is sufficient) must be received from the utility verifying that they have no comments, no conflicts and/or they agree with the conflicts identified by the consultant.</w:t>
      </w:r>
    </w:p>
    <w:p w14:paraId="1B58242F" w14:textId="77777777" w:rsidR="00716947" w:rsidRPr="00D655AC" w:rsidRDefault="00716947" w:rsidP="00D655AC">
      <w:pPr>
        <w:pStyle w:val="NoSpacing"/>
        <w:rPr>
          <w:rFonts w:ascii="Trebuchet MS" w:hAnsi="Trebuchet MS"/>
          <w:shd w:val="clear" w:color="auto" w:fill="FFFFFF"/>
        </w:rPr>
      </w:pPr>
    </w:p>
    <w:p w14:paraId="5DD8CBA5" w14:textId="57EED3DC" w:rsidR="00716947" w:rsidRPr="00D655AC" w:rsidRDefault="00716947" w:rsidP="00D655AC">
      <w:pPr>
        <w:pStyle w:val="ListParagraph"/>
        <w:rPr>
          <w:rFonts w:ascii="Trebuchet MS" w:hAnsi="Trebuchet MS"/>
          <w:color w:val="000000" w:themeColor="text1"/>
          <w:sz w:val="22"/>
          <w:szCs w:val="22"/>
        </w:rPr>
      </w:pPr>
      <w:r w:rsidRPr="00D655AC">
        <w:rPr>
          <w:rFonts w:ascii="Trebuchet MS" w:hAnsi="Trebuchet MS"/>
          <w:sz w:val="22"/>
          <w:szCs w:val="22"/>
          <w:shd w:val="clear" w:color="auto" w:fill="FFFFFF"/>
        </w:rPr>
        <w:t xml:space="preserve">Consultant to review the Utility Company responses and evaluate. The evaluation of the responses shall include validating that a conflict does exist or that a utility may remain in place. If a conflict does exist, consultant should provide an evaluation of the feasibility of potential resolutions.  A disposition of utility status </w:t>
      </w:r>
      <w:r w:rsidR="00983430" w:rsidRPr="00D655AC">
        <w:rPr>
          <w:rFonts w:ascii="Trebuchet MS" w:hAnsi="Trebuchet MS"/>
          <w:sz w:val="22"/>
          <w:szCs w:val="22"/>
          <w:shd w:val="clear" w:color="auto" w:fill="FFFFFF"/>
        </w:rPr>
        <w:t>will be completed in future design submittals under a separate consultant contract.</w:t>
      </w:r>
    </w:p>
    <w:bookmarkEnd w:id="11"/>
    <w:p w14:paraId="51F8D1CD" w14:textId="77777777" w:rsidR="005E3940" w:rsidRPr="00D655AC" w:rsidRDefault="005E3940" w:rsidP="00D655AC">
      <w:pPr>
        <w:rPr>
          <w:rFonts w:ascii="Trebuchet MS" w:eastAsia="Calibri" w:hAnsi="Trebuchet MS"/>
          <w:b/>
          <w:color w:val="000000" w:themeColor="text1"/>
          <w:sz w:val="22"/>
          <w:szCs w:val="22"/>
        </w:rPr>
      </w:pPr>
    </w:p>
    <w:p w14:paraId="21602517" w14:textId="2B40047C" w:rsidR="006C4F74" w:rsidRPr="00D655AC" w:rsidRDefault="006C4F74" w:rsidP="005E3940">
      <w:pPr>
        <w:spacing w:line="276" w:lineRule="auto"/>
        <w:rPr>
          <w:rFonts w:ascii="Trebuchet MS" w:eastAsia="Calibri" w:hAnsi="Trebuchet MS"/>
          <w:b/>
          <w:color w:val="000000" w:themeColor="text1"/>
          <w:sz w:val="22"/>
          <w:szCs w:val="22"/>
        </w:rPr>
      </w:pPr>
      <w:r w:rsidRPr="00D655AC">
        <w:rPr>
          <w:rFonts w:ascii="Trebuchet MS" w:eastAsia="Calibri" w:hAnsi="Trebuchet MS"/>
          <w:b/>
          <w:color w:val="000000" w:themeColor="text1"/>
          <w:sz w:val="22"/>
          <w:szCs w:val="22"/>
        </w:rPr>
        <w:t>Project Management:</w:t>
      </w:r>
    </w:p>
    <w:p w14:paraId="1316EA29" w14:textId="36684979" w:rsidR="00D655AC" w:rsidRPr="00D655AC" w:rsidRDefault="00D655AC" w:rsidP="00D655AC">
      <w:pPr>
        <w:rPr>
          <w:rFonts w:ascii="Trebuchet MS" w:hAnsi="Trebuchet MS"/>
          <w:sz w:val="22"/>
          <w:szCs w:val="22"/>
        </w:rPr>
      </w:pPr>
      <w:r w:rsidRPr="00D655AC">
        <w:rPr>
          <w:rFonts w:ascii="Trebuchet MS" w:hAnsi="Trebuchet MS"/>
          <w:sz w:val="22"/>
          <w:szCs w:val="22"/>
        </w:rPr>
        <w:t>As noted earlier, the purpose of this first task for this project is to complete a Feasibility Study (FS) in order to work</w:t>
      </w:r>
      <w:r>
        <w:rPr>
          <w:rFonts w:ascii="Trebuchet MS" w:hAnsi="Trebuchet MS"/>
          <w:sz w:val="22"/>
          <w:szCs w:val="22"/>
        </w:rPr>
        <w:t xml:space="preserve"> with local stakeholders to provide a recommended preferred alternative for this location. Once the FS is complete, it is anticipated that ODOT and </w:t>
      </w:r>
      <w:r w:rsidR="00C70DD8">
        <w:rPr>
          <w:rFonts w:ascii="Trebuchet MS" w:hAnsi="Trebuchet MS"/>
          <w:sz w:val="22"/>
          <w:szCs w:val="22"/>
        </w:rPr>
        <w:t>Great Parks of Hamliton County</w:t>
      </w:r>
      <w:r>
        <w:rPr>
          <w:rFonts w:ascii="Trebuchet MS" w:hAnsi="Trebuchet MS"/>
          <w:sz w:val="22"/>
          <w:szCs w:val="22"/>
        </w:rPr>
        <w:t xml:space="preserve"> will work together to identify a funding strategy for the proposed improvement before moving </w:t>
      </w:r>
      <w:r w:rsidRPr="00D655AC">
        <w:rPr>
          <w:rFonts w:ascii="Trebuchet MS" w:hAnsi="Trebuchet MS"/>
          <w:sz w:val="22"/>
          <w:szCs w:val="22"/>
        </w:rPr>
        <w:t>forward with additional project development.</w:t>
      </w:r>
    </w:p>
    <w:p w14:paraId="5E5E2954" w14:textId="77777777" w:rsidR="0082357B" w:rsidRPr="00D655AC" w:rsidRDefault="0082357B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22C03F3F" w14:textId="51958D9F" w:rsidR="001C093D" w:rsidRPr="00D655AC" w:rsidRDefault="001C093D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Funding:</w:t>
      </w:r>
    </w:p>
    <w:p w14:paraId="4447299B" w14:textId="0E465231" w:rsidR="001C093D" w:rsidRPr="00D655AC" w:rsidRDefault="001C093D" w:rsidP="005E3940">
      <w:pPr>
        <w:spacing w:line="276" w:lineRule="auto"/>
        <w:rPr>
          <w:rFonts w:ascii="Trebuchet MS" w:eastAsia="Calibri" w:hAnsi="Trebuchet MS"/>
          <w:sz w:val="22"/>
          <w:szCs w:val="22"/>
        </w:rPr>
      </w:pPr>
      <w:r w:rsidRPr="00D655AC">
        <w:rPr>
          <w:rFonts w:ascii="Trebuchet MS" w:eastAsia="Calibri" w:hAnsi="Trebuchet MS"/>
          <w:sz w:val="22"/>
          <w:szCs w:val="22"/>
        </w:rPr>
        <w:t>This project will utilize a combination of federal and state funds</w:t>
      </w:r>
      <w:r w:rsidR="005E3940" w:rsidRPr="00D655AC">
        <w:rPr>
          <w:rFonts w:ascii="Trebuchet MS" w:eastAsia="Calibri" w:hAnsi="Trebuchet MS"/>
          <w:sz w:val="22"/>
          <w:szCs w:val="22"/>
        </w:rPr>
        <w:t xml:space="preserve"> through the TRAC program</w:t>
      </w:r>
      <w:r w:rsidRPr="00D655AC">
        <w:rPr>
          <w:rFonts w:ascii="Trebuchet MS" w:eastAsia="Calibri" w:hAnsi="Trebuchet MS"/>
          <w:sz w:val="22"/>
          <w:szCs w:val="22"/>
        </w:rPr>
        <w:t xml:space="preserve">.  Plan splits will </w:t>
      </w:r>
      <w:r w:rsidR="005E3940" w:rsidRPr="00D655AC">
        <w:rPr>
          <w:rFonts w:ascii="Trebuchet MS" w:eastAsia="Calibri" w:hAnsi="Trebuchet MS"/>
          <w:sz w:val="22"/>
          <w:szCs w:val="22"/>
        </w:rPr>
        <w:t xml:space="preserve">not be required at this time </w:t>
      </w:r>
      <w:r w:rsidR="009A30AC" w:rsidRPr="00D655AC">
        <w:rPr>
          <w:rFonts w:ascii="Trebuchet MS" w:eastAsia="Calibri" w:hAnsi="Trebuchet MS"/>
          <w:sz w:val="22"/>
          <w:szCs w:val="22"/>
        </w:rPr>
        <w:t>items</w:t>
      </w:r>
      <w:r w:rsidR="008C5FBC" w:rsidRPr="00D655AC">
        <w:rPr>
          <w:rFonts w:ascii="Trebuchet MS" w:eastAsia="Calibri" w:hAnsi="Trebuchet MS"/>
          <w:sz w:val="22"/>
          <w:szCs w:val="22"/>
        </w:rPr>
        <w:t>.</w:t>
      </w:r>
    </w:p>
    <w:p w14:paraId="5E6F0EE4" w14:textId="77777777" w:rsidR="005E3940" w:rsidRPr="00D655AC" w:rsidRDefault="005E3940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</w:p>
    <w:p w14:paraId="2E2E92A5" w14:textId="659B1E7D" w:rsidR="00A95B12" w:rsidRPr="00D655AC" w:rsidRDefault="00A95B12" w:rsidP="005E3940">
      <w:pPr>
        <w:spacing w:line="276" w:lineRule="auto"/>
        <w:rPr>
          <w:rFonts w:ascii="Trebuchet MS" w:eastAsia="Calibri" w:hAnsi="Trebuchet MS"/>
          <w:b/>
          <w:sz w:val="22"/>
          <w:szCs w:val="22"/>
        </w:rPr>
      </w:pPr>
      <w:r w:rsidRPr="00D655AC">
        <w:rPr>
          <w:rFonts w:ascii="Trebuchet MS" w:eastAsia="Calibri" w:hAnsi="Trebuchet MS"/>
          <w:b/>
          <w:sz w:val="22"/>
          <w:szCs w:val="22"/>
        </w:rPr>
        <w:t>Schedule:</w:t>
      </w:r>
    </w:p>
    <w:p w14:paraId="0AF34012" w14:textId="48B6B556" w:rsidR="001B4EAE" w:rsidRDefault="005E3940" w:rsidP="00D655AC">
      <w:pPr>
        <w:spacing w:line="276" w:lineRule="auto"/>
        <w:rPr>
          <w:rFonts w:ascii="Trebuchet MS" w:hAnsi="Trebuchet MS"/>
        </w:rPr>
      </w:pPr>
      <w:r w:rsidRPr="00D655AC">
        <w:rPr>
          <w:rFonts w:ascii="Trebuchet MS" w:eastAsia="Calibri" w:hAnsi="Trebuchet MS"/>
          <w:sz w:val="22"/>
          <w:szCs w:val="22"/>
        </w:rPr>
        <w:t>The preliminary schedule for this work is as follows:</w:t>
      </w:r>
      <w:r w:rsidR="00D655AC" w:rsidRPr="00D655AC">
        <w:rPr>
          <w:rFonts w:ascii="Trebuchet MS" w:hAnsi="Trebuchet MS"/>
        </w:rPr>
        <w:t xml:space="preserve"> </w:t>
      </w:r>
    </w:p>
    <w:p w14:paraId="24577671" w14:textId="4A678A7E" w:rsidR="00D655AC" w:rsidRDefault="00D655AC" w:rsidP="00D655AC">
      <w:pPr>
        <w:spacing w:line="276" w:lineRule="auto"/>
        <w:rPr>
          <w:rFonts w:ascii="Trebuchet MS" w:hAnsi="Trebuchet MS"/>
        </w:rPr>
      </w:pPr>
    </w:p>
    <w:p w14:paraId="0138DB85" w14:textId="0B0FE333" w:rsidR="00D655AC" w:rsidRPr="00D655AC" w:rsidRDefault="00734E53" w:rsidP="00D655AC">
      <w:pPr>
        <w:spacing w:line="276" w:lineRule="auto"/>
        <w:rPr>
          <w:rFonts w:ascii="Trebuchet MS" w:hAnsi="Trebuchet MS"/>
        </w:rPr>
      </w:pPr>
      <w:r w:rsidRPr="00734E53">
        <w:rPr>
          <w:rFonts w:ascii="Trebuchet MS" w:hAnsi="Trebuchet MS"/>
          <w:noProof/>
        </w:rPr>
        <w:lastRenderedPageBreak/>
        <w:drawing>
          <wp:inline distT="0" distB="0" distL="0" distR="0" wp14:anchorId="7B8BCE53" wp14:editId="7ABFB97D">
            <wp:extent cx="5511800" cy="5774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8036" cy="57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5AC" w:rsidRPr="00D655AC" w:rsidSect="000F086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5F164" w14:textId="77777777" w:rsidR="00BD66ED" w:rsidRDefault="00BD66ED" w:rsidP="00E41559">
      <w:r>
        <w:separator/>
      </w:r>
    </w:p>
  </w:endnote>
  <w:endnote w:type="continuationSeparator" w:id="0">
    <w:p w14:paraId="33AEAD40" w14:textId="77777777" w:rsidR="00BD66ED" w:rsidRDefault="00BD66ED" w:rsidP="00E41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9B242" w14:textId="77777777" w:rsidR="004A4860" w:rsidRDefault="004A48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5B1C6" w14:textId="77777777" w:rsidR="004A4860" w:rsidRDefault="004A48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87704" w14:textId="77777777" w:rsidR="004A4860" w:rsidRDefault="004A48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FBCC5" w14:textId="77777777" w:rsidR="00BD66ED" w:rsidRDefault="00BD66ED" w:rsidP="00E41559">
      <w:r>
        <w:separator/>
      </w:r>
    </w:p>
  </w:footnote>
  <w:footnote w:type="continuationSeparator" w:id="0">
    <w:p w14:paraId="2D092102" w14:textId="77777777" w:rsidR="00BD66ED" w:rsidRDefault="00BD66ED" w:rsidP="00E41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95C49" w14:textId="77777777" w:rsidR="004A4860" w:rsidRDefault="004A48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61D3B" w14:textId="632069BD" w:rsidR="00C903E0" w:rsidRDefault="00C903E0">
    <w:pPr>
      <w:pStyle w:val="Header"/>
    </w:pPr>
    <w:r>
      <w:t>Version 1.1 – 6/30/2020</w:t>
    </w:r>
  </w:p>
  <w:p w14:paraId="00DC2C01" w14:textId="77777777" w:rsidR="00C903E0" w:rsidRDefault="00C903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05387" w14:textId="77777777" w:rsidR="004A4860" w:rsidRDefault="004A48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BBCC3A92"/>
    <w:lvl w:ilvl="0" w:tplc="30B87FC2">
      <w:start w:val="1"/>
      <w:numFmt w:val="decimal"/>
      <w:pStyle w:val="Heading1"/>
      <w:lvlText w:val="%1."/>
      <w:lvlJc w:val="left"/>
      <w:pPr>
        <w:ind w:left="720" w:hanging="360"/>
      </w:pPr>
    </w:lvl>
    <w:lvl w:ilvl="1" w:tplc="CBCCFC54" w:tentative="1">
      <w:start w:val="1"/>
      <w:numFmt w:val="lowerLetter"/>
      <w:lvlText w:val="%2."/>
      <w:lvlJc w:val="left"/>
      <w:pPr>
        <w:ind w:left="1440" w:hanging="360"/>
      </w:pPr>
    </w:lvl>
    <w:lvl w:ilvl="2" w:tplc="DE784764" w:tentative="1">
      <w:start w:val="1"/>
      <w:numFmt w:val="lowerRoman"/>
      <w:lvlText w:val="%3."/>
      <w:lvlJc w:val="right"/>
      <w:pPr>
        <w:ind w:left="2160" w:hanging="180"/>
      </w:pPr>
    </w:lvl>
    <w:lvl w:ilvl="3" w:tplc="2398C3A0" w:tentative="1">
      <w:start w:val="1"/>
      <w:numFmt w:val="decimal"/>
      <w:lvlText w:val="%4."/>
      <w:lvlJc w:val="left"/>
      <w:pPr>
        <w:ind w:left="2880" w:hanging="360"/>
      </w:pPr>
    </w:lvl>
    <w:lvl w:ilvl="4" w:tplc="6986D3A4" w:tentative="1">
      <w:start w:val="1"/>
      <w:numFmt w:val="lowerLetter"/>
      <w:lvlText w:val="%5."/>
      <w:lvlJc w:val="left"/>
      <w:pPr>
        <w:ind w:left="3600" w:hanging="360"/>
      </w:pPr>
    </w:lvl>
    <w:lvl w:ilvl="5" w:tplc="C8641B12" w:tentative="1">
      <w:start w:val="1"/>
      <w:numFmt w:val="lowerRoman"/>
      <w:lvlText w:val="%6."/>
      <w:lvlJc w:val="right"/>
      <w:pPr>
        <w:ind w:left="4320" w:hanging="180"/>
      </w:pPr>
    </w:lvl>
    <w:lvl w:ilvl="6" w:tplc="D7080250" w:tentative="1">
      <w:start w:val="1"/>
      <w:numFmt w:val="decimal"/>
      <w:lvlText w:val="%7."/>
      <w:lvlJc w:val="left"/>
      <w:pPr>
        <w:ind w:left="5040" w:hanging="360"/>
      </w:pPr>
    </w:lvl>
    <w:lvl w:ilvl="7" w:tplc="1166F95C" w:tentative="1">
      <w:start w:val="1"/>
      <w:numFmt w:val="lowerLetter"/>
      <w:lvlText w:val="%8."/>
      <w:lvlJc w:val="left"/>
      <w:pPr>
        <w:ind w:left="5760" w:hanging="360"/>
      </w:pPr>
    </w:lvl>
    <w:lvl w:ilvl="8" w:tplc="D15425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8509B"/>
    <w:multiLevelType w:val="hybridMultilevel"/>
    <w:tmpl w:val="04080AE0"/>
    <w:lvl w:ilvl="0" w:tplc="2CA6345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A3156"/>
    <w:multiLevelType w:val="hybridMultilevel"/>
    <w:tmpl w:val="DAB6F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F6B21"/>
    <w:multiLevelType w:val="hybridMultilevel"/>
    <w:tmpl w:val="1910D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260F3"/>
    <w:multiLevelType w:val="hybridMultilevel"/>
    <w:tmpl w:val="0C3A8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55B37"/>
    <w:multiLevelType w:val="hybridMultilevel"/>
    <w:tmpl w:val="229E6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73586"/>
    <w:multiLevelType w:val="hybridMultilevel"/>
    <w:tmpl w:val="3A72A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F73B0"/>
    <w:multiLevelType w:val="hybridMultilevel"/>
    <w:tmpl w:val="9ABA6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E43EA"/>
    <w:multiLevelType w:val="hybridMultilevel"/>
    <w:tmpl w:val="CBAC3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93A41"/>
    <w:multiLevelType w:val="hybridMultilevel"/>
    <w:tmpl w:val="04720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65980"/>
    <w:multiLevelType w:val="hybridMultilevel"/>
    <w:tmpl w:val="85547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A1B6E"/>
    <w:multiLevelType w:val="hybridMultilevel"/>
    <w:tmpl w:val="FE7C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52B2A"/>
    <w:multiLevelType w:val="hybridMultilevel"/>
    <w:tmpl w:val="BB843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355EF"/>
    <w:multiLevelType w:val="hybridMultilevel"/>
    <w:tmpl w:val="EA9AB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061E3"/>
    <w:multiLevelType w:val="hybridMultilevel"/>
    <w:tmpl w:val="3EAEE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8474D"/>
    <w:multiLevelType w:val="hybridMultilevel"/>
    <w:tmpl w:val="BA328B6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2E173EA"/>
    <w:multiLevelType w:val="hybridMultilevel"/>
    <w:tmpl w:val="769CC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C279F"/>
    <w:multiLevelType w:val="hybridMultilevel"/>
    <w:tmpl w:val="FE7C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002A5"/>
    <w:multiLevelType w:val="hybridMultilevel"/>
    <w:tmpl w:val="46EE9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31A02"/>
    <w:multiLevelType w:val="hybridMultilevel"/>
    <w:tmpl w:val="77C64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A7B6B"/>
    <w:multiLevelType w:val="hybridMultilevel"/>
    <w:tmpl w:val="9B90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83ACD"/>
    <w:multiLevelType w:val="hybridMultilevel"/>
    <w:tmpl w:val="3AE49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439F2"/>
    <w:multiLevelType w:val="hybridMultilevel"/>
    <w:tmpl w:val="8C285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F6B7E"/>
    <w:multiLevelType w:val="hybridMultilevel"/>
    <w:tmpl w:val="8C285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15D0A"/>
    <w:multiLevelType w:val="hybridMultilevel"/>
    <w:tmpl w:val="46EE9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071F0"/>
    <w:multiLevelType w:val="hybridMultilevel"/>
    <w:tmpl w:val="8B84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012CE"/>
    <w:multiLevelType w:val="hybridMultilevel"/>
    <w:tmpl w:val="2DF81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71146"/>
    <w:multiLevelType w:val="hybridMultilevel"/>
    <w:tmpl w:val="3E7C7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72C24"/>
    <w:multiLevelType w:val="hybridMultilevel"/>
    <w:tmpl w:val="1CF2C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A61F8"/>
    <w:multiLevelType w:val="hybridMultilevel"/>
    <w:tmpl w:val="72048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F2B47"/>
    <w:multiLevelType w:val="hybridMultilevel"/>
    <w:tmpl w:val="AAEA7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574E5"/>
    <w:multiLevelType w:val="hybridMultilevel"/>
    <w:tmpl w:val="FE7C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611750"/>
    <w:multiLevelType w:val="hybridMultilevel"/>
    <w:tmpl w:val="59068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01929"/>
    <w:multiLevelType w:val="hybridMultilevel"/>
    <w:tmpl w:val="F4146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65E1D"/>
    <w:multiLevelType w:val="hybridMultilevel"/>
    <w:tmpl w:val="83447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A031C9"/>
    <w:multiLevelType w:val="hybridMultilevel"/>
    <w:tmpl w:val="4E0EDE88"/>
    <w:lvl w:ilvl="0" w:tplc="A598389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FC4808"/>
    <w:multiLevelType w:val="hybridMultilevel"/>
    <w:tmpl w:val="19AC4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33"/>
  </w:num>
  <w:num w:numId="4">
    <w:abstractNumId w:val="8"/>
  </w:num>
  <w:num w:numId="5">
    <w:abstractNumId w:val="18"/>
  </w:num>
  <w:num w:numId="6">
    <w:abstractNumId w:val="31"/>
  </w:num>
  <w:num w:numId="7">
    <w:abstractNumId w:val="3"/>
  </w:num>
  <w:num w:numId="8">
    <w:abstractNumId w:val="17"/>
  </w:num>
  <w:num w:numId="9">
    <w:abstractNumId w:val="11"/>
  </w:num>
  <w:num w:numId="10">
    <w:abstractNumId w:val="20"/>
  </w:num>
  <w:num w:numId="11">
    <w:abstractNumId w:val="22"/>
  </w:num>
  <w:num w:numId="12">
    <w:abstractNumId w:val="13"/>
  </w:num>
  <w:num w:numId="13">
    <w:abstractNumId w:val="30"/>
  </w:num>
  <w:num w:numId="14">
    <w:abstractNumId w:val="16"/>
  </w:num>
  <w:num w:numId="15">
    <w:abstractNumId w:val="7"/>
  </w:num>
  <w:num w:numId="16">
    <w:abstractNumId w:val="29"/>
  </w:num>
  <w:num w:numId="17">
    <w:abstractNumId w:val="36"/>
  </w:num>
  <w:num w:numId="18">
    <w:abstractNumId w:val="28"/>
  </w:num>
  <w:num w:numId="19">
    <w:abstractNumId w:val="21"/>
  </w:num>
  <w:num w:numId="20">
    <w:abstractNumId w:val="34"/>
  </w:num>
  <w:num w:numId="21">
    <w:abstractNumId w:val="5"/>
  </w:num>
  <w:num w:numId="22">
    <w:abstractNumId w:val="25"/>
  </w:num>
  <w:num w:numId="23">
    <w:abstractNumId w:val="6"/>
  </w:num>
  <w:num w:numId="24">
    <w:abstractNumId w:val="2"/>
  </w:num>
  <w:num w:numId="25">
    <w:abstractNumId w:val="32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9"/>
  </w:num>
  <w:num w:numId="29">
    <w:abstractNumId w:val="9"/>
  </w:num>
  <w:num w:numId="30">
    <w:abstractNumId w:val="1"/>
  </w:num>
  <w:num w:numId="31">
    <w:abstractNumId w:val="26"/>
  </w:num>
  <w:num w:numId="32">
    <w:abstractNumId w:val="3"/>
  </w:num>
  <w:num w:numId="33">
    <w:abstractNumId w:val="14"/>
  </w:num>
  <w:num w:numId="34">
    <w:abstractNumId w:val="4"/>
  </w:num>
  <w:num w:numId="35">
    <w:abstractNumId w:val="10"/>
  </w:num>
  <w:num w:numId="36">
    <w:abstractNumId w:val="15"/>
  </w:num>
  <w:num w:numId="37">
    <w:abstractNumId w:val="27"/>
  </w:num>
  <w:num w:numId="3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51"/>
    <w:rsid w:val="0000051B"/>
    <w:rsid w:val="00003CBE"/>
    <w:rsid w:val="00003FE1"/>
    <w:rsid w:val="00012EB8"/>
    <w:rsid w:val="000145FA"/>
    <w:rsid w:val="00017153"/>
    <w:rsid w:val="000315CF"/>
    <w:rsid w:val="0003199F"/>
    <w:rsid w:val="0004093F"/>
    <w:rsid w:val="00043E40"/>
    <w:rsid w:val="00044112"/>
    <w:rsid w:val="000460F1"/>
    <w:rsid w:val="00054059"/>
    <w:rsid w:val="00056979"/>
    <w:rsid w:val="000621FA"/>
    <w:rsid w:val="00073FCF"/>
    <w:rsid w:val="00076995"/>
    <w:rsid w:val="00077266"/>
    <w:rsid w:val="000954C0"/>
    <w:rsid w:val="00095AFB"/>
    <w:rsid w:val="00097155"/>
    <w:rsid w:val="000A02D6"/>
    <w:rsid w:val="000A4E66"/>
    <w:rsid w:val="000A608F"/>
    <w:rsid w:val="000B2E20"/>
    <w:rsid w:val="000B6CF0"/>
    <w:rsid w:val="000C0459"/>
    <w:rsid w:val="000C606A"/>
    <w:rsid w:val="000D1657"/>
    <w:rsid w:val="000E32DA"/>
    <w:rsid w:val="000F086B"/>
    <w:rsid w:val="00102AEC"/>
    <w:rsid w:val="00104C1C"/>
    <w:rsid w:val="00115E3A"/>
    <w:rsid w:val="00133430"/>
    <w:rsid w:val="00143777"/>
    <w:rsid w:val="00144CDE"/>
    <w:rsid w:val="001511D6"/>
    <w:rsid w:val="001521E4"/>
    <w:rsid w:val="00161851"/>
    <w:rsid w:val="00172DD3"/>
    <w:rsid w:val="001872A3"/>
    <w:rsid w:val="00197FA1"/>
    <w:rsid w:val="001B36EC"/>
    <w:rsid w:val="001B37A2"/>
    <w:rsid w:val="001B4BDE"/>
    <w:rsid w:val="001B4EAE"/>
    <w:rsid w:val="001C093D"/>
    <w:rsid w:val="001C62F1"/>
    <w:rsid w:val="001F22AC"/>
    <w:rsid w:val="002134FB"/>
    <w:rsid w:val="0021744E"/>
    <w:rsid w:val="0022446A"/>
    <w:rsid w:val="00234AC9"/>
    <w:rsid w:val="0024316F"/>
    <w:rsid w:val="002517F0"/>
    <w:rsid w:val="002519D2"/>
    <w:rsid w:val="002541EB"/>
    <w:rsid w:val="00256FE4"/>
    <w:rsid w:val="00276E34"/>
    <w:rsid w:val="0028374B"/>
    <w:rsid w:val="00284F8A"/>
    <w:rsid w:val="0028747E"/>
    <w:rsid w:val="002A16FB"/>
    <w:rsid w:val="002A7D99"/>
    <w:rsid w:val="002C3F8E"/>
    <w:rsid w:val="002E17EF"/>
    <w:rsid w:val="002E1BA2"/>
    <w:rsid w:val="002E3DB9"/>
    <w:rsid w:val="002E3F42"/>
    <w:rsid w:val="002E6FBE"/>
    <w:rsid w:val="00301B28"/>
    <w:rsid w:val="00302793"/>
    <w:rsid w:val="00303FC1"/>
    <w:rsid w:val="00310FE9"/>
    <w:rsid w:val="003203BB"/>
    <w:rsid w:val="0032172D"/>
    <w:rsid w:val="00326075"/>
    <w:rsid w:val="003354C2"/>
    <w:rsid w:val="0033715F"/>
    <w:rsid w:val="0034310B"/>
    <w:rsid w:val="003451BC"/>
    <w:rsid w:val="003525E4"/>
    <w:rsid w:val="003631D2"/>
    <w:rsid w:val="003634AA"/>
    <w:rsid w:val="003642B6"/>
    <w:rsid w:val="003721E1"/>
    <w:rsid w:val="003731E3"/>
    <w:rsid w:val="00375A4B"/>
    <w:rsid w:val="00382205"/>
    <w:rsid w:val="00383BE2"/>
    <w:rsid w:val="00383FAA"/>
    <w:rsid w:val="003840F6"/>
    <w:rsid w:val="003905FC"/>
    <w:rsid w:val="00392B73"/>
    <w:rsid w:val="00392C2B"/>
    <w:rsid w:val="00394842"/>
    <w:rsid w:val="003A1CA5"/>
    <w:rsid w:val="003A579F"/>
    <w:rsid w:val="003A7B81"/>
    <w:rsid w:val="003B523C"/>
    <w:rsid w:val="003C284F"/>
    <w:rsid w:val="003D1AA6"/>
    <w:rsid w:val="003D3001"/>
    <w:rsid w:val="003D5422"/>
    <w:rsid w:val="003E0976"/>
    <w:rsid w:val="003E09C2"/>
    <w:rsid w:val="003F3418"/>
    <w:rsid w:val="003F66A1"/>
    <w:rsid w:val="003F706F"/>
    <w:rsid w:val="00400079"/>
    <w:rsid w:val="00407611"/>
    <w:rsid w:val="00412DE2"/>
    <w:rsid w:val="00420474"/>
    <w:rsid w:val="00442102"/>
    <w:rsid w:val="0044287D"/>
    <w:rsid w:val="00450117"/>
    <w:rsid w:val="00451FB2"/>
    <w:rsid w:val="00452E17"/>
    <w:rsid w:val="00457E61"/>
    <w:rsid w:val="00464530"/>
    <w:rsid w:val="00466B1D"/>
    <w:rsid w:val="004803DB"/>
    <w:rsid w:val="00482C80"/>
    <w:rsid w:val="00496AC9"/>
    <w:rsid w:val="00496BA5"/>
    <w:rsid w:val="004A4860"/>
    <w:rsid w:val="004A570E"/>
    <w:rsid w:val="004B114C"/>
    <w:rsid w:val="004B6014"/>
    <w:rsid w:val="004C2783"/>
    <w:rsid w:val="004C61F9"/>
    <w:rsid w:val="004D6518"/>
    <w:rsid w:val="004E0B3A"/>
    <w:rsid w:val="004F2076"/>
    <w:rsid w:val="004F3E77"/>
    <w:rsid w:val="00506B15"/>
    <w:rsid w:val="00511A17"/>
    <w:rsid w:val="00512760"/>
    <w:rsid w:val="005144D7"/>
    <w:rsid w:val="00517CCE"/>
    <w:rsid w:val="00530AF4"/>
    <w:rsid w:val="00533B4C"/>
    <w:rsid w:val="00535509"/>
    <w:rsid w:val="005478DB"/>
    <w:rsid w:val="00564696"/>
    <w:rsid w:val="00565703"/>
    <w:rsid w:val="00567A8D"/>
    <w:rsid w:val="00573ADA"/>
    <w:rsid w:val="00581CA9"/>
    <w:rsid w:val="00592959"/>
    <w:rsid w:val="005A4B0E"/>
    <w:rsid w:val="005A4CE0"/>
    <w:rsid w:val="005A5F36"/>
    <w:rsid w:val="005A7252"/>
    <w:rsid w:val="005D1724"/>
    <w:rsid w:val="005D6A57"/>
    <w:rsid w:val="005E3940"/>
    <w:rsid w:val="006074C0"/>
    <w:rsid w:val="00615F43"/>
    <w:rsid w:val="00620230"/>
    <w:rsid w:val="00637267"/>
    <w:rsid w:val="00640476"/>
    <w:rsid w:val="00640A4E"/>
    <w:rsid w:val="0064164B"/>
    <w:rsid w:val="00641C21"/>
    <w:rsid w:val="00643E85"/>
    <w:rsid w:val="00644B26"/>
    <w:rsid w:val="00647966"/>
    <w:rsid w:val="00647D03"/>
    <w:rsid w:val="006505B0"/>
    <w:rsid w:val="00656C0F"/>
    <w:rsid w:val="00663017"/>
    <w:rsid w:val="00667B44"/>
    <w:rsid w:val="006737AB"/>
    <w:rsid w:val="006747DD"/>
    <w:rsid w:val="00680F9A"/>
    <w:rsid w:val="00685279"/>
    <w:rsid w:val="006855CD"/>
    <w:rsid w:val="00687391"/>
    <w:rsid w:val="00691E5F"/>
    <w:rsid w:val="00692F0B"/>
    <w:rsid w:val="00694558"/>
    <w:rsid w:val="00694931"/>
    <w:rsid w:val="0069497B"/>
    <w:rsid w:val="00697DF7"/>
    <w:rsid w:val="006A28E0"/>
    <w:rsid w:val="006B3A3B"/>
    <w:rsid w:val="006B7ABD"/>
    <w:rsid w:val="006C4F74"/>
    <w:rsid w:val="006D1ABE"/>
    <w:rsid w:val="006D2CC8"/>
    <w:rsid w:val="006D44CD"/>
    <w:rsid w:val="006E5042"/>
    <w:rsid w:val="006F4867"/>
    <w:rsid w:val="007009B8"/>
    <w:rsid w:val="00712F4F"/>
    <w:rsid w:val="00715276"/>
    <w:rsid w:val="00716339"/>
    <w:rsid w:val="00716947"/>
    <w:rsid w:val="00734E53"/>
    <w:rsid w:val="007422F3"/>
    <w:rsid w:val="00744A55"/>
    <w:rsid w:val="00750B4A"/>
    <w:rsid w:val="00770D51"/>
    <w:rsid w:val="0078746F"/>
    <w:rsid w:val="0078765E"/>
    <w:rsid w:val="00793C30"/>
    <w:rsid w:val="007A110D"/>
    <w:rsid w:val="007A5A8F"/>
    <w:rsid w:val="007D2C1E"/>
    <w:rsid w:val="007E3BFD"/>
    <w:rsid w:val="007F76DC"/>
    <w:rsid w:val="0082357B"/>
    <w:rsid w:val="0083567A"/>
    <w:rsid w:val="0084097F"/>
    <w:rsid w:val="0084579D"/>
    <w:rsid w:val="00862E53"/>
    <w:rsid w:val="0086796C"/>
    <w:rsid w:val="008711F3"/>
    <w:rsid w:val="00877F2F"/>
    <w:rsid w:val="00881DA2"/>
    <w:rsid w:val="008825EE"/>
    <w:rsid w:val="00883D38"/>
    <w:rsid w:val="008846CF"/>
    <w:rsid w:val="0088621A"/>
    <w:rsid w:val="00887450"/>
    <w:rsid w:val="008A0DE3"/>
    <w:rsid w:val="008A2DD4"/>
    <w:rsid w:val="008A39A5"/>
    <w:rsid w:val="008A521E"/>
    <w:rsid w:val="008B310D"/>
    <w:rsid w:val="008C0130"/>
    <w:rsid w:val="008C0E12"/>
    <w:rsid w:val="008C431B"/>
    <w:rsid w:val="008C5CC4"/>
    <w:rsid w:val="008C5FBC"/>
    <w:rsid w:val="008D0B6D"/>
    <w:rsid w:val="008D5373"/>
    <w:rsid w:val="008D6B93"/>
    <w:rsid w:val="008E210C"/>
    <w:rsid w:val="008E281C"/>
    <w:rsid w:val="008F2864"/>
    <w:rsid w:val="008F5FE4"/>
    <w:rsid w:val="008F692B"/>
    <w:rsid w:val="00906413"/>
    <w:rsid w:val="00906A72"/>
    <w:rsid w:val="009104D7"/>
    <w:rsid w:val="009212B0"/>
    <w:rsid w:val="00921ECA"/>
    <w:rsid w:val="009242C2"/>
    <w:rsid w:val="00925C0C"/>
    <w:rsid w:val="00926FE2"/>
    <w:rsid w:val="00931AB0"/>
    <w:rsid w:val="009475D1"/>
    <w:rsid w:val="00951DCF"/>
    <w:rsid w:val="00954752"/>
    <w:rsid w:val="0096156E"/>
    <w:rsid w:val="0096218A"/>
    <w:rsid w:val="00970112"/>
    <w:rsid w:val="009713EC"/>
    <w:rsid w:val="0097262B"/>
    <w:rsid w:val="00977FFA"/>
    <w:rsid w:val="00983430"/>
    <w:rsid w:val="00996CE6"/>
    <w:rsid w:val="009A059A"/>
    <w:rsid w:val="009A2AE4"/>
    <w:rsid w:val="009A30AC"/>
    <w:rsid w:val="009A37CB"/>
    <w:rsid w:val="009A465E"/>
    <w:rsid w:val="009B3088"/>
    <w:rsid w:val="009C21C6"/>
    <w:rsid w:val="009C63DB"/>
    <w:rsid w:val="009D08C4"/>
    <w:rsid w:val="009D1DC0"/>
    <w:rsid w:val="009D3B85"/>
    <w:rsid w:val="009D418D"/>
    <w:rsid w:val="009D5D61"/>
    <w:rsid w:val="009E5BA1"/>
    <w:rsid w:val="009E6744"/>
    <w:rsid w:val="009E6AA5"/>
    <w:rsid w:val="009F5C21"/>
    <w:rsid w:val="009F7832"/>
    <w:rsid w:val="00A06FB6"/>
    <w:rsid w:val="00A070C8"/>
    <w:rsid w:val="00A23613"/>
    <w:rsid w:val="00A34153"/>
    <w:rsid w:val="00A34C3F"/>
    <w:rsid w:val="00A43D0A"/>
    <w:rsid w:val="00A617B2"/>
    <w:rsid w:val="00A62F9E"/>
    <w:rsid w:val="00A707DF"/>
    <w:rsid w:val="00A70CD1"/>
    <w:rsid w:val="00A83ED2"/>
    <w:rsid w:val="00A84700"/>
    <w:rsid w:val="00A87541"/>
    <w:rsid w:val="00A95B12"/>
    <w:rsid w:val="00AC6591"/>
    <w:rsid w:val="00AD3FE1"/>
    <w:rsid w:val="00AF45D7"/>
    <w:rsid w:val="00B05AEF"/>
    <w:rsid w:val="00B07985"/>
    <w:rsid w:val="00B12066"/>
    <w:rsid w:val="00B31214"/>
    <w:rsid w:val="00B35777"/>
    <w:rsid w:val="00B362D9"/>
    <w:rsid w:val="00B44316"/>
    <w:rsid w:val="00B444A5"/>
    <w:rsid w:val="00B46DE7"/>
    <w:rsid w:val="00B47B91"/>
    <w:rsid w:val="00B530B5"/>
    <w:rsid w:val="00B54363"/>
    <w:rsid w:val="00B54B5B"/>
    <w:rsid w:val="00B54D46"/>
    <w:rsid w:val="00B60435"/>
    <w:rsid w:val="00B63E4E"/>
    <w:rsid w:val="00B648A8"/>
    <w:rsid w:val="00B64F61"/>
    <w:rsid w:val="00B66EAC"/>
    <w:rsid w:val="00B67A98"/>
    <w:rsid w:val="00B815D9"/>
    <w:rsid w:val="00B85605"/>
    <w:rsid w:val="00BA017B"/>
    <w:rsid w:val="00BA595E"/>
    <w:rsid w:val="00BC5A7F"/>
    <w:rsid w:val="00BD448A"/>
    <w:rsid w:val="00BD66ED"/>
    <w:rsid w:val="00BE1127"/>
    <w:rsid w:val="00BE25FA"/>
    <w:rsid w:val="00BF472E"/>
    <w:rsid w:val="00BF5CA4"/>
    <w:rsid w:val="00C04164"/>
    <w:rsid w:val="00C065F5"/>
    <w:rsid w:val="00C154C5"/>
    <w:rsid w:val="00C15C30"/>
    <w:rsid w:val="00C220D6"/>
    <w:rsid w:val="00C37C9C"/>
    <w:rsid w:val="00C42993"/>
    <w:rsid w:val="00C45D58"/>
    <w:rsid w:val="00C64920"/>
    <w:rsid w:val="00C65E33"/>
    <w:rsid w:val="00C67688"/>
    <w:rsid w:val="00C67A42"/>
    <w:rsid w:val="00C70DD8"/>
    <w:rsid w:val="00C71DD7"/>
    <w:rsid w:val="00C762F5"/>
    <w:rsid w:val="00C903E0"/>
    <w:rsid w:val="00C96D57"/>
    <w:rsid w:val="00CA28B7"/>
    <w:rsid w:val="00CA690E"/>
    <w:rsid w:val="00CB4D2B"/>
    <w:rsid w:val="00CC29C6"/>
    <w:rsid w:val="00CC32BB"/>
    <w:rsid w:val="00CC46E9"/>
    <w:rsid w:val="00CD0164"/>
    <w:rsid w:val="00CD12B8"/>
    <w:rsid w:val="00CD2CBD"/>
    <w:rsid w:val="00CE031B"/>
    <w:rsid w:val="00CE1A7A"/>
    <w:rsid w:val="00CE7049"/>
    <w:rsid w:val="00CF0648"/>
    <w:rsid w:val="00CF600C"/>
    <w:rsid w:val="00D110FB"/>
    <w:rsid w:val="00D11365"/>
    <w:rsid w:val="00D123C8"/>
    <w:rsid w:val="00D17439"/>
    <w:rsid w:val="00D17DCB"/>
    <w:rsid w:val="00D3496D"/>
    <w:rsid w:val="00D35841"/>
    <w:rsid w:val="00D37FEE"/>
    <w:rsid w:val="00D43073"/>
    <w:rsid w:val="00D62EE7"/>
    <w:rsid w:val="00D63362"/>
    <w:rsid w:val="00D655AC"/>
    <w:rsid w:val="00D66E6A"/>
    <w:rsid w:val="00D67AE1"/>
    <w:rsid w:val="00D72559"/>
    <w:rsid w:val="00D73792"/>
    <w:rsid w:val="00D76F5C"/>
    <w:rsid w:val="00D94387"/>
    <w:rsid w:val="00D9502F"/>
    <w:rsid w:val="00D96009"/>
    <w:rsid w:val="00DA0183"/>
    <w:rsid w:val="00DA65FE"/>
    <w:rsid w:val="00DA7007"/>
    <w:rsid w:val="00DB3E57"/>
    <w:rsid w:val="00DC67D9"/>
    <w:rsid w:val="00DD0FDC"/>
    <w:rsid w:val="00DD3488"/>
    <w:rsid w:val="00DE31F6"/>
    <w:rsid w:val="00DF40B0"/>
    <w:rsid w:val="00E256E3"/>
    <w:rsid w:val="00E268C3"/>
    <w:rsid w:val="00E2760A"/>
    <w:rsid w:val="00E30C69"/>
    <w:rsid w:val="00E31FB4"/>
    <w:rsid w:val="00E32A0A"/>
    <w:rsid w:val="00E338D2"/>
    <w:rsid w:val="00E41559"/>
    <w:rsid w:val="00E4423A"/>
    <w:rsid w:val="00E44582"/>
    <w:rsid w:val="00E558A3"/>
    <w:rsid w:val="00E65929"/>
    <w:rsid w:val="00E65974"/>
    <w:rsid w:val="00E715D9"/>
    <w:rsid w:val="00E87E82"/>
    <w:rsid w:val="00E97218"/>
    <w:rsid w:val="00EA2871"/>
    <w:rsid w:val="00EA28F2"/>
    <w:rsid w:val="00EA6AD4"/>
    <w:rsid w:val="00EC5C38"/>
    <w:rsid w:val="00ED1D81"/>
    <w:rsid w:val="00EE13DD"/>
    <w:rsid w:val="00F04475"/>
    <w:rsid w:val="00F26AAA"/>
    <w:rsid w:val="00F31F49"/>
    <w:rsid w:val="00F325EB"/>
    <w:rsid w:val="00F5358F"/>
    <w:rsid w:val="00F56563"/>
    <w:rsid w:val="00F60FC8"/>
    <w:rsid w:val="00F61789"/>
    <w:rsid w:val="00F61E04"/>
    <w:rsid w:val="00F621C6"/>
    <w:rsid w:val="00F63F1F"/>
    <w:rsid w:val="00F669C1"/>
    <w:rsid w:val="00F87448"/>
    <w:rsid w:val="00F91364"/>
    <w:rsid w:val="00FA35D2"/>
    <w:rsid w:val="00FA5AE5"/>
    <w:rsid w:val="00FB03DB"/>
    <w:rsid w:val="00FB384E"/>
    <w:rsid w:val="00FB7C2C"/>
    <w:rsid w:val="00FC4754"/>
    <w:rsid w:val="00FC72FE"/>
    <w:rsid w:val="00FE35B9"/>
    <w:rsid w:val="00FF5042"/>
    <w:rsid w:val="00FF67FF"/>
    <w:rsid w:val="00FF68A9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B0433"/>
  <w15:docId w15:val="{7311BCE4-2B3D-400F-BAF9-2BD171775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Theme="minorHAnsi" w:hAnsi="Franklin Gothic Book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0"/>
    <w:next w:val="Normal0"/>
    <w:link w:val="Heading1Char"/>
    <w:qFormat/>
    <w:rsid w:val="00161851"/>
    <w:pPr>
      <w:keepNext/>
      <w:widowControl w:val="0"/>
      <w:numPr>
        <w:numId w:val="1"/>
      </w:numPr>
      <w:ind w:left="864" w:hanging="576"/>
      <w:outlineLvl w:val="0"/>
    </w:pPr>
    <w:rPr>
      <w:rFonts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1851"/>
    <w:rPr>
      <w:rFonts w:ascii="Arial" w:eastAsia="Times New Roman" w:hAnsi="Arial" w:cs="Arial"/>
      <w:b/>
      <w:bCs/>
      <w:sz w:val="24"/>
    </w:rPr>
  </w:style>
  <w:style w:type="paragraph" w:customStyle="1" w:styleId="Normal0">
    <w:name w:val="Normal_0"/>
    <w:qFormat/>
    <w:rsid w:val="001618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</w:rPr>
  </w:style>
  <w:style w:type="paragraph" w:styleId="ListParagraph">
    <w:name w:val="List Paragraph"/>
    <w:basedOn w:val="Normal0"/>
    <w:uiPriority w:val="34"/>
    <w:qFormat/>
    <w:rsid w:val="001618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0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A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9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5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15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559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62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E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EE7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EE7"/>
    <w:rPr>
      <w:rFonts w:ascii="Times New Roman" w:eastAsia="Times New Roman" w:hAnsi="Times New Roman" w:cs="Times New Roman"/>
      <w:b/>
      <w:bCs/>
    </w:rPr>
  </w:style>
  <w:style w:type="table" w:styleId="TableGrid">
    <w:name w:val="Table Grid"/>
    <w:basedOn w:val="TableNormal"/>
    <w:uiPriority w:val="59"/>
    <w:rsid w:val="00D6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163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042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16947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BodyText">
    <w:name w:val="Body Text"/>
    <w:basedOn w:val="Normal"/>
    <w:link w:val="BodyTextChar"/>
    <w:rsid w:val="00734E53"/>
    <w:rPr>
      <w:i/>
      <w:sz w:val="20"/>
    </w:rPr>
  </w:style>
  <w:style w:type="character" w:customStyle="1" w:styleId="BodyTextChar">
    <w:name w:val="Body Text Char"/>
    <w:basedOn w:val="DefaultParagraphFont"/>
    <w:link w:val="BodyText"/>
    <w:rsid w:val="00734E53"/>
    <w:rPr>
      <w:rFonts w:ascii="Times New Roman" w:eastAsia="Times New Roman" w:hAnsi="Times New Roman" w:cs="Times New Roman"/>
      <w:i/>
      <w:szCs w:val="24"/>
    </w:rPr>
  </w:style>
  <w:style w:type="character" w:styleId="Strong">
    <w:name w:val="Strong"/>
    <w:uiPriority w:val="22"/>
    <w:qFormat/>
    <w:rsid w:val="00734E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sterncorridor.org/projects/red-bank-to-i275-sr32-segments-ii-and-iii/documents/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easterncorridor.org/wp-content/uploads/2018/10/Board31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ot.state.oh.us/Divisions/Engineering/CaddMapping/CADD_Services/Standards/Pages/Files.aspx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s3.dot.state.oh.us/d08/MultiYearWorkPlan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s://gis.dot.state.oh.us/tims" TargetMode="External"/><Relationship Id="rId19" Type="http://schemas.openxmlformats.org/officeDocument/2006/relationships/hyperlink" Target="http://wedge.hcauditor.org/view/re/520010000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050.oki.org/recommended-projects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C106D-B69F-4290-86F8-4CDEAFA4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2052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13724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Taylor</dc:creator>
  <cp:lastModifiedBy>Arnold, E.</cp:lastModifiedBy>
  <cp:revision>15</cp:revision>
  <cp:lastPrinted>2017-02-07T14:46:00Z</cp:lastPrinted>
  <dcterms:created xsi:type="dcterms:W3CDTF">2020-08-25T11:30:00Z</dcterms:created>
  <dcterms:modified xsi:type="dcterms:W3CDTF">2021-06-30T13:30:00Z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