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1402A6" w14:textId="646CFADC" w:rsidR="000F7C0F" w:rsidRDefault="00424C7A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August 14</w:t>
      </w:r>
      <w:r w:rsidR="000F7C0F">
        <w:rPr>
          <w:rFonts w:asciiTheme="minorHAnsi" w:hAnsiTheme="minorHAnsi" w:cstheme="minorHAnsi"/>
          <w:sz w:val="24"/>
          <w:szCs w:val="24"/>
        </w:rPr>
        <w:t>, 202</w:t>
      </w:r>
      <w:r w:rsidR="00DB5ED6">
        <w:rPr>
          <w:rFonts w:asciiTheme="minorHAnsi" w:hAnsiTheme="minorHAnsi" w:cstheme="minorHAnsi"/>
          <w:sz w:val="24"/>
          <w:szCs w:val="24"/>
        </w:rPr>
        <w:t>5</w:t>
      </w:r>
    </w:p>
    <w:p w14:paraId="470A6EAD" w14:textId="77777777" w:rsidR="000F7C0F" w:rsidRDefault="000F7C0F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45D3BFF0" w14:textId="71362F6F" w:rsidR="000F7C0F" w:rsidRDefault="000F7C0F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Attn: James Stafa</w:t>
      </w:r>
    </w:p>
    <w:p w14:paraId="4D8B4C1B" w14:textId="77777777" w:rsidR="000F7C0F" w:rsidRDefault="000F7C0F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3A8F11BB" w14:textId="1DB8D4C9" w:rsidR="000F7C0F" w:rsidRDefault="000F7C0F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0F7C0F">
        <w:rPr>
          <w:rFonts w:asciiTheme="minorHAnsi" w:hAnsiTheme="minorHAnsi" w:cstheme="minorHAnsi"/>
          <w:sz w:val="24"/>
          <w:szCs w:val="24"/>
        </w:rPr>
        <w:t xml:space="preserve">RE: PID </w:t>
      </w:r>
      <w:r w:rsidR="00424C7A">
        <w:rPr>
          <w:rFonts w:asciiTheme="minorHAnsi" w:hAnsiTheme="minorHAnsi" w:cstheme="minorHAnsi"/>
          <w:sz w:val="24"/>
          <w:szCs w:val="24"/>
        </w:rPr>
        <w:t>121076</w:t>
      </w:r>
      <w:r w:rsidRPr="000F7C0F">
        <w:rPr>
          <w:rFonts w:asciiTheme="minorHAnsi" w:hAnsiTheme="minorHAnsi" w:cstheme="minorHAnsi"/>
          <w:sz w:val="24"/>
          <w:szCs w:val="24"/>
        </w:rPr>
        <w:t xml:space="preserve"> - Survey Task</w:t>
      </w:r>
    </w:p>
    <w:p w14:paraId="5094D568" w14:textId="77777777" w:rsidR="000F7C0F" w:rsidRPr="0079200B" w:rsidRDefault="000F7C0F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2CB1BEE0" w14:textId="77777777" w:rsidR="00751DCA" w:rsidRDefault="00751DCA" w:rsidP="00751DCA">
      <w:pPr>
        <w:spacing w:after="120"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>
        <w:rPr>
          <w:rFonts w:asciiTheme="minorHAnsi" w:hAnsiTheme="minorHAnsi" w:cstheme="minorHAnsi"/>
          <w:b/>
          <w:sz w:val="24"/>
          <w:szCs w:val="24"/>
          <w:u w:val="single"/>
        </w:rPr>
        <w:t>Project Identification:</w:t>
      </w:r>
    </w:p>
    <w:p w14:paraId="1E94F44C" w14:textId="65E1A6D4" w:rsidR="000F7C0F" w:rsidRPr="000F7C0F" w:rsidRDefault="00424C7A" w:rsidP="00FC01A7">
      <w:pPr>
        <w:spacing w:after="120" w:line="240" w:lineRule="auto"/>
        <w:rPr>
          <w:rFonts w:asciiTheme="minorHAnsi" w:hAnsiTheme="minorHAnsi" w:cstheme="minorHAnsi"/>
          <w:i/>
          <w:iCs/>
          <w:sz w:val="24"/>
          <w:szCs w:val="24"/>
        </w:rPr>
      </w:pPr>
      <w:r>
        <w:rPr>
          <w:rFonts w:asciiTheme="minorHAnsi" w:hAnsiTheme="minorHAnsi" w:cstheme="minorHAnsi"/>
          <w:i/>
          <w:iCs/>
          <w:sz w:val="24"/>
          <w:szCs w:val="24"/>
        </w:rPr>
        <w:t>PIC-159-0.00</w:t>
      </w:r>
      <w:r w:rsidR="000F7C0F" w:rsidRPr="000F7C0F">
        <w:rPr>
          <w:rFonts w:asciiTheme="minorHAnsi" w:hAnsiTheme="minorHAnsi" w:cstheme="minorHAnsi"/>
          <w:i/>
          <w:iCs/>
          <w:sz w:val="24"/>
          <w:szCs w:val="24"/>
        </w:rPr>
        <w:t>, PID #1</w:t>
      </w:r>
      <w:r>
        <w:rPr>
          <w:rFonts w:asciiTheme="minorHAnsi" w:hAnsiTheme="minorHAnsi" w:cstheme="minorHAnsi"/>
          <w:i/>
          <w:iCs/>
          <w:sz w:val="24"/>
          <w:szCs w:val="24"/>
        </w:rPr>
        <w:t>21076</w:t>
      </w:r>
    </w:p>
    <w:p w14:paraId="711B42FD" w14:textId="1D379007" w:rsidR="00751DCA" w:rsidRDefault="00424C7A" w:rsidP="00FC01A7">
      <w:pPr>
        <w:spacing w:after="120"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>
        <w:rPr>
          <w:rFonts w:asciiTheme="minorHAnsi" w:hAnsiTheme="minorHAnsi" w:cstheme="minorHAnsi"/>
          <w:sz w:val="24"/>
          <w:szCs w:val="24"/>
        </w:rPr>
        <w:t>Resurfacing of SR 159 from the Ross County Line (SLM 0.00) to the Fairfield County Line (SLM 9.39).</w:t>
      </w:r>
    </w:p>
    <w:p w14:paraId="3DE5C76A" w14:textId="77777777" w:rsidR="00751DCA" w:rsidRDefault="00751DCA" w:rsidP="00751DCA">
      <w:pPr>
        <w:spacing w:after="120"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>
        <w:rPr>
          <w:rFonts w:asciiTheme="minorHAnsi" w:hAnsiTheme="minorHAnsi" w:cstheme="minorHAnsi"/>
          <w:b/>
          <w:sz w:val="24"/>
          <w:szCs w:val="24"/>
          <w:u w:val="single"/>
        </w:rPr>
        <w:t>Services Requested:</w:t>
      </w:r>
    </w:p>
    <w:p w14:paraId="33200FBD" w14:textId="3E4F89DD" w:rsidR="00751DCA" w:rsidRDefault="00F84353" w:rsidP="00751DCA">
      <w:pPr>
        <w:spacing w:after="120" w:line="240" w:lineRule="auto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Full-topographic survey</w:t>
      </w:r>
    </w:p>
    <w:p w14:paraId="0FD0C634" w14:textId="77777777" w:rsidR="008340D3" w:rsidRPr="0079200B" w:rsidRDefault="008340D3" w:rsidP="0079200B">
      <w:pPr>
        <w:spacing w:after="120"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>Overview:</w:t>
      </w:r>
    </w:p>
    <w:p w14:paraId="260FA30A" w14:textId="0C3ABEBB" w:rsidR="0079200B" w:rsidRDefault="00751DCA" w:rsidP="000F7C0F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</w:t>
      </w:r>
      <w:r w:rsidR="000F7C0F">
        <w:rPr>
          <w:rFonts w:asciiTheme="minorHAnsi" w:hAnsiTheme="minorHAnsi" w:cstheme="minorHAnsi"/>
          <w:sz w:val="24"/>
          <w:szCs w:val="24"/>
        </w:rPr>
        <w:t xml:space="preserve">ee </w:t>
      </w:r>
      <w:r w:rsidR="002451C6">
        <w:rPr>
          <w:rFonts w:asciiTheme="minorHAnsi" w:hAnsiTheme="minorHAnsi" w:cstheme="minorHAnsi"/>
          <w:sz w:val="24"/>
          <w:szCs w:val="24"/>
        </w:rPr>
        <w:t>photos and maps starting</w:t>
      </w:r>
      <w:r w:rsidR="000F7C0F">
        <w:rPr>
          <w:rFonts w:asciiTheme="minorHAnsi" w:hAnsiTheme="minorHAnsi" w:cstheme="minorHAnsi"/>
          <w:sz w:val="24"/>
          <w:szCs w:val="24"/>
        </w:rPr>
        <w:t xml:space="preserve"> on page 3 of this document for detailed </w:t>
      </w:r>
      <w:r w:rsidR="002451C6">
        <w:rPr>
          <w:rFonts w:asciiTheme="minorHAnsi" w:hAnsiTheme="minorHAnsi" w:cstheme="minorHAnsi"/>
          <w:sz w:val="24"/>
          <w:szCs w:val="24"/>
        </w:rPr>
        <w:t>locations</w:t>
      </w:r>
      <w:r w:rsidR="000F7C0F">
        <w:rPr>
          <w:rFonts w:asciiTheme="minorHAnsi" w:hAnsiTheme="minorHAnsi" w:cstheme="minorHAnsi"/>
          <w:sz w:val="24"/>
          <w:szCs w:val="24"/>
        </w:rPr>
        <w:t xml:space="preserve"> o</w:t>
      </w:r>
      <w:r w:rsidR="002451C6">
        <w:rPr>
          <w:rFonts w:asciiTheme="minorHAnsi" w:hAnsiTheme="minorHAnsi" w:cstheme="minorHAnsi"/>
          <w:sz w:val="24"/>
          <w:szCs w:val="24"/>
        </w:rPr>
        <w:t>f</w:t>
      </w:r>
      <w:r w:rsidR="000F7C0F">
        <w:rPr>
          <w:rFonts w:asciiTheme="minorHAnsi" w:hAnsiTheme="minorHAnsi" w:cstheme="minorHAnsi"/>
          <w:sz w:val="24"/>
          <w:szCs w:val="24"/>
        </w:rPr>
        <w:t xml:space="preserve"> the proposed survey limits. Please provide data in the</w:t>
      </w:r>
      <w:r w:rsidR="00424C7A">
        <w:rPr>
          <w:rFonts w:asciiTheme="minorHAnsi" w:hAnsiTheme="minorHAnsi" w:cstheme="minorHAnsi"/>
          <w:sz w:val="24"/>
          <w:szCs w:val="24"/>
        </w:rPr>
        <w:t xml:space="preserve"> Pickaway</w:t>
      </w:r>
      <w:r w:rsidR="000F7C0F">
        <w:rPr>
          <w:rFonts w:asciiTheme="minorHAnsi" w:hAnsiTheme="minorHAnsi" w:cstheme="minorHAnsi"/>
          <w:sz w:val="24"/>
          <w:szCs w:val="24"/>
        </w:rPr>
        <w:t xml:space="preserve"> County coordinate system. </w:t>
      </w:r>
    </w:p>
    <w:p w14:paraId="463D4CB3" w14:textId="77777777" w:rsidR="000F7C0F" w:rsidRDefault="000F7C0F" w:rsidP="000F7C0F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539E66B2" w14:textId="30652DC6" w:rsidR="00424C7A" w:rsidRDefault="002451C6" w:rsidP="00424C7A">
      <w:pPr>
        <w:pStyle w:val="ListParagraph"/>
        <w:widowControl/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Location 1: </w:t>
      </w:r>
      <w:r w:rsidR="00424C7A">
        <w:rPr>
          <w:rFonts w:asciiTheme="minorHAnsi" w:hAnsiTheme="minorHAnsi" w:cstheme="minorHAnsi"/>
          <w:sz w:val="24"/>
          <w:szCs w:val="24"/>
        </w:rPr>
        <w:t>SLM 3.998, Address 27784</w:t>
      </w:r>
    </w:p>
    <w:p w14:paraId="1B1A7D42" w14:textId="5BF185C1" w:rsidR="00424C7A" w:rsidRDefault="002451C6" w:rsidP="00424C7A">
      <w:pPr>
        <w:pStyle w:val="ListParagraph"/>
        <w:widowControl/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Location 2: </w:t>
      </w:r>
      <w:r w:rsidR="00424C7A">
        <w:rPr>
          <w:rFonts w:asciiTheme="minorHAnsi" w:hAnsiTheme="minorHAnsi" w:cstheme="minorHAnsi"/>
          <w:sz w:val="24"/>
          <w:szCs w:val="24"/>
        </w:rPr>
        <w:t xml:space="preserve">SLM </w:t>
      </w:r>
      <w:r>
        <w:rPr>
          <w:rFonts w:asciiTheme="minorHAnsi" w:hAnsiTheme="minorHAnsi" w:cstheme="minorHAnsi"/>
          <w:sz w:val="24"/>
          <w:szCs w:val="24"/>
        </w:rPr>
        <w:t>6.068</w:t>
      </w:r>
      <w:r w:rsidR="00424C7A">
        <w:rPr>
          <w:rFonts w:asciiTheme="minorHAnsi" w:hAnsiTheme="minorHAnsi" w:cstheme="minorHAnsi"/>
          <w:sz w:val="24"/>
          <w:szCs w:val="24"/>
        </w:rPr>
        <w:t>, Address 26530</w:t>
      </w:r>
    </w:p>
    <w:p w14:paraId="798C469D" w14:textId="0264BD5A" w:rsidR="00424C7A" w:rsidRPr="00424C7A" w:rsidRDefault="002451C6" w:rsidP="00424C7A">
      <w:pPr>
        <w:pStyle w:val="ListParagraph"/>
        <w:widowControl/>
        <w:numPr>
          <w:ilvl w:val="0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Location 3: </w:t>
      </w:r>
      <w:r w:rsidR="00424C7A">
        <w:rPr>
          <w:rFonts w:asciiTheme="minorHAnsi" w:hAnsiTheme="minorHAnsi" w:cstheme="minorHAnsi"/>
          <w:sz w:val="24"/>
          <w:szCs w:val="24"/>
        </w:rPr>
        <w:t>SLM</w:t>
      </w:r>
      <w:r>
        <w:rPr>
          <w:rFonts w:asciiTheme="minorHAnsi" w:hAnsiTheme="minorHAnsi" w:cstheme="minorHAnsi"/>
          <w:sz w:val="24"/>
          <w:szCs w:val="24"/>
        </w:rPr>
        <w:t xml:space="preserve"> 6.143</w:t>
      </w:r>
      <w:r w:rsidR="00424C7A">
        <w:rPr>
          <w:rFonts w:asciiTheme="minorHAnsi" w:hAnsiTheme="minorHAnsi" w:cstheme="minorHAnsi"/>
          <w:sz w:val="24"/>
          <w:szCs w:val="24"/>
        </w:rPr>
        <w:t>, Address 264</w:t>
      </w:r>
      <w:r>
        <w:rPr>
          <w:rFonts w:asciiTheme="minorHAnsi" w:hAnsiTheme="minorHAnsi" w:cstheme="minorHAnsi"/>
          <w:sz w:val="24"/>
          <w:szCs w:val="24"/>
        </w:rPr>
        <w:t>8</w:t>
      </w:r>
      <w:r w:rsidR="00424C7A">
        <w:rPr>
          <w:rFonts w:asciiTheme="minorHAnsi" w:hAnsiTheme="minorHAnsi" w:cstheme="minorHAnsi"/>
          <w:sz w:val="24"/>
          <w:szCs w:val="24"/>
        </w:rPr>
        <w:t>0</w:t>
      </w:r>
    </w:p>
    <w:p w14:paraId="303404BE" w14:textId="77777777" w:rsidR="00424C7A" w:rsidRPr="0079200B" w:rsidRDefault="00424C7A" w:rsidP="000F7C0F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40EE8D7A" w14:textId="07D27DFC" w:rsidR="0079200B" w:rsidRPr="0079200B" w:rsidRDefault="00F84353" w:rsidP="0079200B">
      <w:pPr>
        <w:spacing w:line="240" w:lineRule="auto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Please collect data to the</w:t>
      </w:r>
      <w:r w:rsidR="000F7C0F">
        <w:rPr>
          <w:rFonts w:asciiTheme="minorHAnsi" w:hAnsiTheme="minorHAnsi" w:cstheme="minorHAnsi"/>
          <w:sz w:val="24"/>
          <w:szCs w:val="24"/>
        </w:rPr>
        <w:t xml:space="preserve"> level of detail needed for</w:t>
      </w:r>
      <w:r w:rsidR="0079200B" w:rsidRPr="0079200B">
        <w:rPr>
          <w:rFonts w:asciiTheme="minorHAnsi" w:hAnsiTheme="minorHAnsi" w:cstheme="minorHAnsi"/>
          <w:sz w:val="24"/>
          <w:szCs w:val="24"/>
        </w:rPr>
        <w:t xml:space="preserve"> In-House Design to proceed onto Detailed Design </w:t>
      </w:r>
      <w:r w:rsidR="000F7C0F">
        <w:rPr>
          <w:rFonts w:asciiTheme="minorHAnsi" w:hAnsiTheme="minorHAnsi" w:cstheme="minorHAnsi"/>
          <w:sz w:val="24"/>
          <w:szCs w:val="24"/>
        </w:rPr>
        <w:t>and Right-of-Way Plan preparation if required</w:t>
      </w:r>
      <w:r w:rsidR="0079200B" w:rsidRPr="0079200B">
        <w:rPr>
          <w:rFonts w:asciiTheme="minorHAnsi" w:hAnsiTheme="minorHAnsi" w:cstheme="minorHAnsi"/>
          <w:sz w:val="24"/>
          <w:szCs w:val="24"/>
        </w:rPr>
        <w:t>.</w:t>
      </w:r>
      <w:r w:rsidR="000F7C0F">
        <w:rPr>
          <w:rFonts w:asciiTheme="minorHAnsi" w:hAnsiTheme="minorHAnsi" w:cstheme="minorHAnsi"/>
          <w:sz w:val="24"/>
          <w:szCs w:val="24"/>
        </w:rPr>
        <w:t xml:space="preserve"> </w:t>
      </w:r>
      <w:r w:rsidR="0079200B" w:rsidRPr="00F84353">
        <w:rPr>
          <w:rFonts w:asciiTheme="minorHAnsi" w:hAnsiTheme="minorHAnsi" w:cstheme="minorHAnsi"/>
          <w:bCs/>
          <w:sz w:val="24"/>
          <w:szCs w:val="24"/>
        </w:rPr>
        <w:t>This project will be done in ProjectWise and Open Roads Designer</w:t>
      </w:r>
      <w:r>
        <w:rPr>
          <w:rFonts w:asciiTheme="minorHAnsi" w:hAnsiTheme="minorHAnsi" w:cstheme="minorHAnsi"/>
          <w:bCs/>
          <w:sz w:val="24"/>
          <w:szCs w:val="24"/>
        </w:rPr>
        <w:t xml:space="preserve"> (ORD)</w:t>
      </w:r>
      <w:r w:rsidR="0079200B" w:rsidRPr="00F84353">
        <w:rPr>
          <w:rFonts w:asciiTheme="minorHAnsi" w:hAnsiTheme="minorHAnsi" w:cstheme="minorHAnsi"/>
          <w:bCs/>
          <w:sz w:val="24"/>
          <w:szCs w:val="24"/>
        </w:rPr>
        <w:t>. All files to be in the format of the latest ODOT supported edition.</w:t>
      </w:r>
      <w:r w:rsidR="0079200B" w:rsidRPr="0079200B">
        <w:rPr>
          <w:rFonts w:asciiTheme="minorHAnsi" w:hAnsiTheme="minorHAnsi" w:cstheme="minorHAnsi"/>
          <w:b/>
          <w:sz w:val="24"/>
          <w:szCs w:val="24"/>
        </w:rPr>
        <w:t xml:space="preserve">  </w:t>
      </w:r>
    </w:p>
    <w:p w14:paraId="45EB51C2" w14:textId="77777777" w:rsidR="002700C7" w:rsidRPr="0079200B" w:rsidRDefault="002700C7" w:rsidP="0079200B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5E13C540" w14:textId="77777777" w:rsidR="0079200B" w:rsidRPr="0079200B" w:rsidRDefault="0079200B" w:rsidP="0079200B">
      <w:pPr>
        <w:spacing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>Detailed Description:</w:t>
      </w:r>
    </w:p>
    <w:p w14:paraId="37830DDB" w14:textId="77777777" w:rsidR="0079200B" w:rsidRPr="0079200B" w:rsidRDefault="0079200B" w:rsidP="0079200B">
      <w:pPr>
        <w:spacing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</w:p>
    <w:p w14:paraId="47941CC4" w14:textId="1302EB65" w:rsidR="0079200B" w:rsidRPr="0079200B" w:rsidRDefault="0079200B" w:rsidP="0079200B">
      <w:pPr>
        <w:widowControl/>
        <w:numPr>
          <w:ilvl w:val="0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 xml:space="preserve">Provide Horizontal Control Reference Points (minimum of 3) </w:t>
      </w:r>
    </w:p>
    <w:p w14:paraId="18206DE3" w14:textId="720D45CC" w:rsidR="0079200B" w:rsidRPr="0079200B" w:rsidRDefault="0079200B" w:rsidP="0079200B">
      <w:pPr>
        <w:widowControl/>
        <w:numPr>
          <w:ilvl w:val="0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 xml:space="preserve">Provide Vertical Control Benchmarks (minimum of 3) </w:t>
      </w:r>
    </w:p>
    <w:p w14:paraId="3D9891A3" w14:textId="38217ECA" w:rsidR="00294912" w:rsidRPr="000F7C0F" w:rsidRDefault="000F7C0F" w:rsidP="00D33131">
      <w:pPr>
        <w:widowControl/>
        <w:numPr>
          <w:ilvl w:val="0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0F7C0F">
        <w:rPr>
          <w:rFonts w:asciiTheme="minorHAnsi" w:hAnsiTheme="minorHAnsi" w:cstheme="minorHAnsi"/>
          <w:sz w:val="24"/>
          <w:szCs w:val="24"/>
        </w:rPr>
        <w:t>Survey data collection to include:</w:t>
      </w:r>
    </w:p>
    <w:p w14:paraId="3F9C4702" w14:textId="573370A0" w:rsidR="00F84353" w:rsidRDefault="00F84353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Data necessary for R/W plan development and acquisition (CL R/W, parcels within and adjacent to limits, etc.)</w:t>
      </w:r>
    </w:p>
    <w:p w14:paraId="6BABC030" w14:textId="20217BEF" w:rsidR="00995DCB" w:rsidRDefault="00995DCB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Underground utilities</w:t>
      </w:r>
      <w:r w:rsidR="00F84353">
        <w:rPr>
          <w:rFonts w:asciiTheme="minorHAnsi" w:hAnsiTheme="minorHAnsi" w:cstheme="minorHAnsi"/>
          <w:sz w:val="24"/>
          <w:szCs w:val="24"/>
        </w:rPr>
        <w:t xml:space="preserve">, including pedestal locations </w:t>
      </w:r>
    </w:p>
    <w:p w14:paraId="70318D33" w14:textId="6319D276" w:rsidR="00F84353" w:rsidRDefault="00F84353" w:rsidP="00F84353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Overhead utility heights/elevations where lines cross SR</w:t>
      </w:r>
      <w:r w:rsidR="00D4008F">
        <w:rPr>
          <w:rFonts w:asciiTheme="minorHAnsi" w:hAnsiTheme="minorHAnsi" w:cstheme="minorHAnsi"/>
          <w:sz w:val="24"/>
          <w:szCs w:val="24"/>
        </w:rPr>
        <w:t xml:space="preserve"> 95</w:t>
      </w:r>
    </w:p>
    <w:p w14:paraId="0D7C2F5C" w14:textId="7FDE8D75" w:rsidR="00F84353" w:rsidRDefault="00F84353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Existing signage</w:t>
      </w:r>
    </w:p>
    <w:p w14:paraId="6456F3D7" w14:textId="30D61647" w:rsidR="00F84353" w:rsidRDefault="00F84353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 xml:space="preserve">Trees, including type and diameter </w:t>
      </w:r>
    </w:p>
    <w:p w14:paraId="1B3D01AC" w14:textId="2B14A9AD" w:rsidR="00773C1D" w:rsidRDefault="000F7C0F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Invert</w:t>
      </w:r>
      <w:r w:rsidR="00F84353">
        <w:rPr>
          <w:rFonts w:asciiTheme="minorHAnsi" w:hAnsiTheme="minorHAnsi" w:cstheme="minorHAnsi"/>
          <w:sz w:val="24"/>
          <w:szCs w:val="24"/>
        </w:rPr>
        <w:t>/flow line</w:t>
      </w:r>
      <w:r w:rsidR="00773C1D">
        <w:rPr>
          <w:rFonts w:asciiTheme="minorHAnsi" w:hAnsiTheme="minorHAnsi" w:cstheme="minorHAnsi"/>
          <w:sz w:val="24"/>
          <w:szCs w:val="24"/>
        </w:rPr>
        <w:t>, size, and type of drainage items including but not limited to culverts, storm sewers, catch basins, underdrains and drive pipes.</w:t>
      </w:r>
    </w:p>
    <w:p w14:paraId="3355EAA1" w14:textId="7428E308" w:rsidR="00751DCA" w:rsidRDefault="00751DCA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bookmarkStart w:id="0" w:name="_Hlk74144235"/>
      <w:r>
        <w:rPr>
          <w:rFonts w:asciiTheme="minorHAnsi" w:hAnsiTheme="minorHAnsi" w:cstheme="minorHAnsi"/>
          <w:sz w:val="24"/>
          <w:szCs w:val="24"/>
        </w:rPr>
        <w:t xml:space="preserve">Monument boxes </w:t>
      </w:r>
    </w:p>
    <w:p w14:paraId="334B5FD3" w14:textId="3E48B779" w:rsidR="00E0131C" w:rsidRDefault="00E0131C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bookmarkStart w:id="1" w:name="_Hlk114825237"/>
      <w:r>
        <w:rPr>
          <w:rFonts w:asciiTheme="minorHAnsi" w:hAnsiTheme="minorHAnsi" w:cstheme="minorHAnsi"/>
          <w:sz w:val="24"/>
          <w:szCs w:val="24"/>
        </w:rPr>
        <w:t>Topographic survey of Centerline of Road, Edge of pavement, Edge of shoulder, any shoulder breaks and ditch lines.</w:t>
      </w:r>
    </w:p>
    <w:p w14:paraId="06B36C63" w14:textId="1A5BB17C" w:rsidR="00E0131C" w:rsidRDefault="00E0131C" w:rsidP="000F7C0F">
      <w:pPr>
        <w:widowControl/>
        <w:numPr>
          <w:ilvl w:val="1"/>
          <w:numId w:val="7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Driveways and side street break lines and elevation shots to the </w:t>
      </w:r>
      <w:r w:rsidR="00813136">
        <w:rPr>
          <w:rFonts w:asciiTheme="minorHAnsi" w:hAnsiTheme="minorHAnsi" w:cstheme="minorHAnsi"/>
          <w:sz w:val="24"/>
          <w:szCs w:val="24"/>
        </w:rPr>
        <w:t xml:space="preserve">L/A or </w:t>
      </w:r>
      <w:r>
        <w:rPr>
          <w:rFonts w:asciiTheme="minorHAnsi" w:hAnsiTheme="minorHAnsi" w:cstheme="minorHAnsi"/>
          <w:sz w:val="24"/>
          <w:szCs w:val="24"/>
        </w:rPr>
        <w:t>RW.</w:t>
      </w:r>
    </w:p>
    <w:bookmarkEnd w:id="1"/>
    <w:p w14:paraId="254FC35D" w14:textId="77777777" w:rsidR="00E0131C" w:rsidRPr="00FD5800" w:rsidRDefault="00E0131C" w:rsidP="00E0131C">
      <w:pPr>
        <w:widowControl/>
        <w:autoSpaceDE/>
        <w:autoSpaceDN/>
        <w:adjustRightInd/>
        <w:spacing w:line="240" w:lineRule="auto"/>
        <w:ind w:left="1440"/>
        <w:jc w:val="left"/>
        <w:rPr>
          <w:rFonts w:asciiTheme="minorHAnsi" w:hAnsiTheme="minorHAnsi" w:cstheme="minorHAnsi"/>
          <w:sz w:val="24"/>
          <w:szCs w:val="24"/>
        </w:rPr>
      </w:pPr>
    </w:p>
    <w:bookmarkEnd w:id="0"/>
    <w:p w14:paraId="5A03DAA9" w14:textId="39E06BC3" w:rsidR="0079200B" w:rsidRPr="00477B66" w:rsidRDefault="00813136" w:rsidP="00624DC0">
      <w:pPr>
        <w:widowControl/>
        <w:numPr>
          <w:ilvl w:val="0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Survey department</w:t>
      </w:r>
      <w:r w:rsidR="0079200B" w:rsidRPr="00477B66">
        <w:rPr>
          <w:rFonts w:asciiTheme="minorHAnsi" w:hAnsiTheme="minorHAnsi" w:cstheme="minorHAnsi"/>
          <w:sz w:val="24"/>
          <w:szCs w:val="24"/>
        </w:rPr>
        <w:t xml:space="preserve"> to </w:t>
      </w:r>
      <w:r w:rsidR="0079200B" w:rsidRPr="00477B66">
        <w:rPr>
          <w:rFonts w:asciiTheme="minorHAnsi" w:hAnsiTheme="minorHAnsi" w:cstheme="minorHAnsi"/>
          <w:b/>
          <w:sz w:val="24"/>
          <w:szCs w:val="24"/>
        </w:rPr>
        <w:t xml:space="preserve">Contact OUPS prior to data collection to flag/mark utilities. </w:t>
      </w:r>
    </w:p>
    <w:p w14:paraId="40DFF620" w14:textId="77777777" w:rsidR="002700C7" w:rsidRPr="00477B66" w:rsidRDefault="002700C7" w:rsidP="00477B6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60E87735" w14:textId="484155B7" w:rsidR="008340D3" w:rsidRPr="0079200B" w:rsidRDefault="00F84353" w:rsidP="0079200B">
      <w:pPr>
        <w:spacing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>
        <w:rPr>
          <w:rFonts w:asciiTheme="minorHAnsi" w:hAnsiTheme="minorHAnsi" w:cstheme="minorHAnsi"/>
          <w:b/>
          <w:sz w:val="24"/>
          <w:szCs w:val="24"/>
          <w:u w:val="single"/>
        </w:rPr>
        <w:t xml:space="preserve">Existing Information </w:t>
      </w:r>
    </w:p>
    <w:p w14:paraId="51322915" w14:textId="77777777" w:rsidR="0079200B" w:rsidRPr="0079200B" w:rsidRDefault="0079200B" w:rsidP="0079200B">
      <w:pPr>
        <w:spacing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</w:p>
    <w:p w14:paraId="0C5EFC00" w14:textId="1D17D2B4" w:rsidR="0079200B" w:rsidRPr="00F84353" w:rsidRDefault="0079200B" w:rsidP="0079200B">
      <w:pPr>
        <w:widowControl/>
        <w:numPr>
          <w:ilvl w:val="0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  <w:u w:val="single"/>
        </w:rPr>
      </w:pPr>
      <w:r w:rsidRPr="0079200B">
        <w:rPr>
          <w:rFonts w:asciiTheme="minorHAnsi" w:hAnsiTheme="minorHAnsi" w:cstheme="minorHAnsi"/>
          <w:sz w:val="24"/>
          <w:szCs w:val="24"/>
        </w:rPr>
        <w:t>Existing Construction Plans are available</w:t>
      </w:r>
      <w:r w:rsidR="00D57458">
        <w:rPr>
          <w:rFonts w:asciiTheme="minorHAnsi" w:hAnsiTheme="minorHAnsi" w:cstheme="minorHAnsi"/>
          <w:sz w:val="24"/>
          <w:szCs w:val="24"/>
        </w:rPr>
        <w:t>:</w:t>
      </w:r>
    </w:p>
    <w:p w14:paraId="7078C694" w14:textId="77777777" w:rsidR="00F84353" w:rsidRPr="00797CBB" w:rsidRDefault="00F84353" w:rsidP="00F84353">
      <w:pPr>
        <w:widowControl/>
        <w:autoSpaceDE/>
        <w:autoSpaceDN/>
        <w:adjustRightInd/>
        <w:spacing w:line="240" w:lineRule="auto"/>
        <w:ind w:left="720"/>
        <w:jc w:val="left"/>
        <w:rPr>
          <w:rFonts w:asciiTheme="minorHAnsi" w:hAnsiTheme="minorHAnsi" w:cstheme="minorHAnsi"/>
          <w:sz w:val="24"/>
          <w:szCs w:val="24"/>
          <w:u w:val="single"/>
        </w:rPr>
      </w:pPr>
    </w:p>
    <w:p w14:paraId="0FFBA8B9" w14:textId="77777777" w:rsidR="008340D3" w:rsidRDefault="008340D3" w:rsidP="0079200B">
      <w:pPr>
        <w:spacing w:after="120" w:line="240" w:lineRule="auto"/>
        <w:jc w:val="lef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>Deliverables</w:t>
      </w:r>
    </w:p>
    <w:p w14:paraId="44848877" w14:textId="77777777" w:rsidR="0079200B" w:rsidRPr="0079200B" w:rsidRDefault="0079200B" w:rsidP="0079200B">
      <w:pPr>
        <w:spacing w:after="120" w:line="240" w:lineRule="auto"/>
        <w:jc w:val="left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ab/>
        <w:t>Survey Task</w:t>
      </w:r>
    </w:p>
    <w:p w14:paraId="39F9C922" w14:textId="0B831A94" w:rsidR="000F7C0F" w:rsidRPr="000F7C0F" w:rsidRDefault="000F7C0F" w:rsidP="000F7C0F">
      <w:pPr>
        <w:pStyle w:val="ListParagraph"/>
        <w:numPr>
          <w:ilvl w:val="1"/>
          <w:numId w:val="1"/>
        </w:numPr>
        <w:rPr>
          <w:rFonts w:asciiTheme="minorHAnsi" w:hAnsiTheme="minorHAnsi" w:cstheme="minorHAnsi"/>
          <w:sz w:val="24"/>
          <w:szCs w:val="24"/>
        </w:rPr>
      </w:pPr>
      <w:r w:rsidRPr="000F7C0F">
        <w:rPr>
          <w:rFonts w:asciiTheme="minorHAnsi" w:hAnsiTheme="minorHAnsi" w:cstheme="minorHAnsi"/>
          <w:sz w:val="24"/>
          <w:szCs w:val="24"/>
        </w:rPr>
        <w:t>Survey Basemap *.DGN file (2-D file, Features plotted @ 20 Scale).</w:t>
      </w:r>
    </w:p>
    <w:p w14:paraId="6EDBF08C" w14:textId="3B940E6A" w:rsidR="0079200B" w:rsidRPr="0079200B" w:rsidRDefault="0079200B" w:rsidP="0079200B">
      <w:pPr>
        <w:widowControl/>
        <w:numPr>
          <w:ilvl w:val="1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The ORD files should contain appropriate breaklines at all applicable features such as; Utility Locations, Channels, Culvert Invert Elevations,</w:t>
      </w:r>
      <w:r w:rsidR="00976FB0">
        <w:rPr>
          <w:rFonts w:asciiTheme="minorHAnsi" w:hAnsiTheme="minorHAnsi" w:cstheme="minorHAnsi"/>
          <w:sz w:val="24"/>
          <w:szCs w:val="24"/>
        </w:rPr>
        <w:t xml:space="preserve"> Drives,</w:t>
      </w:r>
      <w:r w:rsidRPr="0079200B">
        <w:rPr>
          <w:rFonts w:asciiTheme="minorHAnsi" w:hAnsiTheme="minorHAnsi" w:cstheme="minorHAnsi"/>
          <w:sz w:val="24"/>
          <w:szCs w:val="24"/>
        </w:rPr>
        <w:t xml:space="preserve"> etc…</w:t>
      </w:r>
    </w:p>
    <w:p w14:paraId="79137E63" w14:textId="77777777" w:rsidR="0079200B" w:rsidRPr="0079200B" w:rsidRDefault="0079200B" w:rsidP="0079200B">
      <w:pPr>
        <w:widowControl/>
        <w:numPr>
          <w:ilvl w:val="1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Microsoft Excel Spreadsheet containing the following:</w:t>
      </w:r>
    </w:p>
    <w:p w14:paraId="7BE4A5FB" w14:textId="77777777" w:rsidR="0079200B" w:rsidRPr="0079200B" w:rsidRDefault="0079200B" w:rsidP="0079200B">
      <w:pPr>
        <w:widowControl/>
        <w:numPr>
          <w:ilvl w:val="0"/>
          <w:numId w:val="2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 xml:space="preserve">A table with all Horizontal and Vertical Control Points including: Pt ID, Northing, Easting, Elevation, Feature Code, and </w:t>
      </w: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>Detailed Location Description</w:t>
      </w:r>
      <w:r w:rsidRPr="0079200B">
        <w:rPr>
          <w:rFonts w:asciiTheme="minorHAnsi" w:hAnsiTheme="minorHAnsi" w:cstheme="minorHAnsi"/>
          <w:sz w:val="24"/>
          <w:szCs w:val="24"/>
        </w:rPr>
        <w:t>.</w:t>
      </w:r>
    </w:p>
    <w:p w14:paraId="0DC07E81" w14:textId="77777777" w:rsidR="0079200B" w:rsidRPr="0079200B" w:rsidRDefault="0079200B" w:rsidP="0079200B">
      <w:pPr>
        <w:widowControl/>
        <w:numPr>
          <w:ilvl w:val="0"/>
          <w:numId w:val="2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Horizontal and Vertical Datum utilized.</w:t>
      </w:r>
    </w:p>
    <w:p w14:paraId="2CC1D921" w14:textId="74EF05D6" w:rsidR="0079200B" w:rsidRPr="0079200B" w:rsidRDefault="00365FAF" w:rsidP="0079200B">
      <w:pPr>
        <w:widowControl/>
        <w:numPr>
          <w:ilvl w:val="0"/>
          <w:numId w:val="2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If needed, p</w:t>
      </w:r>
      <w:r w:rsidR="0079200B" w:rsidRPr="0079200B">
        <w:rPr>
          <w:rFonts w:asciiTheme="minorHAnsi" w:hAnsiTheme="minorHAnsi" w:cstheme="minorHAnsi"/>
          <w:sz w:val="24"/>
          <w:szCs w:val="24"/>
        </w:rPr>
        <w:t>rovide grid to ground conversion factor and point to be used for conversion.</w:t>
      </w:r>
    </w:p>
    <w:p w14:paraId="23B39EA8" w14:textId="77777777" w:rsidR="0079200B" w:rsidRPr="0079200B" w:rsidRDefault="0079200B" w:rsidP="0079200B">
      <w:pPr>
        <w:widowControl/>
        <w:numPr>
          <w:ilvl w:val="0"/>
          <w:numId w:val="2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Clearly indicate which points may be used for construction plan benchmark/reference mark use (a minimum of three must be provided).</w:t>
      </w:r>
    </w:p>
    <w:p w14:paraId="3CDA5A70" w14:textId="77777777" w:rsidR="0079200B" w:rsidRPr="0079200B" w:rsidRDefault="0079200B" w:rsidP="0079200B">
      <w:pPr>
        <w:widowControl/>
        <w:numPr>
          <w:ilvl w:val="1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Provide supplemental copy of field sketches of reference point locations.</w:t>
      </w:r>
    </w:p>
    <w:p w14:paraId="1FCC5880" w14:textId="77777777" w:rsidR="0079200B" w:rsidRPr="0079200B" w:rsidRDefault="0079200B" w:rsidP="0079200B">
      <w:pPr>
        <w:widowControl/>
        <w:numPr>
          <w:ilvl w:val="1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>Provide a Comma Separated Value (CSV - Text file) of the raw survey points containing all information recorded with each point (sometimes some description information is lost in post-processing)</w:t>
      </w:r>
    </w:p>
    <w:p w14:paraId="7D6BE9DB" w14:textId="77777777" w:rsidR="0079200B" w:rsidRPr="0079200B" w:rsidRDefault="0079200B" w:rsidP="0079200B">
      <w:pPr>
        <w:widowControl/>
        <w:numPr>
          <w:ilvl w:val="1"/>
          <w:numId w:val="1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79200B">
        <w:rPr>
          <w:rFonts w:asciiTheme="minorHAnsi" w:hAnsiTheme="minorHAnsi" w:cstheme="minorHAnsi"/>
          <w:sz w:val="24"/>
          <w:szCs w:val="24"/>
        </w:rPr>
        <w:t xml:space="preserve">Provide the Completed “Survey Parameter” Note (Note G105) from the L&amp;D Volume 3, Appendix B.  See link:  </w:t>
      </w:r>
    </w:p>
    <w:bookmarkStart w:id="2" w:name="_Hlk74144055"/>
    <w:p w14:paraId="5ED9D1C9" w14:textId="55B277C7" w:rsidR="00EA0BED" w:rsidRDefault="00EA0BED" w:rsidP="00EA0BED">
      <w:pPr>
        <w:spacing w:after="120" w:line="240" w:lineRule="auto"/>
        <w:ind w:left="720" w:firstLine="720"/>
        <w:jc w:val="left"/>
        <w:rPr>
          <w:rFonts w:asciiTheme="minorHAnsi" w:hAnsiTheme="minorHAnsi" w:cstheme="minorHAnsi"/>
          <w:bCs/>
          <w:sz w:val="24"/>
          <w:szCs w:val="24"/>
          <w:u w:val="single"/>
        </w:rPr>
      </w:pPr>
      <w:r w:rsidRPr="00EA0BED">
        <w:rPr>
          <w:rFonts w:asciiTheme="minorHAnsi" w:hAnsiTheme="minorHAnsi" w:cstheme="minorHAnsi"/>
          <w:bCs/>
          <w:sz w:val="24"/>
          <w:szCs w:val="24"/>
          <w:u w:val="single"/>
        </w:rPr>
        <w:fldChar w:fldCharType="begin"/>
      </w:r>
      <w:r w:rsidRPr="00EA0BED">
        <w:rPr>
          <w:rFonts w:asciiTheme="minorHAnsi" w:hAnsiTheme="minorHAnsi" w:cstheme="minorHAnsi"/>
          <w:bCs/>
          <w:sz w:val="24"/>
          <w:szCs w:val="24"/>
          <w:u w:val="single"/>
        </w:rPr>
        <w:instrText xml:space="preserve"> HYPERLINK "http://tas.transportation.ohio.gov/CADD/VOL3/VOL3_APPENDIX_B_2020_07.pdf" </w:instrText>
      </w:r>
      <w:r w:rsidRPr="00EA0BED">
        <w:rPr>
          <w:rFonts w:asciiTheme="minorHAnsi" w:hAnsiTheme="minorHAnsi" w:cstheme="minorHAnsi"/>
          <w:bCs/>
          <w:sz w:val="24"/>
          <w:szCs w:val="24"/>
          <w:u w:val="single"/>
        </w:rPr>
      </w:r>
      <w:r w:rsidRPr="00EA0BED">
        <w:rPr>
          <w:rFonts w:asciiTheme="minorHAnsi" w:hAnsiTheme="minorHAnsi" w:cstheme="minorHAnsi"/>
          <w:bCs/>
          <w:sz w:val="24"/>
          <w:szCs w:val="24"/>
          <w:u w:val="single"/>
        </w:rPr>
        <w:fldChar w:fldCharType="separate"/>
      </w:r>
      <w:r w:rsidRPr="00EA0BED">
        <w:rPr>
          <w:rStyle w:val="Hyperlink"/>
          <w:rFonts w:asciiTheme="minorHAnsi" w:hAnsiTheme="minorHAnsi" w:cstheme="minorHAnsi"/>
          <w:bCs/>
          <w:sz w:val="24"/>
          <w:szCs w:val="24"/>
        </w:rPr>
        <w:t>http://tas.transportation.ohio.gov/CADD/VOL3/VOL3_APPENDIX_B_2020_07.pdf</w:t>
      </w:r>
      <w:r w:rsidRPr="00EA0BED">
        <w:rPr>
          <w:rFonts w:asciiTheme="minorHAnsi" w:hAnsiTheme="minorHAnsi" w:cstheme="minorHAnsi"/>
          <w:bCs/>
          <w:sz w:val="24"/>
          <w:szCs w:val="24"/>
          <w:u w:val="single"/>
        </w:rPr>
        <w:fldChar w:fldCharType="end"/>
      </w:r>
    </w:p>
    <w:p w14:paraId="761B526B" w14:textId="77777777" w:rsidR="00EA0BED" w:rsidRPr="00EA0BED" w:rsidRDefault="00EA0BED" w:rsidP="00EA0BED">
      <w:pPr>
        <w:spacing w:after="120" w:line="240" w:lineRule="auto"/>
        <w:ind w:left="720" w:firstLine="720"/>
        <w:jc w:val="left"/>
        <w:rPr>
          <w:rFonts w:asciiTheme="minorHAnsi" w:hAnsiTheme="minorHAnsi" w:cstheme="minorHAnsi"/>
          <w:bCs/>
          <w:sz w:val="24"/>
          <w:szCs w:val="24"/>
          <w:u w:val="single"/>
        </w:rPr>
      </w:pPr>
    </w:p>
    <w:bookmarkEnd w:id="2"/>
    <w:p w14:paraId="7FCB983F" w14:textId="77777777" w:rsidR="00F73969" w:rsidRPr="0079200B" w:rsidRDefault="008340D3" w:rsidP="0079200B">
      <w:pPr>
        <w:spacing w:after="120" w:line="240" w:lineRule="auto"/>
        <w:jc w:val="lef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>ODOT Project Contacts</w:t>
      </w:r>
    </w:p>
    <w:p w14:paraId="4E120210" w14:textId="39AE1508" w:rsidR="007F574F" w:rsidRPr="00BB0A2C" w:rsidRDefault="0079200B" w:rsidP="00F73969">
      <w:pPr>
        <w:spacing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BB0A2C">
        <w:rPr>
          <w:rFonts w:asciiTheme="minorHAnsi" w:hAnsiTheme="minorHAnsi" w:cstheme="minorHAnsi"/>
          <w:bCs/>
          <w:sz w:val="24"/>
          <w:szCs w:val="24"/>
        </w:rPr>
        <w:t xml:space="preserve">Katie Montoya, </w:t>
      </w:r>
      <w:r w:rsidR="000F7C0F" w:rsidRPr="00BB0A2C">
        <w:rPr>
          <w:rFonts w:asciiTheme="minorHAnsi" w:hAnsiTheme="minorHAnsi" w:cstheme="minorHAnsi"/>
          <w:bCs/>
          <w:sz w:val="24"/>
          <w:szCs w:val="24"/>
        </w:rPr>
        <w:t>PM</w:t>
      </w:r>
      <w:r w:rsidRPr="00BB0A2C">
        <w:rPr>
          <w:rFonts w:asciiTheme="minorHAnsi" w:hAnsiTheme="minorHAnsi" w:cstheme="minorHAnsi"/>
          <w:bCs/>
          <w:sz w:val="24"/>
          <w:szCs w:val="24"/>
        </w:rPr>
        <w:t>, 740-833-8236</w:t>
      </w:r>
    </w:p>
    <w:p w14:paraId="5A0089C2" w14:textId="77777777" w:rsidR="00773C1D" w:rsidRPr="00F73969" w:rsidRDefault="00773C1D" w:rsidP="00F73969">
      <w:pPr>
        <w:spacing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191F31FA" w14:textId="3D44EF50" w:rsidR="008340D3" w:rsidRPr="0079200B" w:rsidRDefault="008340D3" w:rsidP="0079200B">
      <w:pPr>
        <w:spacing w:after="120" w:line="240" w:lineRule="auto"/>
        <w:jc w:val="left"/>
        <w:rPr>
          <w:rFonts w:asciiTheme="minorHAnsi" w:hAnsiTheme="minorHAnsi" w:cstheme="minorHAnsi"/>
          <w:b/>
          <w:sz w:val="24"/>
          <w:szCs w:val="24"/>
        </w:rPr>
      </w:pPr>
      <w:r w:rsidRPr="0079200B">
        <w:rPr>
          <w:rFonts w:asciiTheme="minorHAnsi" w:hAnsiTheme="minorHAnsi" w:cstheme="minorHAnsi"/>
          <w:b/>
          <w:sz w:val="24"/>
          <w:szCs w:val="24"/>
          <w:u w:val="single"/>
        </w:rPr>
        <w:t xml:space="preserve">Completion </w:t>
      </w:r>
      <w:r w:rsidR="000F7C0F">
        <w:rPr>
          <w:rFonts w:asciiTheme="minorHAnsi" w:hAnsiTheme="minorHAnsi" w:cstheme="minorHAnsi"/>
          <w:b/>
          <w:sz w:val="24"/>
          <w:szCs w:val="24"/>
          <w:u w:val="single"/>
        </w:rPr>
        <w:t>Date</w:t>
      </w:r>
    </w:p>
    <w:p w14:paraId="5CCCFE90" w14:textId="39F3E608" w:rsidR="008340D3" w:rsidRDefault="00F73969" w:rsidP="00F73969">
      <w:pPr>
        <w:spacing w:after="120" w:line="240" w:lineRule="auto"/>
        <w:ind w:firstLine="720"/>
        <w:jc w:val="left"/>
        <w:rPr>
          <w:rFonts w:asciiTheme="minorHAnsi" w:hAnsiTheme="minorHAnsi" w:cstheme="minorHAnsi"/>
          <w:bCs/>
          <w:sz w:val="24"/>
          <w:szCs w:val="24"/>
        </w:rPr>
      </w:pPr>
      <w:r w:rsidRPr="00F73969">
        <w:rPr>
          <w:rFonts w:asciiTheme="minorHAnsi" w:hAnsiTheme="minorHAnsi" w:cstheme="minorHAnsi"/>
          <w:b/>
          <w:sz w:val="24"/>
          <w:szCs w:val="24"/>
        </w:rPr>
        <w:t>Survey Task</w:t>
      </w:r>
      <w:r w:rsidRPr="00F73969">
        <w:rPr>
          <w:rFonts w:asciiTheme="minorHAnsi" w:hAnsiTheme="minorHAnsi" w:cstheme="minorHAnsi"/>
          <w:bCs/>
          <w:sz w:val="24"/>
          <w:szCs w:val="24"/>
        </w:rPr>
        <w:t xml:space="preserve"> – Field work complete and data delivered by </w:t>
      </w:r>
      <w:r w:rsidR="000F7C0F">
        <w:rPr>
          <w:rFonts w:asciiTheme="minorHAnsi" w:hAnsiTheme="minorHAnsi" w:cstheme="minorHAnsi"/>
          <w:bCs/>
          <w:sz w:val="24"/>
          <w:szCs w:val="24"/>
        </w:rPr>
        <w:t>9</w:t>
      </w:r>
      <w:r w:rsidR="00E0131C">
        <w:rPr>
          <w:rFonts w:asciiTheme="minorHAnsi" w:hAnsiTheme="minorHAnsi" w:cstheme="minorHAnsi"/>
          <w:bCs/>
          <w:sz w:val="24"/>
          <w:szCs w:val="24"/>
        </w:rPr>
        <w:t>/</w:t>
      </w:r>
      <w:r w:rsidR="00424C7A">
        <w:rPr>
          <w:rFonts w:asciiTheme="minorHAnsi" w:hAnsiTheme="minorHAnsi" w:cstheme="minorHAnsi"/>
          <w:bCs/>
          <w:sz w:val="24"/>
          <w:szCs w:val="24"/>
        </w:rPr>
        <w:t>15</w:t>
      </w:r>
      <w:r w:rsidR="000F7C0F">
        <w:rPr>
          <w:rFonts w:asciiTheme="minorHAnsi" w:hAnsiTheme="minorHAnsi" w:cstheme="minorHAnsi"/>
          <w:bCs/>
          <w:sz w:val="24"/>
          <w:szCs w:val="24"/>
        </w:rPr>
        <w:t>/</w:t>
      </w:r>
      <w:r w:rsidR="00E0131C">
        <w:rPr>
          <w:rFonts w:asciiTheme="minorHAnsi" w:hAnsiTheme="minorHAnsi" w:cstheme="minorHAnsi"/>
          <w:bCs/>
          <w:sz w:val="24"/>
          <w:szCs w:val="24"/>
        </w:rPr>
        <w:t>2</w:t>
      </w:r>
      <w:r w:rsidR="00424C7A">
        <w:rPr>
          <w:rFonts w:asciiTheme="minorHAnsi" w:hAnsiTheme="minorHAnsi" w:cstheme="minorHAnsi"/>
          <w:bCs/>
          <w:sz w:val="24"/>
          <w:szCs w:val="24"/>
        </w:rPr>
        <w:t>5</w:t>
      </w:r>
      <w:r>
        <w:rPr>
          <w:rFonts w:asciiTheme="minorHAnsi" w:hAnsiTheme="minorHAnsi" w:cstheme="minorHAnsi"/>
          <w:bCs/>
          <w:sz w:val="24"/>
          <w:szCs w:val="24"/>
        </w:rPr>
        <w:t>.</w:t>
      </w:r>
      <w:r w:rsidR="00813136">
        <w:rPr>
          <w:rFonts w:asciiTheme="minorHAnsi" w:hAnsiTheme="minorHAnsi" w:cstheme="minorHAnsi"/>
          <w:bCs/>
          <w:sz w:val="24"/>
          <w:szCs w:val="24"/>
        </w:rPr>
        <w:t xml:space="preserve">  </w:t>
      </w:r>
    </w:p>
    <w:p w14:paraId="4727D677" w14:textId="77777777" w:rsidR="002451C6" w:rsidRDefault="002451C6" w:rsidP="00F73969">
      <w:pPr>
        <w:spacing w:after="120" w:line="240" w:lineRule="auto"/>
        <w:ind w:firstLine="720"/>
        <w:jc w:val="left"/>
        <w:rPr>
          <w:rFonts w:asciiTheme="minorHAnsi" w:hAnsiTheme="minorHAnsi" w:cstheme="minorHAnsi"/>
          <w:bCs/>
          <w:sz w:val="24"/>
          <w:szCs w:val="24"/>
        </w:rPr>
      </w:pPr>
    </w:p>
    <w:p w14:paraId="26A20490" w14:textId="77777777" w:rsidR="002451C6" w:rsidRPr="00BB0A2C" w:rsidRDefault="002451C6" w:rsidP="00BB0A2C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  <w:u w:val="single"/>
        </w:rPr>
      </w:pPr>
      <w:r w:rsidRPr="00BB0A2C">
        <w:rPr>
          <w:rFonts w:asciiTheme="minorHAnsi" w:hAnsiTheme="minorHAnsi" w:cstheme="minorHAnsi"/>
          <w:sz w:val="24"/>
          <w:szCs w:val="24"/>
          <w:u w:val="single"/>
        </w:rPr>
        <w:lastRenderedPageBreak/>
        <w:t>Location 1: SLM 3.998, Address 27784</w:t>
      </w:r>
    </w:p>
    <w:p w14:paraId="1EBD6096" w14:textId="457743C9" w:rsidR="002451C6" w:rsidRDefault="002451C6" w:rsidP="002451C6">
      <w:pPr>
        <w:pStyle w:val="ListParagraph"/>
        <w:widowControl/>
        <w:numPr>
          <w:ilvl w:val="1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2451C6">
        <w:rPr>
          <w:rFonts w:asciiTheme="minorHAnsi" w:hAnsiTheme="minorHAnsi" w:cstheme="minorHAnsi"/>
          <w:sz w:val="24"/>
          <w:szCs w:val="24"/>
        </w:rPr>
        <w:t>1 Tree and stump to be removed – Approximately 36” Dia.</w:t>
      </w:r>
      <w:r>
        <w:rPr>
          <w:rFonts w:asciiTheme="minorHAnsi" w:hAnsiTheme="minorHAnsi" w:cstheme="minorHAnsi"/>
          <w:sz w:val="24"/>
          <w:szCs w:val="24"/>
        </w:rPr>
        <w:t xml:space="preserve"> (tree within yellow box, survey limits will extend outside of this box).</w:t>
      </w:r>
    </w:p>
    <w:p w14:paraId="160DB254" w14:textId="77777777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4E4CE3AD" w14:textId="1B58A9C9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763207" wp14:editId="3A5A789F">
                <wp:simplePos x="0" y="0"/>
                <wp:positionH relativeFrom="column">
                  <wp:posOffset>709502</wp:posOffset>
                </wp:positionH>
                <wp:positionV relativeFrom="paragraph">
                  <wp:posOffset>3821115</wp:posOffset>
                </wp:positionV>
                <wp:extent cx="230003" cy="213173"/>
                <wp:effectExtent l="76200" t="76200" r="17780" b="73025"/>
                <wp:wrapNone/>
                <wp:docPr id="2067930044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72371">
                          <a:off x="0" y="0"/>
                          <a:ext cx="230003" cy="21317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5418F7" id="Rectangle 6" o:spid="_x0000_s1026" style="position:absolute;margin-left:55.85pt;margin-top:300.9pt;width:18.1pt;height:16.8pt;rotation:-2214712fd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" filled="f" strokecolor="yellow" strokeweight="2.25pt"/>
            </w:pict>
          </mc:Fallback>
        </mc:AlternateContent>
      </w:r>
      <w:r w:rsidRPr="002451C6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25FBECA3" wp14:editId="149DE362">
            <wp:extent cx="6858000" cy="4648835"/>
            <wp:effectExtent l="0" t="0" r="0" b="0"/>
            <wp:docPr id="1101989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899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64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805A8" w14:textId="77777777" w:rsidR="002451C6" w:rsidRP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0DE7BADB" w14:textId="479608EB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 wp14:anchorId="05DF26E6" wp14:editId="5267D912">
            <wp:extent cx="6769479" cy="5077109"/>
            <wp:effectExtent l="7937" t="0" r="1588" b="1587"/>
            <wp:docPr id="15716283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77241" cy="50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3A557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7BF08145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078B2D05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302FAC87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391C7C38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78B413A1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5C4FBFC2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0E1586F0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2206C1E1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15A94919" w14:textId="77777777" w:rsid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3095D8DD" w14:textId="7736F7A8" w:rsidR="002451C6" w:rsidRPr="002451C6" w:rsidRDefault="002451C6" w:rsidP="002451C6">
      <w:pPr>
        <w:widowControl/>
        <w:autoSpaceDE/>
        <w:autoSpaceDN/>
        <w:adjustRightInd/>
        <w:spacing w:after="160" w:line="259" w:lineRule="auto"/>
        <w:jc w:val="left"/>
        <w:rPr>
          <w:rFonts w:asciiTheme="minorHAnsi" w:hAnsiTheme="minorHAnsi" w:cstheme="minorHAnsi"/>
          <w:sz w:val="24"/>
          <w:szCs w:val="24"/>
          <w:u w:val="single"/>
        </w:rPr>
      </w:pPr>
      <w:r w:rsidRPr="002451C6">
        <w:rPr>
          <w:rFonts w:asciiTheme="minorHAnsi" w:hAnsiTheme="minorHAnsi" w:cstheme="minorHAnsi"/>
          <w:sz w:val="24"/>
          <w:szCs w:val="24"/>
          <w:u w:val="single"/>
        </w:rPr>
        <w:t>Location 2: SLM 6.068, Address 26530</w:t>
      </w:r>
    </w:p>
    <w:p w14:paraId="6C7FB6B4" w14:textId="6D3BC9F1" w:rsidR="002451C6" w:rsidRDefault="002451C6" w:rsidP="002451C6">
      <w:pPr>
        <w:pStyle w:val="ListParagraph"/>
        <w:widowControl/>
        <w:numPr>
          <w:ilvl w:val="1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2451C6">
        <w:rPr>
          <w:rFonts w:asciiTheme="minorHAnsi" w:hAnsiTheme="minorHAnsi" w:cstheme="minorHAnsi"/>
          <w:sz w:val="24"/>
          <w:szCs w:val="24"/>
        </w:rPr>
        <w:t>2 Trees and stumps to be removed – Approximately 40” Dia.</w:t>
      </w:r>
      <w:r>
        <w:rPr>
          <w:rFonts w:asciiTheme="minorHAnsi" w:hAnsiTheme="minorHAnsi" w:cstheme="minorHAnsi"/>
          <w:sz w:val="24"/>
          <w:szCs w:val="24"/>
        </w:rPr>
        <w:t xml:space="preserve"> (trees within yellow box, survey limits will extend outside of this box).</w:t>
      </w:r>
    </w:p>
    <w:p w14:paraId="5B798585" w14:textId="77777777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1D5A462E" w14:textId="36FF080F" w:rsidR="002451C6" w:rsidRP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21E10B" wp14:editId="551A14EA">
                <wp:simplePos x="0" y="0"/>
                <wp:positionH relativeFrom="column">
                  <wp:posOffset>2181225</wp:posOffset>
                </wp:positionH>
                <wp:positionV relativeFrom="paragraph">
                  <wp:posOffset>2339974</wp:posOffset>
                </wp:positionV>
                <wp:extent cx="828675" cy="695325"/>
                <wp:effectExtent l="152400" t="190500" r="142875" b="200025"/>
                <wp:wrapNone/>
                <wp:docPr id="1399451876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85338">
                          <a:off x="0" y="0"/>
                          <a:ext cx="828675" cy="6953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68B73A" id="Rectangle 5" o:spid="_x0000_s1026" style="position:absolute;margin-left:171.75pt;margin-top:184.25pt;width:65.25pt;height:54.75pt;rotation:-2091321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" filled="f" strokecolor="yellow" strokeweight="2.25pt"/>
            </w:pict>
          </mc:Fallback>
        </mc:AlternateContent>
      </w:r>
      <w:r w:rsidRPr="002451C6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735A0AEB" wp14:editId="13405545">
            <wp:extent cx="6858000" cy="5874385"/>
            <wp:effectExtent l="0" t="0" r="0" b="0"/>
            <wp:docPr id="248125814" name="Picture 1" descr="Diagram, engineering draw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125814" name="Picture 1" descr="Diagram, engineering drawing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7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8E280" w14:textId="676DA829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2209A69F" w14:textId="65572B70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 wp14:anchorId="3CD9DE6A" wp14:editId="3CA2F398">
            <wp:extent cx="6858000" cy="5143500"/>
            <wp:effectExtent l="0" t="0" r="0" b="0"/>
            <wp:docPr id="16176502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D96B5" w14:textId="20B4B010" w:rsidR="002451C6" w:rsidRDefault="002451C6">
      <w:pPr>
        <w:widowControl/>
        <w:autoSpaceDE/>
        <w:autoSpaceDN/>
        <w:adjustRightInd/>
        <w:spacing w:after="160" w:line="259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br w:type="page"/>
      </w:r>
    </w:p>
    <w:p w14:paraId="7FAD53DF" w14:textId="4F35D54F" w:rsidR="002451C6" w:rsidRPr="002451C6" w:rsidRDefault="002451C6" w:rsidP="002451C6">
      <w:pPr>
        <w:pStyle w:val="ListParagraph"/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  <w:u w:val="single"/>
        </w:rPr>
      </w:pPr>
      <w:r w:rsidRPr="002451C6">
        <w:rPr>
          <w:rFonts w:asciiTheme="minorHAnsi" w:hAnsiTheme="minorHAnsi" w:cstheme="minorHAnsi"/>
          <w:sz w:val="24"/>
          <w:szCs w:val="24"/>
          <w:u w:val="single"/>
        </w:rPr>
        <w:lastRenderedPageBreak/>
        <w:t>Location 3: SLM 6.143, Address 26480</w:t>
      </w:r>
    </w:p>
    <w:p w14:paraId="253B5213" w14:textId="12599DAD" w:rsidR="002451C6" w:rsidRDefault="002451C6" w:rsidP="002451C6">
      <w:pPr>
        <w:pStyle w:val="ListParagraph"/>
        <w:widowControl/>
        <w:numPr>
          <w:ilvl w:val="1"/>
          <w:numId w:val="8"/>
        </w:numPr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2451C6">
        <w:rPr>
          <w:rFonts w:asciiTheme="minorHAnsi" w:hAnsiTheme="minorHAnsi" w:cstheme="minorHAnsi"/>
          <w:sz w:val="24"/>
          <w:szCs w:val="24"/>
        </w:rPr>
        <w:t>5 Trees and stumps to be removed – Approximately 36”-40” Dia. </w:t>
      </w:r>
      <w:r>
        <w:rPr>
          <w:rFonts w:asciiTheme="minorHAnsi" w:hAnsiTheme="minorHAnsi" w:cstheme="minorHAnsi"/>
          <w:sz w:val="24"/>
          <w:szCs w:val="24"/>
        </w:rPr>
        <w:t>(trees within yellow box, survey limits will extend outside of this box).</w:t>
      </w:r>
    </w:p>
    <w:p w14:paraId="1B7D600E" w14:textId="77777777" w:rsid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14:paraId="6DD174C8" w14:textId="5F4526E4" w:rsidR="002451C6" w:rsidRPr="002451C6" w:rsidRDefault="002451C6" w:rsidP="002451C6">
      <w:pPr>
        <w:widowControl/>
        <w:autoSpaceDE/>
        <w:autoSpaceDN/>
        <w:adjustRightInd/>
        <w:spacing w:line="240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31BEBC" wp14:editId="4E132633">
                <wp:simplePos x="0" y="0"/>
                <wp:positionH relativeFrom="column">
                  <wp:posOffset>2848039</wp:posOffset>
                </wp:positionH>
                <wp:positionV relativeFrom="paragraph">
                  <wp:posOffset>1232310</wp:posOffset>
                </wp:positionV>
                <wp:extent cx="3308486" cy="695325"/>
                <wp:effectExtent l="0" t="895350" r="0" b="885825"/>
                <wp:wrapNone/>
                <wp:docPr id="140794740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81173">
                          <a:off x="0" y="0"/>
                          <a:ext cx="3308486" cy="6953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65AE4" id="Rectangle 5" o:spid="_x0000_s1026" style="position:absolute;margin-left:224.25pt;margin-top:97.05pt;width:260.5pt;height:54.75pt;rotation:-2205097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" filled="f" strokecolor="yellow" strokeweight="2.25pt"/>
            </w:pict>
          </mc:Fallback>
        </mc:AlternateContent>
      </w:r>
      <w:r w:rsidRPr="002451C6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1932BEF5" wp14:editId="44DC14E4">
            <wp:extent cx="6858000" cy="5612130"/>
            <wp:effectExtent l="0" t="0" r="0" b="7620"/>
            <wp:docPr id="10739611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96115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D5326" w14:textId="1A6603D9" w:rsidR="002451C6" w:rsidRDefault="002451C6" w:rsidP="00F73969">
      <w:pPr>
        <w:spacing w:after="120" w:line="240" w:lineRule="auto"/>
        <w:ind w:firstLine="720"/>
        <w:jc w:val="left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noProof/>
          <w:sz w:val="24"/>
          <w:szCs w:val="24"/>
        </w:rPr>
        <w:lastRenderedPageBreak/>
        <w:drawing>
          <wp:inline distT="0" distB="0" distL="0" distR="0" wp14:anchorId="59FE3133" wp14:editId="6E9A9DC1">
            <wp:extent cx="5994400" cy="4495800"/>
            <wp:effectExtent l="0" t="0" r="6350" b="0"/>
            <wp:docPr id="18783098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B628A" w14:textId="15C03141" w:rsidR="008340D3" w:rsidRPr="0079200B" w:rsidRDefault="008340D3" w:rsidP="0079200B">
      <w:pPr>
        <w:spacing w:line="240" w:lineRule="auto"/>
        <w:jc w:val="left"/>
        <w:rPr>
          <w:rFonts w:asciiTheme="minorHAnsi" w:hAnsiTheme="minorHAnsi" w:cstheme="minorHAnsi"/>
          <w:sz w:val="24"/>
          <w:szCs w:val="24"/>
          <w:highlight w:val="yellow"/>
        </w:rPr>
      </w:pPr>
      <w:r w:rsidRPr="0079200B">
        <w:rPr>
          <w:rFonts w:asciiTheme="minorHAnsi" w:hAnsiTheme="minorHAnsi" w:cstheme="minorHAnsi"/>
          <w:sz w:val="24"/>
          <w:szCs w:val="24"/>
          <w:highlight w:val="yellow"/>
        </w:rPr>
        <w:t xml:space="preserve">                        </w:t>
      </w:r>
      <w:r w:rsidR="002451C6">
        <w:rPr>
          <w:rFonts w:asciiTheme="minorHAnsi" w:hAnsiTheme="minorHAnsi" w:cstheme="minorHAnsi"/>
          <w:noProof/>
          <w:sz w:val="24"/>
          <w:szCs w:val="24"/>
          <w:highlight w:val="yellow"/>
        </w:rPr>
        <w:lastRenderedPageBreak/>
        <w:drawing>
          <wp:inline distT="0" distB="0" distL="0" distR="0" wp14:anchorId="632BEB03" wp14:editId="0B704F30">
            <wp:extent cx="6515100" cy="4886324"/>
            <wp:effectExtent l="0" t="0" r="0" b="0"/>
            <wp:docPr id="17525568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721" cy="489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200B">
        <w:rPr>
          <w:rFonts w:asciiTheme="minorHAnsi" w:hAnsiTheme="minorHAnsi" w:cstheme="minorHAnsi"/>
          <w:sz w:val="24"/>
          <w:szCs w:val="24"/>
          <w:highlight w:val="yellow"/>
        </w:rPr>
        <w:t xml:space="preserve"> </w:t>
      </w:r>
    </w:p>
    <w:sectPr w:rsidR="008340D3" w:rsidRPr="0079200B" w:rsidSect="003B65E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8F6B5" w14:textId="77777777" w:rsidR="00A845CC" w:rsidRDefault="00A845CC" w:rsidP="003E267F">
      <w:pPr>
        <w:spacing w:line="240" w:lineRule="auto"/>
      </w:pPr>
      <w:r>
        <w:separator/>
      </w:r>
    </w:p>
  </w:endnote>
  <w:endnote w:type="continuationSeparator" w:id="0">
    <w:p w14:paraId="4601F3B0" w14:textId="77777777" w:rsidR="00A845CC" w:rsidRDefault="00A845CC" w:rsidP="003E26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1D3403" w14:textId="77777777" w:rsidR="00B75AAC" w:rsidRDefault="00B75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77B82" w14:textId="77777777" w:rsidR="003E267F" w:rsidRDefault="00C437CE" w:rsidP="003E267F">
    <w:pPr>
      <w:pStyle w:val="Footer"/>
      <w:tabs>
        <w:tab w:val="clear" w:pos="4680"/>
        <w:tab w:val="clear" w:pos="9360"/>
        <w:tab w:val="left" w:pos="1395"/>
      </w:tabs>
    </w:pPr>
    <w:r>
      <w:rPr>
        <w:noProof/>
      </w:rPr>
      <w:drawing>
        <wp:anchor distT="0" distB="0" distL="114300" distR="114300" simplePos="0" relativeHeight="251661312" behindDoc="0" locked="0" layoutInCell="1" allowOverlap="1" wp14:anchorId="570650DC" wp14:editId="2858DE17">
          <wp:simplePos x="457200" y="8458200"/>
          <wp:positionH relativeFrom="page">
            <wp:align>center</wp:align>
          </wp:positionH>
          <wp:positionV relativeFrom="page">
            <wp:align>bottom</wp:align>
          </wp:positionV>
          <wp:extent cx="7772400" cy="1142365"/>
          <wp:effectExtent l="0" t="0" r="0" b="63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etterhead_footer_1-0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2" cy="1142999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2A68C7" w14:textId="77777777" w:rsidR="003E267F" w:rsidRDefault="004A5BC5">
    <w:pPr>
      <w:pStyle w:val="Foot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667A27A" wp14:editId="70D0DAD0">
          <wp:simplePos x="457200" y="8458200"/>
          <wp:positionH relativeFrom="page">
            <wp:align>center</wp:align>
          </wp:positionH>
          <wp:positionV relativeFrom="page">
            <wp:align>bottom</wp:align>
          </wp:positionV>
          <wp:extent cx="7772400" cy="1142365"/>
          <wp:effectExtent l="0" t="0" r="0" b="635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etterhead_footer_1-0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2" cy="1142999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07952" w14:textId="77777777" w:rsidR="00A845CC" w:rsidRDefault="00A845CC" w:rsidP="003E267F">
      <w:pPr>
        <w:spacing w:line="240" w:lineRule="auto"/>
      </w:pPr>
      <w:r>
        <w:separator/>
      </w:r>
    </w:p>
  </w:footnote>
  <w:footnote w:type="continuationSeparator" w:id="0">
    <w:p w14:paraId="7AD9AF54" w14:textId="77777777" w:rsidR="00A845CC" w:rsidRDefault="00A845CC" w:rsidP="003E26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4A4B3" w14:textId="77777777" w:rsidR="00B75AAC" w:rsidRDefault="00B75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9B1BA0" w14:textId="77777777" w:rsidR="003E267F" w:rsidRDefault="003E267F">
    <w:pPr>
      <w:pStyle w:val="Header"/>
    </w:pPr>
    <w:r>
      <w:t xml:space="preserve">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6D27" w14:textId="77777777" w:rsidR="004A5BC5" w:rsidRDefault="00D8068F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0" wp14:anchorId="744CEDD9" wp14:editId="464D8156">
          <wp:simplePos x="457200" y="457200"/>
          <wp:positionH relativeFrom="page">
            <wp:align>center</wp:align>
          </wp:positionH>
          <wp:positionV relativeFrom="page">
            <wp:align>top</wp:align>
          </wp:positionV>
          <wp:extent cx="7790688" cy="1947672"/>
          <wp:effectExtent l="0" t="0" r="1270" b="0"/>
          <wp:wrapSquare wrapText="bothSides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DOT-D6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688" cy="19476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2D405C"/>
    <w:multiLevelType w:val="hybridMultilevel"/>
    <w:tmpl w:val="0A084BB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33F2D06"/>
    <w:multiLevelType w:val="hybridMultilevel"/>
    <w:tmpl w:val="EFFEA5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7F2711"/>
    <w:multiLevelType w:val="hybridMultilevel"/>
    <w:tmpl w:val="277E986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5D7D4B"/>
    <w:multiLevelType w:val="hybridMultilevel"/>
    <w:tmpl w:val="B3D6C6F0"/>
    <w:lvl w:ilvl="0" w:tplc="1A0A5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B59276F"/>
    <w:multiLevelType w:val="hybridMultilevel"/>
    <w:tmpl w:val="96F6F2E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414760"/>
    <w:multiLevelType w:val="hybridMultilevel"/>
    <w:tmpl w:val="FBBCF79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65A400A8"/>
    <w:multiLevelType w:val="hybridMultilevel"/>
    <w:tmpl w:val="DC02CE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85712F"/>
    <w:multiLevelType w:val="hybridMultilevel"/>
    <w:tmpl w:val="5DC0082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24B1F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58346239">
    <w:abstractNumId w:val="7"/>
  </w:num>
  <w:num w:numId="2" w16cid:durableId="781652976">
    <w:abstractNumId w:val="5"/>
  </w:num>
  <w:num w:numId="3" w16cid:durableId="766536221">
    <w:abstractNumId w:val="3"/>
  </w:num>
  <w:num w:numId="4" w16cid:durableId="724795304">
    <w:abstractNumId w:val="0"/>
  </w:num>
  <w:num w:numId="5" w16cid:durableId="196360078">
    <w:abstractNumId w:val="1"/>
  </w:num>
  <w:num w:numId="6" w16cid:durableId="59251683">
    <w:abstractNumId w:val="2"/>
  </w:num>
  <w:num w:numId="7" w16cid:durableId="2108770513">
    <w:abstractNumId w:val="4"/>
  </w:num>
  <w:num w:numId="8" w16cid:durableId="162557876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40D3"/>
    <w:rsid w:val="000170C7"/>
    <w:rsid w:val="00022E80"/>
    <w:rsid w:val="00033060"/>
    <w:rsid w:val="000426B9"/>
    <w:rsid w:val="00047C90"/>
    <w:rsid w:val="00095A32"/>
    <w:rsid w:val="000A7ABB"/>
    <w:rsid w:val="000C69BF"/>
    <w:rsid w:val="000C761C"/>
    <w:rsid w:val="000D0A8A"/>
    <w:rsid w:val="000F7C0F"/>
    <w:rsid w:val="00101EBA"/>
    <w:rsid w:val="001224DF"/>
    <w:rsid w:val="00130D7B"/>
    <w:rsid w:val="001707B5"/>
    <w:rsid w:val="0018155E"/>
    <w:rsid w:val="00185ED9"/>
    <w:rsid w:val="00190A35"/>
    <w:rsid w:val="001A0DB5"/>
    <w:rsid w:val="001C1889"/>
    <w:rsid w:val="002052A1"/>
    <w:rsid w:val="00211FC2"/>
    <w:rsid w:val="00237EE1"/>
    <w:rsid w:val="002451C6"/>
    <w:rsid w:val="00263ADC"/>
    <w:rsid w:val="002700C7"/>
    <w:rsid w:val="00294912"/>
    <w:rsid w:val="002B0A74"/>
    <w:rsid w:val="002C4883"/>
    <w:rsid w:val="002D0402"/>
    <w:rsid w:val="003018A6"/>
    <w:rsid w:val="0030352E"/>
    <w:rsid w:val="00311B48"/>
    <w:rsid w:val="0031551D"/>
    <w:rsid w:val="00347623"/>
    <w:rsid w:val="00354D19"/>
    <w:rsid w:val="00365FAF"/>
    <w:rsid w:val="00386C50"/>
    <w:rsid w:val="00392988"/>
    <w:rsid w:val="003B65E2"/>
    <w:rsid w:val="003B6E7A"/>
    <w:rsid w:val="003C793D"/>
    <w:rsid w:val="003E267F"/>
    <w:rsid w:val="003E33E0"/>
    <w:rsid w:val="00400CB6"/>
    <w:rsid w:val="004225FF"/>
    <w:rsid w:val="00424C7A"/>
    <w:rsid w:val="00436B41"/>
    <w:rsid w:val="00446D8F"/>
    <w:rsid w:val="00450F14"/>
    <w:rsid w:val="00477B66"/>
    <w:rsid w:val="004A5BC5"/>
    <w:rsid w:val="004C5453"/>
    <w:rsid w:val="004E43F8"/>
    <w:rsid w:val="004F105A"/>
    <w:rsid w:val="00514C42"/>
    <w:rsid w:val="00547446"/>
    <w:rsid w:val="00550FF3"/>
    <w:rsid w:val="005D2C1B"/>
    <w:rsid w:val="005E1FCA"/>
    <w:rsid w:val="0060274D"/>
    <w:rsid w:val="0062017F"/>
    <w:rsid w:val="00655779"/>
    <w:rsid w:val="00694FF2"/>
    <w:rsid w:val="006E1443"/>
    <w:rsid w:val="0070284D"/>
    <w:rsid w:val="00720DBB"/>
    <w:rsid w:val="00751DCA"/>
    <w:rsid w:val="007604E1"/>
    <w:rsid w:val="00773C1D"/>
    <w:rsid w:val="0079200B"/>
    <w:rsid w:val="00797CBB"/>
    <w:rsid w:val="007F574F"/>
    <w:rsid w:val="00813136"/>
    <w:rsid w:val="0081593E"/>
    <w:rsid w:val="008340D3"/>
    <w:rsid w:val="00842647"/>
    <w:rsid w:val="00876F2B"/>
    <w:rsid w:val="008D0850"/>
    <w:rsid w:val="008F4B45"/>
    <w:rsid w:val="009053EC"/>
    <w:rsid w:val="00907AFC"/>
    <w:rsid w:val="00976FB0"/>
    <w:rsid w:val="00995DCB"/>
    <w:rsid w:val="009B099E"/>
    <w:rsid w:val="009F5051"/>
    <w:rsid w:val="00A0266B"/>
    <w:rsid w:val="00A378B9"/>
    <w:rsid w:val="00A47251"/>
    <w:rsid w:val="00A526BF"/>
    <w:rsid w:val="00A8353C"/>
    <w:rsid w:val="00A845CC"/>
    <w:rsid w:val="00AC597A"/>
    <w:rsid w:val="00AC7C8B"/>
    <w:rsid w:val="00AE2C2B"/>
    <w:rsid w:val="00B43171"/>
    <w:rsid w:val="00B50454"/>
    <w:rsid w:val="00B75AAC"/>
    <w:rsid w:val="00B87F50"/>
    <w:rsid w:val="00B90E94"/>
    <w:rsid w:val="00BA4C99"/>
    <w:rsid w:val="00BA5CF2"/>
    <w:rsid w:val="00BB0A2C"/>
    <w:rsid w:val="00BD21C0"/>
    <w:rsid w:val="00BD31CE"/>
    <w:rsid w:val="00C009A9"/>
    <w:rsid w:val="00C04DFC"/>
    <w:rsid w:val="00C07503"/>
    <w:rsid w:val="00C1283D"/>
    <w:rsid w:val="00C15776"/>
    <w:rsid w:val="00C17B32"/>
    <w:rsid w:val="00C40220"/>
    <w:rsid w:val="00C437CE"/>
    <w:rsid w:val="00C448ED"/>
    <w:rsid w:val="00C50223"/>
    <w:rsid w:val="00C7523E"/>
    <w:rsid w:val="00C95D6B"/>
    <w:rsid w:val="00C9614D"/>
    <w:rsid w:val="00D4008F"/>
    <w:rsid w:val="00D57458"/>
    <w:rsid w:val="00D8068F"/>
    <w:rsid w:val="00D8517C"/>
    <w:rsid w:val="00D95012"/>
    <w:rsid w:val="00DB2A95"/>
    <w:rsid w:val="00DB5ED6"/>
    <w:rsid w:val="00E0131C"/>
    <w:rsid w:val="00E229AD"/>
    <w:rsid w:val="00E3059E"/>
    <w:rsid w:val="00E507DC"/>
    <w:rsid w:val="00E72397"/>
    <w:rsid w:val="00E774CB"/>
    <w:rsid w:val="00E902B8"/>
    <w:rsid w:val="00E952F7"/>
    <w:rsid w:val="00EA0BED"/>
    <w:rsid w:val="00EB16B4"/>
    <w:rsid w:val="00EB78A0"/>
    <w:rsid w:val="00EE1CB9"/>
    <w:rsid w:val="00F1608A"/>
    <w:rsid w:val="00F27CDB"/>
    <w:rsid w:val="00F31FAC"/>
    <w:rsid w:val="00F338EB"/>
    <w:rsid w:val="00F427B7"/>
    <w:rsid w:val="00F57324"/>
    <w:rsid w:val="00F70E22"/>
    <w:rsid w:val="00F73969"/>
    <w:rsid w:val="00F84353"/>
    <w:rsid w:val="00F84D3A"/>
    <w:rsid w:val="00F8712A"/>
    <w:rsid w:val="00F90E45"/>
    <w:rsid w:val="00FA53D9"/>
    <w:rsid w:val="00FB55AD"/>
    <w:rsid w:val="00FC01A7"/>
    <w:rsid w:val="00FD5800"/>
    <w:rsid w:val="00FF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45BCCB"/>
  <w15:chartTrackingRefBased/>
  <w15:docId w15:val="{D00BDC95-29BD-4684-BC39-F0B298422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40D3"/>
    <w:pPr>
      <w:widowControl w:val="0"/>
      <w:autoSpaceDE w:val="0"/>
      <w:autoSpaceDN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267F"/>
    <w:pPr>
      <w:widowControl/>
      <w:tabs>
        <w:tab w:val="center" w:pos="4680"/>
        <w:tab w:val="right" w:pos="9360"/>
      </w:tabs>
      <w:autoSpaceDE/>
      <w:autoSpaceDN/>
      <w:adjustRightInd/>
      <w:spacing w:line="240" w:lineRule="auto"/>
      <w:jc w:val="left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3E267F"/>
  </w:style>
  <w:style w:type="paragraph" w:styleId="Footer">
    <w:name w:val="footer"/>
    <w:basedOn w:val="Normal"/>
    <w:link w:val="FooterChar"/>
    <w:uiPriority w:val="99"/>
    <w:unhideWhenUsed/>
    <w:rsid w:val="003E267F"/>
    <w:pPr>
      <w:widowControl/>
      <w:tabs>
        <w:tab w:val="center" w:pos="4680"/>
        <w:tab w:val="right" w:pos="9360"/>
      </w:tabs>
      <w:autoSpaceDE/>
      <w:autoSpaceDN/>
      <w:adjustRightInd/>
      <w:spacing w:line="240" w:lineRule="auto"/>
      <w:jc w:val="left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3E267F"/>
  </w:style>
  <w:style w:type="paragraph" w:styleId="BalloonText">
    <w:name w:val="Balloon Text"/>
    <w:basedOn w:val="Normal"/>
    <w:link w:val="BalloonTextChar"/>
    <w:uiPriority w:val="99"/>
    <w:semiHidden/>
    <w:unhideWhenUsed/>
    <w:rsid w:val="00BD21C0"/>
    <w:pPr>
      <w:widowControl/>
      <w:autoSpaceDE/>
      <w:autoSpaceDN/>
      <w:adjustRightInd/>
      <w:spacing w:line="240" w:lineRule="auto"/>
      <w:jc w:val="left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21C0"/>
    <w:rPr>
      <w:rFonts w:ascii="Segoe UI" w:hAnsi="Segoe UI" w:cs="Segoe UI"/>
      <w:sz w:val="18"/>
      <w:szCs w:val="18"/>
    </w:rPr>
  </w:style>
  <w:style w:type="paragraph" w:customStyle="1" w:styleId="ODOT1BodyStyle">
    <w:name w:val="ODOT 1 Body Style"/>
    <w:basedOn w:val="Normal"/>
    <w:link w:val="ODOT1BodyStyleChar"/>
    <w:qFormat/>
    <w:rsid w:val="00F1608A"/>
    <w:pPr>
      <w:widowControl/>
      <w:autoSpaceDE/>
      <w:autoSpaceDN/>
      <w:adjustRightInd/>
      <w:spacing w:line="240" w:lineRule="auto"/>
      <w:jc w:val="left"/>
    </w:pPr>
    <w:rPr>
      <w:rFonts w:ascii="Trebuchet MS" w:eastAsiaTheme="minorHAnsi" w:hAnsi="Trebuchet MS" w:cstheme="minorBidi"/>
    </w:rPr>
  </w:style>
  <w:style w:type="paragraph" w:customStyle="1" w:styleId="ODOT2AlternateBodyStyle">
    <w:name w:val="ODOT 2  Alternate Body Style"/>
    <w:basedOn w:val="Normal"/>
    <w:link w:val="ODOT2AlternateBodyStyleChar"/>
    <w:qFormat/>
    <w:rsid w:val="00354D19"/>
    <w:pPr>
      <w:widowControl/>
      <w:autoSpaceDE/>
      <w:autoSpaceDN/>
      <w:adjustRightInd/>
      <w:spacing w:line="240" w:lineRule="auto"/>
      <w:jc w:val="left"/>
    </w:pPr>
    <w:rPr>
      <w:rFonts w:ascii="Georgia" w:eastAsiaTheme="minorHAnsi" w:hAnsi="Georgia" w:cstheme="minorBidi"/>
      <w:sz w:val="22"/>
      <w:szCs w:val="22"/>
    </w:rPr>
  </w:style>
  <w:style w:type="character" w:customStyle="1" w:styleId="ODOT1BodyStyleChar">
    <w:name w:val="ODOT 1 Body Style Char"/>
    <w:basedOn w:val="DefaultParagraphFont"/>
    <w:link w:val="ODOT1BodyStyle"/>
    <w:rsid w:val="00F1608A"/>
    <w:rPr>
      <w:rFonts w:ascii="Trebuchet MS" w:hAnsi="Trebuchet MS"/>
      <w:sz w:val="20"/>
      <w:szCs w:val="20"/>
    </w:rPr>
  </w:style>
  <w:style w:type="paragraph" w:customStyle="1" w:styleId="ODOTHeading1">
    <w:name w:val="ODOT Heading 1"/>
    <w:basedOn w:val="ODOT1BodyStyle"/>
    <w:link w:val="ODOTHeading1Char"/>
    <w:qFormat/>
    <w:rsid w:val="00386C50"/>
    <w:rPr>
      <w:b/>
      <w:sz w:val="40"/>
      <w:szCs w:val="40"/>
    </w:rPr>
  </w:style>
  <w:style w:type="character" w:customStyle="1" w:styleId="ODOT2AlternateBodyStyleChar">
    <w:name w:val="ODOT 2  Alternate Body Style Char"/>
    <w:basedOn w:val="DefaultParagraphFont"/>
    <w:link w:val="ODOT2AlternateBodyStyle"/>
    <w:rsid w:val="00354D19"/>
    <w:rPr>
      <w:rFonts w:ascii="Georgia" w:hAnsi="Georgia"/>
    </w:rPr>
  </w:style>
  <w:style w:type="paragraph" w:customStyle="1" w:styleId="ODOTHeading2">
    <w:name w:val="ODOT Heading 2"/>
    <w:basedOn w:val="ODOT1BodyStyle"/>
    <w:link w:val="ODOTHeading2Char"/>
    <w:qFormat/>
    <w:rsid w:val="00386C50"/>
    <w:rPr>
      <w:b/>
      <w:sz w:val="32"/>
      <w:szCs w:val="32"/>
    </w:rPr>
  </w:style>
  <w:style w:type="character" w:customStyle="1" w:styleId="ODOTHeading1Char">
    <w:name w:val="ODOT Heading 1 Char"/>
    <w:basedOn w:val="DefaultParagraphFont"/>
    <w:link w:val="ODOTHeading1"/>
    <w:rsid w:val="00386C50"/>
    <w:rPr>
      <w:rFonts w:ascii="Trebuchet MS" w:hAnsi="Trebuchet MS"/>
      <w:b/>
      <w:sz w:val="40"/>
      <w:szCs w:val="40"/>
    </w:rPr>
  </w:style>
  <w:style w:type="paragraph" w:customStyle="1" w:styleId="ODOTHeading3">
    <w:name w:val="ODOT Heading 3"/>
    <w:basedOn w:val="ODOT1BodyStyle"/>
    <w:link w:val="ODOTHeading3Char"/>
    <w:qFormat/>
    <w:rsid w:val="00386C50"/>
    <w:rPr>
      <w:b/>
      <w:caps/>
      <w:color w:val="009969"/>
      <w:sz w:val="24"/>
      <w:szCs w:val="24"/>
    </w:rPr>
  </w:style>
  <w:style w:type="character" w:customStyle="1" w:styleId="ODOTHeading2Char">
    <w:name w:val="ODOT Heading 2 Char"/>
    <w:basedOn w:val="DefaultParagraphFont"/>
    <w:link w:val="ODOTHeading2"/>
    <w:rsid w:val="00386C50"/>
    <w:rPr>
      <w:rFonts w:ascii="Trebuchet MS" w:hAnsi="Trebuchet MS"/>
      <w:b/>
      <w:sz w:val="32"/>
      <w:szCs w:val="32"/>
    </w:rPr>
  </w:style>
  <w:style w:type="character" w:customStyle="1" w:styleId="ODOTHeading3Char">
    <w:name w:val="ODOT Heading 3 Char"/>
    <w:basedOn w:val="DefaultParagraphFont"/>
    <w:link w:val="ODOTHeading3"/>
    <w:rsid w:val="00386C50"/>
    <w:rPr>
      <w:rFonts w:ascii="Trebuchet MS" w:hAnsi="Trebuchet MS"/>
      <w:b/>
      <w:caps/>
      <w:color w:val="009969"/>
      <w:sz w:val="24"/>
      <w:szCs w:val="24"/>
    </w:rPr>
  </w:style>
  <w:style w:type="paragraph" w:customStyle="1" w:styleId="ODOTAltHeading1">
    <w:name w:val="ODOT Alt Heading 1"/>
    <w:basedOn w:val="ODOT1BodyStyle"/>
    <w:link w:val="ODOTAltHeading1Char"/>
    <w:qFormat/>
    <w:rsid w:val="00386C50"/>
    <w:rPr>
      <w:rFonts w:ascii="Georgia" w:hAnsi="Georgia"/>
      <w:b/>
      <w:sz w:val="40"/>
      <w:szCs w:val="40"/>
    </w:rPr>
  </w:style>
  <w:style w:type="paragraph" w:customStyle="1" w:styleId="ODOTAltHeading2">
    <w:name w:val="ODOT Alt Heading 2"/>
    <w:basedOn w:val="ODOT1BodyStyle"/>
    <w:link w:val="ODOTAltHeading2Char"/>
    <w:qFormat/>
    <w:rsid w:val="00386C50"/>
    <w:rPr>
      <w:rFonts w:ascii="Georgia" w:hAnsi="Georgia"/>
      <w:b/>
      <w:sz w:val="32"/>
      <w:szCs w:val="32"/>
    </w:rPr>
  </w:style>
  <w:style w:type="character" w:customStyle="1" w:styleId="ODOTAltHeading1Char">
    <w:name w:val="ODOT Alt Heading 1 Char"/>
    <w:basedOn w:val="ODOT1BodyStyleChar"/>
    <w:link w:val="ODOTAltHeading1"/>
    <w:rsid w:val="00386C50"/>
    <w:rPr>
      <w:rFonts w:ascii="Georgia" w:hAnsi="Georgia"/>
      <w:b/>
      <w:sz w:val="40"/>
      <w:szCs w:val="40"/>
    </w:rPr>
  </w:style>
  <w:style w:type="paragraph" w:customStyle="1" w:styleId="ODOTAltHeading3">
    <w:name w:val="ODOT Alt Heading 3"/>
    <w:basedOn w:val="ODOT1BodyStyle"/>
    <w:link w:val="ODOTAltHeading3Char"/>
    <w:qFormat/>
    <w:rsid w:val="00386C50"/>
    <w:rPr>
      <w:rFonts w:ascii="Georgia" w:hAnsi="Georgia"/>
      <w:b/>
      <w:caps/>
      <w:color w:val="009969"/>
      <w:sz w:val="24"/>
      <w:szCs w:val="24"/>
    </w:rPr>
  </w:style>
  <w:style w:type="character" w:customStyle="1" w:styleId="ODOTAltHeading2Char">
    <w:name w:val="ODOT Alt Heading 2 Char"/>
    <w:basedOn w:val="ODOT1BodyStyleChar"/>
    <w:link w:val="ODOTAltHeading2"/>
    <w:rsid w:val="00386C50"/>
    <w:rPr>
      <w:rFonts w:ascii="Georgia" w:hAnsi="Georgia"/>
      <w:b/>
      <w:sz w:val="32"/>
      <w:szCs w:val="32"/>
    </w:rPr>
  </w:style>
  <w:style w:type="character" w:customStyle="1" w:styleId="ODOTAltHeading3Char">
    <w:name w:val="ODOT Alt Heading 3 Char"/>
    <w:basedOn w:val="ODOT1BodyStyleChar"/>
    <w:link w:val="ODOTAltHeading3"/>
    <w:rsid w:val="00386C50"/>
    <w:rPr>
      <w:rFonts w:ascii="Georgia" w:hAnsi="Georgia"/>
      <w:b/>
      <w:caps/>
      <w:color w:val="009969"/>
      <w:sz w:val="24"/>
      <w:szCs w:val="24"/>
    </w:rPr>
  </w:style>
  <w:style w:type="paragraph" w:styleId="NoSpacing">
    <w:name w:val="No Spacing"/>
    <w:uiPriority w:val="1"/>
    <w:qFormat/>
    <w:rsid w:val="008340D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rsid w:val="0079200B"/>
    <w:rPr>
      <w:color w:val="0000FF"/>
      <w:u w:val="single"/>
    </w:rPr>
  </w:style>
  <w:style w:type="paragraph" w:styleId="ListParagraph">
    <w:name w:val="List Paragraph"/>
    <w:basedOn w:val="Normal"/>
    <w:uiPriority w:val="34"/>
    <w:rsid w:val="00F73969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E952F7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009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351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Contracts\Contract%20Management\D06-Letterhea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D06-Letterhead.dotx</Template>
  <TotalTime>1646</TotalTime>
  <Pages>9</Pages>
  <Words>561</Words>
  <Characters>3203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Ohio Dept. of Transportation</Company>
  <LinksUpToDate>false</LinksUpToDate>
  <CharactersWithSpaces>3757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Holly Grimes</dc:creator>
  <cp:keywords/>
  <dc:description/>
  <cp:lastModifiedBy>Montoya, Katherine</cp:lastModifiedBy>
  <cp:revision>61</cp:revision>
  <cp:lastPrinted>2021-11-09T21:06:00Z</cp:lastPrinted>
  <dcterms:created xsi:type="dcterms:W3CDTF">2020-05-20T15:44:00Z</dcterms:created>
  <dcterms:modified xsi:type="dcterms:W3CDTF">2025-08-14T18:45:00Z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</Properties>
</file>