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7B7C" w14:textId="77777777" w:rsidR="00237C74" w:rsidRDefault="00237C74">
      <w:r>
        <w:t xml:space="preserve">08-13-25 </w:t>
      </w:r>
    </w:p>
    <w:p w14:paraId="537E5438" w14:textId="56D53232" w:rsidR="00B36A0E" w:rsidRDefault="00237C74">
      <w:r>
        <w:t>City Notes from Field Review</w:t>
      </w:r>
    </w:p>
    <w:p w14:paraId="62759449" w14:textId="77777777" w:rsidR="00237C74" w:rsidRDefault="00237C74"/>
    <w:p w14:paraId="16D749DC" w14:textId="77777777" w:rsidR="00237C74" w:rsidRDefault="00237C74" w:rsidP="00237C74">
      <w:pPr>
        <w:spacing w:line="240" w:lineRule="auto"/>
        <w:contextualSpacing/>
        <w:rPr>
          <w:sz w:val="22"/>
          <w:szCs w:val="22"/>
        </w:rPr>
      </w:pPr>
      <w:r>
        <w:rPr>
          <w:sz w:val="22"/>
          <w:szCs w:val="22"/>
        </w:rPr>
        <w:t>Just a few notes from our walk on Denman yesterday.</w:t>
      </w:r>
    </w:p>
    <w:p w14:paraId="5C392827" w14:textId="77777777" w:rsidR="00237C74" w:rsidRDefault="00237C74" w:rsidP="00237C74">
      <w:pPr>
        <w:spacing w:line="240" w:lineRule="auto"/>
        <w:contextualSpacing/>
        <w:rPr>
          <w:sz w:val="22"/>
          <w:szCs w:val="22"/>
        </w:rPr>
      </w:pPr>
    </w:p>
    <w:p w14:paraId="17C658F5" w14:textId="77777777" w:rsidR="00237C74" w:rsidRDefault="00237C74" w:rsidP="00237C74">
      <w:pPr>
        <w:spacing w:line="240" w:lineRule="auto"/>
        <w:contextualSpacing/>
        <w:rPr>
          <w:sz w:val="22"/>
          <w:szCs w:val="22"/>
        </w:rPr>
      </w:pPr>
      <w:r>
        <w:rPr>
          <w:sz w:val="22"/>
          <w:szCs w:val="22"/>
        </w:rPr>
        <w:t>A representative from the city (me) will reach out to Mike Paulus, Columbia Gas, to let him know that this project will be starting. Hoping that this will motivate them to look at any gas repairs that need to be done and get them on the schedule prior to our project.</w:t>
      </w:r>
    </w:p>
    <w:p w14:paraId="2F4F5AFD" w14:textId="77777777" w:rsidR="00237C74" w:rsidRDefault="00237C74" w:rsidP="00237C74">
      <w:pPr>
        <w:spacing w:line="240" w:lineRule="auto"/>
        <w:contextualSpacing/>
        <w:rPr>
          <w:sz w:val="22"/>
          <w:szCs w:val="22"/>
        </w:rPr>
      </w:pPr>
    </w:p>
    <w:p w14:paraId="1262674B" w14:textId="77777777" w:rsidR="00237C74" w:rsidRDefault="00237C74" w:rsidP="00237C74">
      <w:pPr>
        <w:spacing w:line="240" w:lineRule="auto"/>
        <w:contextualSpacing/>
        <w:rPr>
          <w:sz w:val="22"/>
          <w:szCs w:val="22"/>
        </w:rPr>
      </w:pPr>
      <w:r>
        <w:rPr>
          <w:sz w:val="22"/>
          <w:szCs w:val="22"/>
        </w:rPr>
        <w:t>There are about 3 signs, RR, school zone, Community Watch and some small no parking that may need to be moved/removed.</w:t>
      </w:r>
    </w:p>
    <w:p w14:paraId="64215161" w14:textId="77777777" w:rsidR="00237C74" w:rsidRDefault="00237C74" w:rsidP="00237C74">
      <w:pPr>
        <w:spacing w:line="240" w:lineRule="auto"/>
        <w:contextualSpacing/>
        <w:rPr>
          <w:sz w:val="22"/>
          <w:szCs w:val="22"/>
        </w:rPr>
      </w:pPr>
    </w:p>
    <w:p w14:paraId="6D3BEBB9" w14:textId="590E0C32" w:rsidR="00237C74" w:rsidRDefault="00237C74" w:rsidP="00237C74">
      <w:pPr>
        <w:spacing w:line="240" w:lineRule="auto"/>
        <w:contextualSpacing/>
        <w:rPr>
          <w:sz w:val="22"/>
          <w:szCs w:val="22"/>
        </w:rPr>
      </w:pPr>
      <w:r>
        <w:rPr>
          <w:sz w:val="22"/>
          <w:szCs w:val="22"/>
        </w:rPr>
        <w:t xml:space="preserve">The city will need to evaluate parking – there was one house in particular where the car was parked in their yard. They will not be able to do </w:t>
      </w:r>
      <w:r w:rsidR="005A705F">
        <w:rPr>
          <w:sz w:val="22"/>
          <w:szCs w:val="22"/>
        </w:rPr>
        <w:t>that;</w:t>
      </w:r>
      <w:r>
        <w:rPr>
          <w:sz w:val="22"/>
          <w:szCs w:val="22"/>
        </w:rPr>
        <w:t xml:space="preserve"> they will have to install a driveway. Coshocton Baptist church parking lot will also have to be looked at (access management evaluated). The parking lot wraps from the side to the front and the tree lawn is asphalt. </w:t>
      </w:r>
    </w:p>
    <w:p w14:paraId="2ECF1138" w14:textId="77777777" w:rsidR="00237C74" w:rsidRDefault="00237C74" w:rsidP="00237C74">
      <w:pPr>
        <w:spacing w:line="240" w:lineRule="auto"/>
        <w:contextualSpacing/>
        <w:rPr>
          <w:sz w:val="22"/>
          <w:szCs w:val="22"/>
        </w:rPr>
      </w:pPr>
    </w:p>
    <w:p w14:paraId="58D4524E" w14:textId="3D89ECD8" w:rsidR="00237C74" w:rsidRDefault="00237C74" w:rsidP="00237C74">
      <w:pPr>
        <w:spacing w:line="240" w:lineRule="auto"/>
        <w:contextualSpacing/>
        <w:rPr>
          <w:sz w:val="22"/>
          <w:szCs w:val="22"/>
        </w:rPr>
      </w:pPr>
      <w:r>
        <w:rPr>
          <w:sz w:val="22"/>
          <w:szCs w:val="22"/>
        </w:rPr>
        <w:t>RR right of way and permission – this will be handled by the consulting team</w:t>
      </w:r>
      <w:r w:rsidR="00682B6D">
        <w:rPr>
          <w:sz w:val="22"/>
          <w:szCs w:val="22"/>
        </w:rPr>
        <w:t xml:space="preserve"> and City.</w:t>
      </w:r>
    </w:p>
    <w:p w14:paraId="646666AE" w14:textId="77777777" w:rsidR="00237C74" w:rsidRDefault="00237C74" w:rsidP="00237C74">
      <w:pPr>
        <w:spacing w:line="240" w:lineRule="auto"/>
        <w:contextualSpacing/>
        <w:rPr>
          <w:sz w:val="22"/>
          <w:szCs w:val="22"/>
        </w:rPr>
      </w:pPr>
    </w:p>
    <w:p w14:paraId="477E1413" w14:textId="77777777" w:rsidR="00237C74" w:rsidRDefault="00237C74" w:rsidP="00237C74">
      <w:pPr>
        <w:spacing w:line="240" w:lineRule="auto"/>
        <w:contextualSpacing/>
        <w:rPr>
          <w:sz w:val="22"/>
          <w:szCs w:val="22"/>
        </w:rPr>
      </w:pPr>
      <w:r>
        <w:rPr>
          <w:sz w:val="22"/>
          <w:szCs w:val="22"/>
        </w:rPr>
        <w:t>City to remove 10 trees ahead of project (winter 2025).</w:t>
      </w:r>
    </w:p>
    <w:p w14:paraId="4AD50833" w14:textId="77777777" w:rsidR="00237C74" w:rsidRDefault="00237C74" w:rsidP="00237C74">
      <w:pPr>
        <w:spacing w:line="240" w:lineRule="auto"/>
        <w:contextualSpacing/>
        <w:rPr>
          <w:sz w:val="22"/>
          <w:szCs w:val="22"/>
        </w:rPr>
      </w:pPr>
    </w:p>
    <w:p w14:paraId="69A86A8F" w14:textId="77777777" w:rsidR="00237C74" w:rsidRDefault="00237C74" w:rsidP="00237C74">
      <w:pPr>
        <w:spacing w:line="240" w:lineRule="auto"/>
        <w:contextualSpacing/>
        <w:rPr>
          <w:rFonts w:ascii="Aptos" w:hAnsi="Aptos" w:cs="Aptos"/>
          <w:sz w:val="22"/>
          <w:szCs w:val="22"/>
        </w:rPr>
      </w:pPr>
      <w:r>
        <w:rPr>
          <w:sz w:val="22"/>
          <w:szCs w:val="22"/>
        </w:rPr>
        <w:t>Remove 10 stumps and an additional 5 stumps (existing) this will be in the contract under grubbing. Project will remove the existing small sidewalks in the tree lawn</w:t>
      </w:r>
    </w:p>
    <w:p w14:paraId="7D0CEE93" w14:textId="77777777" w:rsidR="00237C74" w:rsidRDefault="00237C74" w:rsidP="00237C74">
      <w:pPr>
        <w:spacing w:line="240" w:lineRule="auto"/>
        <w:contextualSpacing/>
        <w:rPr>
          <w:sz w:val="22"/>
          <w:szCs w:val="22"/>
        </w:rPr>
      </w:pPr>
    </w:p>
    <w:p w14:paraId="74297C8E" w14:textId="77777777" w:rsidR="00237C74" w:rsidRDefault="00237C74" w:rsidP="00237C74">
      <w:pPr>
        <w:spacing w:line="240" w:lineRule="auto"/>
        <w:contextualSpacing/>
        <w:rPr>
          <w:sz w:val="22"/>
          <w:szCs w:val="22"/>
        </w:rPr>
      </w:pPr>
      <w:r>
        <w:rPr>
          <w:sz w:val="22"/>
          <w:szCs w:val="22"/>
        </w:rPr>
        <w:t>Look at all drainage and anything that does not fall in the scope of the project but needs done. (16</w:t>
      </w:r>
      <w:r>
        <w:rPr>
          <w:sz w:val="22"/>
          <w:szCs w:val="22"/>
          <w:vertAlign w:val="superscript"/>
        </w:rPr>
        <w:t>th</w:t>
      </w:r>
      <w:r>
        <w:rPr>
          <w:sz w:val="22"/>
          <w:szCs w:val="22"/>
        </w:rPr>
        <w:t xml:space="preserve"> Street) drainage/possible sidewalk should be done prior to planning/design. Anything that is close enough to the scope of the project will be included in the design (curb ramps/etc)</w:t>
      </w:r>
    </w:p>
    <w:p w14:paraId="769C36DD" w14:textId="77777777" w:rsidR="00237C74" w:rsidRDefault="00237C74" w:rsidP="00237C74">
      <w:pPr>
        <w:spacing w:line="240" w:lineRule="auto"/>
        <w:contextualSpacing/>
        <w:rPr>
          <w:sz w:val="22"/>
          <w:szCs w:val="22"/>
        </w:rPr>
      </w:pPr>
      <w:r>
        <w:rPr>
          <w:sz w:val="22"/>
          <w:szCs w:val="22"/>
        </w:rPr>
        <w:t>If we cannot tie drainage and a sidewalk on 16</w:t>
      </w:r>
      <w:r>
        <w:rPr>
          <w:sz w:val="22"/>
          <w:szCs w:val="22"/>
          <w:vertAlign w:val="superscript"/>
        </w:rPr>
        <w:t>th</w:t>
      </w:r>
      <w:r>
        <w:rPr>
          <w:sz w:val="22"/>
          <w:szCs w:val="22"/>
        </w:rPr>
        <w:t xml:space="preserve"> Street under the storm water fund, we may want to consider adding it to the Cambridge Road phase of the project.</w:t>
      </w:r>
    </w:p>
    <w:p w14:paraId="61F1B00C" w14:textId="77777777" w:rsidR="00237C74" w:rsidRDefault="00237C74" w:rsidP="00237C74">
      <w:pPr>
        <w:spacing w:line="240" w:lineRule="auto"/>
        <w:contextualSpacing/>
        <w:rPr>
          <w:sz w:val="22"/>
          <w:szCs w:val="22"/>
        </w:rPr>
      </w:pPr>
    </w:p>
    <w:p w14:paraId="0FFBAEA1" w14:textId="77777777" w:rsidR="00237C74" w:rsidRDefault="00237C74" w:rsidP="00237C74">
      <w:pPr>
        <w:spacing w:line="240" w:lineRule="auto"/>
        <w:contextualSpacing/>
        <w:rPr>
          <w:sz w:val="22"/>
          <w:szCs w:val="22"/>
        </w:rPr>
      </w:pPr>
      <w:r>
        <w:rPr>
          <w:sz w:val="22"/>
          <w:szCs w:val="22"/>
        </w:rPr>
        <w:t>There is also an AT &amp; T lid that will be in the way. If anyone has a contact for them, I would be happy to reach out and schedule them to come take a look.</w:t>
      </w:r>
    </w:p>
    <w:p w14:paraId="45670A0A" w14:textId="77777777" w:rsidR="00237C74" w:rsidRDefault="00237C74" w:rsidP="00237C74">
      <w:pPr>
        <w:spacing w:line="240" w:lineRule="auto"/>
        <w:contextualSpacing/>
        <w:rPr>
          <w:sz w:val="22"/>
          <w:szCs w:val="22"/>
        </w:rPr>
      </w:pPr>
    </w:p>
    <w:p w14:paraId="1CF8FA47" w14:textId="77777777" w:rsidR="00237C74" w:rsidRDefault="00237C74" w:rsidP="00237C74">
      <w:pPr>
        <w:spacing w:line="240" w:lineRule="auto"/>
        <w:contextualSpacing/>
        <w:rPr>
          <w:sz w:val="22"/>
          <w:szCs w:val="22"/>
        </w:rPr>
      </w:pPr>
      <w:r>
        <w:rPr>
          <w:sz w:val="22"/>
          <w:szCs w:val="22"/>
        </w:rPr>
        <w:t>Thank you,</w:t>
      </w:r>
    </w:p>
    <w:p w14:paraId="16A624B3" w14:textId="77777777" w:rsidR="00237C74" w:rsidRDefault="00237C74" w:rsidP="00237C74">
      <w:pPr>
        <w:spacing w:line="240" w:lineRule="auto"/>
        <w:contextualSpacing/>
        <w:rPr>
          <w:sz w:val="22"/>
          <w:szCs w:val="22"/>
        </w:rPr>
      </w:pPr>
      <w:r>
        <w:rPr>
          <w:sz w:val="22"/>
          <w:szCs w:val="22"/>
        </w:rPr>
        <w:t>Angie</w:t>
      </w:r>
    </w:p>
    <w:p w14:paraId="05E83339" w14:textId="77777777" w:rsidR="00237C74" w:rsidRDefault="00237C74"/>
    <w:sectPr w:rsidR="00237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74"/>
    <w:rsid w:val="00206E41"/>
    <w:rsid w:val="00237C74"/>
    <w:rsid w:val="00247FD9"/>
    <w:rsid w:val="005611E4"/>
    <w:rsid w:val="005A705F"/>
    <w:rsid w:val="00682B6D"/>
    <w:rsid w:val="00802E6F"/>
    <w:rsid w:val="00842372"/>
    <w:rsid w:val="00844650"/>
    <w:rsid w:val="00B3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249A"/>
  <w15:chartTrackingRefBased/>
  <w15:docId w15:val="{C79979FD-3341-4E1A-94FD-2481881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C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C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C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C74"/>
    <w:rPr>
      <w:rFonts w:eastAsiaTheme="majorEastAsia" w:cstheme="majorBidi"/>
      <w:color w:val="272727" w:themeColor="text1" w:themeTint="D8"/>
    </w:rPr>
  </w:style>
  <w:style w:type="paragraph" w:styleId="Title">
    <w:name w:val="Title"/>
    <w:basedOn w:val="Normal"/>
    <w:next w:val="Normal"/>
    <w:link w:val="TitleChar"/>
    <w:uiPriority w:val="10"/>
    <w:qFormat/>
    <w:rsid w:val="00237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C74"/>
    <w:pPr>
      <w:spacing w:before="160"/>
      <w:jc w:val="center"/>
    </w:pPr>
    <w:rPr>
      <w:i/>
      <w:iCs/>
      <w:color w:val="404040" w:themeColor="text1" w:themeTint="BF"/>
    </w:rPr>
  </w:style>
  <w:style w:type="character" w:customStyle="1" w:styleId="QuoteChar">
    <w:name w:val="Quote Char"/>
    <w:basedOn w:val="DefaultParagraphFont"/>
    <w:link w:val="Quote"/>
    <w:uiPriority w:val="29"/>
    <w:rsid w:val="00237C74"/>
    <w:rPr>
      <w:i/>
      <w:iCs/>
      <w:color w:val="404040" w:themeColor="text1" w:themeTint="BF"/>
    </w:rPr>
  </w:style>
  <w:style w:type="paragraph" w:styleId="ListParagraph">
    <w:name w:val="List Paragraph"/>
    <w:basedOn w:val="Normal"/>
    <w:uiPriority w:val="34"/>
    <w:qFormat/>
    <w:rsid w:val="00237C74"/>
    <w:pPr>
      <w:ind w:left="720"/>
      <w:contextualSpacing/>
    </w:pPr>
  </w:style>
  <w:style w:type="character" w:styleId="IntenseEmphasis">
    <w:name w:val="Intense Emphasis"/>
    <w:basedOn w:val="DefaultParagraphFont"/>
    <w:uiPriority w:val="21"/>
    <w:qFormat/>
    <w:rsid w:val="00237C74"/>
    <w:rPr>
      <w:i/>
      <w:iCs/>
      <w:color w:val="0F4761" w:themeColor="accent1" w:themeShade="BF"/>
    </w:rPr>
  </w:style>
  <w:style w:type="paragraph" w:styleId="IntenseQuote">
    <w:name w:val="Intense Quote"/>
    <w:basedOn w:val="Normal"/>
    <w:next w:val="Normal"/>
    <w:link w:val="IntenseQuoteChar"/>
    <w:uiPriority w:val="30"/>
    <w:qFormat/>
    <w:rsid w:val="00237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C74"/>
    <w:rPr>
      <w:i/>
      <w:iCs/>
      <w:color w:val="0F4761" w:themeColor="accent1" w:themeShade="BF"/>
    </w:rPr>
  </w:style>
  <w:style w:type="character" w:styleId="IntenseReference">
    <w:name w:val="Intense Reference"/>
    <w:basedOn w:val="DefaultParagraphFont"/>
    <w:uiPriority w:val="32"/>
    <w:qFormat/>
    <w:rsid w:val="00237C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0f8fcc4-94d8-4f07-84eb-36ed57c7c8a2}" enabled="0" method="" siteId="{50f8fcc4-94d8-4f07-84eb-36ed57c7c8a2}" removed="1"/>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Benjamin</dc:creator>
  <cp:keywords/>
  <dc:description/>
  <cp:lastModifiedBy>Boyer, Benjamin</cp:lastModifiedBy>
  <cp:revision>3</cp:revision>
  <dcterms:created xsi:type="dcterms:W3CDTF">2025-08-15T19:06:00Z</dcterms:created>
  <dcterms:modified xsi:type="dcterms:W3CDTF">2025-08-15T19:20:00Z</dcterms:modified>
</cp:coreProperties>
</file>