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9"/>
        <w:ind w:left="3021" w:right="2492" w:hanging="466"/>
        <w:jc w:val="left"/>
        <w:rPr>
          <w:rFonts w:ascii="Calibri" w:hAnsi="Calibri"/>
          <w:b/>
          <w:sz w:val="24"/>
        </w:rPr>
      </w:pPr>
      <w:r>
        <w:rPr/>
        <w:drawing>
          <wp:anchor distT="0" distB="0" distL="0" distR="0" allowOverlap="1" layoutInCell="1" locked="0" behindDoc="0" simplePos="0" relativeHeight="1048">
            <wp:simplePos x="0" y="0"/>
            <wp:positionH relativeFrom="page">
              <wp:posOffset>967738</wp:posOffset>
            </wp:positionH>
            <wp:positionV relativeFrom="paragraph">
              <wp:posOffset>6042</wp:posOffset>
            </wp:positionV>
            <wp:extent cx="520064" cy="520064"/>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520064" cy="520064"/>
                    </a:xfrm>
                    <a:prstGeom prst="rect">
                      <a:avLst/>
                    </a:prstGeom>
                  </pic:spPr>
                </pic:pic>
              </a:graphicData>
            </a:graphic>
          </wp:anchor>
        </w:drawing>
      </w:r>
      <w:r>
        <w:rPr>
          <w:rFonts w:ascii="Calibri" w:hAnsi="Calibri"/>
          <w:b/>
          <w:sz w:val="24"/>
        </w:rPr>
        <w:t>STATE OF OHIO DEPARTMENT OF TRANSPORTATION RELOCATION ASSISTANCE AGENT’S NOTES</w:t>
      </w:r>
    </w:p>
    <w:p>
      <w:pPr>
        <w:pStyle w:val="BodyText"/>
        <w:spacing w:before="0"/>
        <w:rPr>
          <w:b/>
          <w:i w:val="0"/>
          <w:sz w:val="20"/>
        </w:rPr>
      </w:pPr>
    </w:p>
    <w:p>
      <w:pPr>
        <w:pStyle w:val="BodyText"/>
        <w:spacing w:before="0"/>
        <w:rPr>
          <w:b/>
          <w:i w:val="0"/>
          <w:sz w:val="20"/>
        </w:rPr>
      </w:pPr>
    </w:p>
    <w:p>
      <w:pPr>
        <w:pStyle w:val="BodyText"/>
        <w:spacing w:after="1"/>
        <w:rPr>
          <w:b/>
          <w:i w:val="0"/>
          <w:sz w:val="12"/>
        </w:rPr>
      </w:pPr>
    </w:p>
    <w:tbl>
      <w:tblPr>
        <w:tblW w:w="0" w:type="auto"/>
        <w:jc w:val="left"/>
        <w:tblInd w:w="55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74"/>
      </w:tblGrid>
      <w:tr>
        <w:trPr>
          <w:trHeight w:val="271" w:hRule="atLeast"/>
        </w:trPr>
        <w:tc>
          <w:tcPr>
            <w:tcW w:w="3974" w:type="dxa"/>
          </w:tcPr>
          <w:p>
            <w:pPr>
              <w:pStyle w:val="TableParagraph"/>
              <w:tabs>
                <w:tab w:pos="4318" w:val="left" w:leader="none"/>
              </w:tabs>
              <w:spacing w:line="244" w:lineRule="exact"/>
              <w:ind w:left="91" w:right="-346"/>
              <w:rPr>
                <w:rFonts w:ascii="Calibri" w:hAnsi="Calibri"/>
                <w:sz w:val="24"/>
              </w:rPr>
            </w:pPr>
            <w:r>
              <w:rPr>
                <w:rFonts w:ascii="Calibri" w:hAnsi="Calibri"/>
                <w:sz w:val="24"/>
                <w:u w:val="single"/>
              </w:rPr>
              <w:t> </w:t>
            </w:r>
            <w:r>
              <w:rPr>
                <w:rFonts w:ascii="Calibri" w:hAnsi="Calibri"/>
                <w:spacing w:val="-1"/>
                <w:sz w:val="24"/>
                <w:u w:val="single"/>
              </w:rPr>
              <w:t> </w:t>
            </w:r>
            <w:r>
              <w:rPr>
                <w:rFonts w:ascii="Calibri" w:hAnsi="Calibri"/>
                <w:sz w:val="24"/>
                <w:u w:val="single"/>
              </w:rPr>
              <w:t>LIC – Thornwood</w:t>
            </w:r>
            <w:r>
              <w:rPr>
                <w:rFonts w:ascii="Calibri" w:hAnsi="Calibri"/>
                <w:spacing w:val="-9"/>
                <w:sz w:val="24"/>
                <w:u w:val="single"/>
              </w:rPr>
              <w:t> </w:t>
            </w:r>
            <w:r>
              <w:rPr>
                <w:rFonts w:ascii="Calibri" w:hAnsi="Calibri"/>
                <w:sz w:val="24"/>
                <w:u w:val="single"/>
              </w:rPr>
              <w:t>Crossing</w:t>
              <w:tab/>
            </w:r>
          </w:p>
        </w:tc>
      </w:tr>
      <w:tr>
        <w:trPr>
          <w:trHeight w:val="595" w:hRule="atLeast"/>
        </w:trPr>
        <w:tc>
          <w:tcPr>
            <w:tcW w:w="3974" w:type="dxa"/>
          </w:tcPr>
          <w:p>
            <w:pPr>
              <w:pStyle w:val="TableParagraph"/>
              <w:tabs>
                <w:tab w:pos="1766" w:val="left" w:leader="none"/>
                <w:tab w:pos="3055" w:val="left" w:leader="none"/>
              </w:tabs>
              <w:spacing w:line="276" w:lineRule="exact"/>
              <w:ind w:left="200"/>
              <w:rPr>
                <w:rFonts w:ascii="Calibri"/>
                <w:sz w:val="24"/>
              </w:rPr>
            </w:pPr>
            <w:r>
              <w:rPr>
                <w:rFonts w:ascii="Calibri"/>
                <w:sz w:val="24"/>
              </w:rPr>
              <w:t>County</w:t>
              <w:tab/>
              <w:t>Route</w:t>
              <w:tab/>
              <w:t>Section</w:t>
            </w:r>
          </w:p>
          <w:p>
            <w:pPr>
              <w:pStyle w:val="TableParagraph"/>
              <w:tabs>
                <w:tab w:pos="3010" w:val="left" w:leader="none"/>
                <w:tab w:pos="4318" w:val="left" w:leader="none"/>
              </w:tabs>
              <w:ind w:left="91" w:right="-346"/>
              <w:rPr>
                <w:rFonts w:ascii="Calibri"/>
                <w:sz w:val="24"/>
              </w:rPr>
            </w:pPr>
            <w:r>
              <w:rPr>
                <w:rFonts w:ascii="Calibri"/>
                <w:sz w:val="24"/>
                <w:u w:val="single"/>
              </w:rPr>
              <w:t> </w:t>
            </w:r>
            <w:r>
              <w:rPr>
                <w:rFonts w:ascii="Calibri"/>
                <w:spacing w:val="-1"/>
                <w:sz w:val="24"/>
                <w:u w:val="single"/>
              </w:rPr>
              <w:t> </w:t>
            </w:r>
            <w:r>
              <w:rPr>
                <w:rFonts w:ascii="Calibri"/>
                <w:sz w:val="24"/>
                <w:u w:val="single"/>
              </w:rPr>
              <w:t>12-O</w:t>
              <w:tab/>
              <w:t>87642</w:t>
              <w:tab/>
            </w:r>
          </w:p>
        </w:tc>
      </w:tr>
      <w:tr>
        <w:trPr>
          <w:trHeight w:val="595" w:hRule="atLeast"/>
        </w:trPr>
        <w:tc>
          <w:tcPr>
            <w:tcW w:w="3974" w:type="dxa"/>
          </w:tcPr>
          <w:p>
            <w:pPr>
              <w:pStyle w:val="TableParagraph"/>
              <w:tabs>
                <w:tab w:pos="3101" w:val="left" w:leader="none"/>
              </w:tabs>
              <w:spacing w:line="276" w:lineRule="exact"/>
              <w:ind w:left="200"/>
              <w:rPr>
                <w:rFonts w:ascii="Calibri"/>
                <w:sz w:val="24"/>
              </w:rPr>
            </w:pPr>
            <w:r>
              <w:rPr>
                <w:rFonts w:ascii="Calibri"/>
                <w:sz w:val="24"/>
              </w:rPr>
              <w:t>Relocation</w:t>
            </w:r>
            <w:r>
              <w:rPr>
                <w:rFonts w:ascii="Calibri"/>
                <w:spacing w:val="-2"/>
                <w:sz w:val="24"/>
              </w:rPr>
              <w:t> </w:t>
            </w:r>
            <w:r>
              <w:rPr>
                <w:rFonts w:ascii="Calibri"/>
                <w:sz w:val="24"/>
              </w:rPr>
              <w:t>Parcel</w:t>
            </w:r>
            <w:r>
              <w:rPr>
                <w:rFonts w:ascii="Calibri"/>
                <w:spacing w:val="-2"/>
                <w:sz w:val="24"/>
              </w:rPr>
              <w:t> </w:t>
            </w:r>
            <w:r>
              <w:rPr>
                <w:rFonts w:ascii="Calibri"/>
                <w:sz w:val="24"/>
              </w:rPr>
              <w:t>No.</w:t>
              <w:tab/>
              <w:t>PID</w:t>
            </w:r>
          </w:p>
          <w:p>
            <w:pPr>
              <w:pStyle w:val="TableParagraph"/>
              <w:tabs>
                <w:tab w:pos="4318" w:val="left" w:leader="none"/>
              </w:tabs>
              <w:ind w:left="91" w:right="-346"/>
              <w:rPr>
                <w:rFonts w:ascii="Calibri"/>
                <w:sz w:val="24"/>
              </w:rPr>
            </w:pPr>
            <w:r>
              <w:rPr>
                <w:rFonts w:ascii="Calibri"/>
                <w:sz w:val="24"/>
                <w:u w:val="single"/>
              </w:rPr>
              <w:t> </w:t>
            </w:r>
            <w:r>
              <w:rPr>
                <w:rFonts w:ascii="Calibri"/>
                <w:spacing w:val="-1"/>
                <w:sz w:val="24"/>
                <w:u w:val="single"/>
              </w:rPr>
              <w:t> </w:t>
            </w:r>
            <w:r>
              <w:rPr>
                <w:rFonts w:ascii="Calibri"/>
                <w:sz w:val="24"/>
                <w:u w:val="single"/>
              </w:rPr>
              <w:t>David Mark</w:t>
            </w:r>
            <w:r>
              <w:rPr>
                <w:rFonts w:ascii="Calibri"/>
                <w:spacing w:val="-3"/>
                <w:sz w:val="24"/>
                <w:u w:val="single"/>
              </w:rPr>
              <w:t> </w:t>
            </w:r>
            <w:r>
              <w:rPr>
                <w:rFonts w:ascii="Calibri"/>
                <w:sz w:val="24"/>
                <w:u w:val="single"/>
              </w:rPr>
              <w:t>Flinn</w:t>
              <w:tab/>
            </w:r>
          </w:p>
        </w:tc>
      </w:tr>
      <w:tr>
        <w:trPr>
          <w:trHeight w:val="271" w:hRule="atLeast"/>
        </w:trPr>
        <w:tc>
          <w:tcPr>
            <w:tcW w:w="3974" w:type="dxa"/>
          </w:tcPr>
          <w:p>
            <w:pPr>
              <w:pStyle w:val="TableParagraph"/>
              <w:spacing w:line="251" w:lineRule="exact"/>
              <w:ind w:left="200"/>
              <w:rPr>
                <w:rFonts w:ascii="Calibri" w:hAnsi="Calibri"/>
                <w:sz w:val="24"/>
              </w:rPr>
            </w:pPr>
            <w:r>
              <w:rPr>
                <w:rFonts w:ascii="Calibri" w:hAnsi="Calibri"/>
                <w:sz w:val="24"/>
              </w:rPr>
              <w:t>Relocatee’s Name(s)</w:t>
            </w:r>
          </w:p>
        </w:tc>
      </w:tr>
    </w:tbl>
    <w:p>
      <w:pPr>
        <w:pStyle w:val="BodyText"/>
        <w:spacing w:before="4"/>
        <w:rPr>
          <w:b/>
          <w:i w:val="0"/>
          <w:sz w:val="20"/>
        </w:rPr>
      </w:pPr>
      <w:r>
        <w:rPr/>
        <w:pict>
          <v:shape style="position:absolute;margin-left:83.400002pt;margin-top:14.6395pt;width:445.35pt;height:27.4pt;mso-position-horizontal-relative:page;mso-position-vertical-relative:paragraph;z-index:-1024;mso-wrap-distance-left:0;mso-wrap-distance-right:0" type="#_x0000_t202" filled="false" stroked="true" strokeweight=".48pt" strokecolor="#000000">
            <v:textbox inset="0,0,0,0">
              <w:txbxContent>
                <w:p>
                  <w:pPr>
                    <w:pStyle w:val="BodyText"/>
                    <w:spacing w:line="268" w:lineRule="exact" w:before="0"/>
                    <w:ind w:left="103"/>
                    <w:rPr>
                      <w:i/>
                    </w:rPr>
                  </w:pPr>
                  <w:r>
                    <w:rPr>
                      <w:i/>
                    </w:rPr>
                    <w:t>NOTE: All entries must be typed and signed or initialed by the Agent on the date of entry.</w:t>
                  </w:r>
                </w:p>
                <w:p>
                  <w:pPr>
                    <w:pStyle w:val="BodyText"/>
                    <w:spacing w:before="0"/>
                    <w:ind w:left="823"/>
                    <w:rPr>
                      <w:i/>
                    </w:rPr>
                  </w:pPr>
                  <w:r>
                    <w:rPr>
                      <w:i/>
                    </w:rPr>
                    <w:t>To add an additional row, tab from the end of the last Entry field.</w:t>
                  </w:r>
                </w:p>
              </w:txbxContent>
            </v:textbox>
            <v:stroke dashstyle="solid"/>
            <w10:wrap type="topAndBottom"/>
          </v:shape>
        </w:pict>
      </w:r>
    </w:p>
    <w:p>
      <w:pPr>
        <w:pStyle w:val="BodyText"/>
        <w:spacing w:before="5" w:after="1"/>
        <w:rPr>
          <w:b/>
          <w:i w:val="0"/>
          <w:sz w:val="16"/>
        </w:rPr>
      </w:pPr>
    </w:p>
    <w:tbl>
      <w:tblPr>
        <w:tblW w:w="0" w:type="auto"/>
        <w:jc w:val="left"/>
        <w:tblInd w:w="11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1255"/>
        <w:gridCol w:w="8820"/>
      </w:tblGrid>
      <w:tr>
        <w:trPr>
          <w:trHeight w:val="292" w:hRule="atLeast"/>
        </w:trPr>
        <w:tc>
          <w:tcPr>
            <w:tcW w:w="1255" w:type="dxa"/>
          </w:tcPr>
          <w:p>
            <w:pPr>
              <w:pStyle w:val="TableParagraph"/>
              <w:spacing w:line="272" w:lineRule="exact"/>
              <w:ind w:left="113" w:right="103"/>
              <w:jc w:val="center"/>
              <w:rPr>
                <w:rFonts w:ascii="Calibri"/>
                <w:b/>
                <w:sz w:val="24"/>
              </w:rPr>
            </w:pPr>
            <w:r>
              <w:rPr>
                <w:rFonts w:ascii="Calibri"/>
                <w:b/>
                <w:sz w:val="24"/>
              </w:rPr>
              <w:t>Date</w:t>
            </w:r>
          </w:p>
        </w:tc>
        <w:tc>
          <w:tcPr>
            <w:tcW w:w="8820" w:type="dxa"/>
          </w:tcPr>
          <w:p>
            <w:pPr>
              <w:pStyle w:val="TableParagraph"/>
              <w:spacing w:line="272" w:lineRule="exact"/>
              <w:rPr>
                <w:rFonts w:ascii="Calibri"/>
                <w:b/>
                <w:sz w:val="24"/>
              </w:rPr>
            </w:pPr>
            <w:r>
              <w:rPr>
                <w:rFonts w:ascii="Calibri"/>
                <w:b/>
                <w:sz w:val="24"/>
              </w:rPr>
              <w:t>Entry</w:t>
            </w:r>
          </w:p>
        </w:tc>
      </w:tr>
      <w:tr>
        <w:trPr>
          <w:trHeight w:val="8812" w:hRule="atLeast"/>
        </w:trPr>
        <w:tc>
          <w:tcPr>
            <w:tcW w:w="1255" w:type="dxa"/>
          </w:tcPr>
          <w:p>
            <w:pPr>
              <w:pStyle w:val="TableParagraph"/>
              <w:ind w:left="113" w:right="102"/>
              <w:jc w:val="center"/>
              <w:rPr>
                <w:sz w:val="24"/>
              </w:rPr>
            </w:pPr>
            <w:r>
              <w:rPr>
                <w:sz w:val="24"/>
              </w:rPr>
              <w:t>08/19/21</w:t>
            </w:r>
          </w:p>
        </w:tc>
        <w:tc>
          <w:tcPr>
            <w:tcW w:w="8820" w:type="dxa"/>
          </w:tcPr>
          <w:p>
            <w:pPr>
              <w:pStyle w:val="TableParagraph"/>
              <w:ind w:right="871"/>
              <w:rPr>
                <w:sz w:val="24"/>
              </w:rPr>
            </w:pPr>
            <w:r>
              <w:rPr>
                <w:sz w:val="24"/>
              </w:rPr>
              <w:t>On this date, I met with Mr. Flinn, who goes by “Mark”, sole occupant of the property to be acquired at 2182 Reddington Road, Newark, Ohio 43055.</w:t>
            </w:r>
          </w:p>
          <w:p>
            <w:pPr>
              <w:pStyle w:val="TableParagraph"/>
              <w:spacing w:before="6"/>
              <w:ind w:left="0"/>
              <w:rPr>
                <w:rFonts w:ascii="Calibri"/>
                <w:b/>
                <w:sz w:val="22"/>
              </w:rPr>
            </w:pPr>
          </w:p>
          <w:p>
            <w:pPr>
              <w:pStyle w:val="TableParagraph"/>
              <w:ind w:right="174"/>
              <w:rPr>
                <w:sz w:val="24"/>
              </w:rPr>
            </w:pPr>
            <w:r>
              <w:rPr>
                <w:sz w:val="24"/>
              </w:rPr>
              <w:t>Please note: Mark is currently married to Candy Flinn, per the title report within the acquisition file; and they are working through a divorce. Mark and Candy have confirmed that all personal property found on the site and within the structure are the belongings of the occupant, Mark Flinn. Therefore, Mrs. Flinn is not eligible for certain relocation benefits within this</w:t>
            </w:r>
            <w:r>
              <w:rPr>
                <w:spacing w:val="-18"/>
                <w:sz w:val="24"/>
              </w:rPr>
              <w:t> </w:t>
            </w:r>
            <w:r>
              <w:rPr>
                <w:sz w:val="24"/>
              </w:rPr>
              <w:t>parcel.</w:t>
            </w:r>
          </w:p>
          <w:p>
            <w:pPr>
              <w:pStyle w:val="TableParagraph"/>
              <w:spacing w:before="8"/>
              <w:ind w:left="0"/>
              <w:rPr>
                <w:rFonts w:ascii="Calibri"/>
                <w:b/>
                <w:sz w:val="22"/>
              </w:rPr>
            </w:pPr>
          </w:p>
          <w:p>
            <w:pPr>
              <w:pStyle w:val="TableParagraph"/>
              <w:ind w:right="82"/>
              <w:rPr>
                <w:sz w:val="24"/>
              </w:rPr>
            </w:pPr>
            <w:r>
              <w:rPr>
                <w:sz w:val="24"/>
              </w:rPr>
              <w:t>The acquisition of the property will be a total acquisition of approximately 1.5 acres per the appraisal report. Mark was aware of the project and was clear that he would have relocate to a replacement residence.</w:t>
            </w:r>
          </w:p>
          <w:p>
            <w:pPr>
              <w:pStyle w:val="TableParagraph"/>
              <w:spacing w:before="7"/>
              <w:ind w:left="0"/>
              <w:rPr>
                <w:rFonts w:ascii="Calibri"/>
                <w:b/>
                <w:sz w:val="22"/>
              </w:rPr>
            </w:pPr>
          </w:p>
          <w:p>
            <w:pPr>
              <w:pStyle w:val="TableParagraph"/>
              <w:ind w:right="92"/>
              <w:jc w:val="both"/>
              <w:rPr>
                <w:sz w:val="24"/>
              </w:rPr>
            </w:pPr>
            <w:r>
              <w:rPr>
                <w:sz w:val="24"/>
              </w:rPr>
              <w:t>I informed him that my role was to provide potential Relocation Assistance (RA), should he qualify under the Relocation Assistance Program (RAP). I explained that Heritage Land Services (HLS) had been contracted by the City of Newark in order to provide this service. I additionally explained that the RAP is a Federally mandated program whose purpose was to provide certain benefits in order to help those being displaced by a roadway project in their transition to a replacement site.</w:t>
            </w:r>
          </w:p>
          <w:p>
            <w:pPr>
              <w:pStyle w:val="TableParagraph"/>
              <w:spacing w:before="5"/>
              <w:ind w:left="0"/>
              <w:rPr>
                <w:rFonts w:ascii="Calibri"/>
                <w:b/>
                <w:sz w:val="22"/>
              </w:rPr>
            </w:pPr>
          </w:p>
          <w:p>
            <w:pPr>
              <w:pStyle w:val="TableParagraph"/>
              <w:spacing w:before="1"/>
              <w:ind w:right="90"/>
              <w:jc w:val="both"/>
              <w:rPr>
                <w:sz w:val="24"/>
              </w:rPr>
            </w:pPr>
            <w:r>
              <w:rPr>
                <w:sz w:val="24"/>
              </w:rPr>
              <w:t>In</w:t>
            </w:r>
            <w:r>
              <w:rPr>
                <w:spacing w:val="-4"/>
                <w:sz w:val="24"/>
              </w:rPr>
              <w:t> </w:t>
            </w:r>
            <w:r>
              <w:rPr>
                <w:sz w:val="24"/>
              </w:rPr>
              <w:t>attendance</w:t>
            </w:r>
            <w:r>
              <w:rPr>
                <w:spacing w:val="-4"/>
                <w:sz w:val="24"/>
              </w:rPr>
              <w:t> </w:t>
            </w:r>
            <w:r>
              <w:rPr>
                <w:sz w:val="24"/>
              </w:rPr>
              <w:t>were</w:t>
            </w:r>
            <w:r>
              <w:rPr>
                <w:spacing w:val="-3"/>
                <w:sz w:val="24"/>
              </w:rPr>
              <w:t> </w:t>
            </w:r>
            <w:r>
              <w:rPr>
                <w:sz w:val="24"/>
              </w:rPr>
              <w:t>me</w:t>
            </w:r>
            <w:r>
              <w:rPr>
                <w:spacing w:val="-4"/>
                <w:sz w:val="24"/>
              </w:rPr>
              <w:t> </w:t>
            </w:r>
            <w:r>
              <w:rPr>
                <w:sz w:val="24"/>
              </w:rPr>
              <w:t>(Jack</w:t>
            </w:r>
            <w:r>
              <w:rPr>
                <w:spacing w:val="-4"/>
                <w:sz w:val="24"/>
              </w:rPr>
              <w:t> </w:t>
            </w:r>
            <w:r>
              <w:rPr>
                <w:sz w:val="24"/>
              </w:rPr>
              <w:t>B.</w:t>
            </w:r>
            <w:r>
              <w:rPr>
                <w:spacing w:val="-5"/>
                <w:sz w:val="24"/>
              </w:rPr>
              <w:t> </w:t>
            </w:r>
            <w:r>
              <w:rPr>
                <w:sz w:val="24"/>
              </w:rPr>
              <w:t>Hughes</w:t>
            </w:r>
            <w:r>
              <w:rPr>
                <w:spacing w:val="-4"/>
                <w:sz w:val="24"/>
              </w:rPr>
              <w:t> </w:t>
            </w:r>
            <w:r>
              <w:rPr>
                <w:sz w:val="24"/>
              </w:rPr>
              <w:t>–</w:t>
            </w:r>
            <w:r>
              <w:rPr>
                <w:spacing w:val="-5"/>
                <w:sz w:val="24"/>
              </w:rPr>
              <w:t> </w:t>
            </w:r>
            <w:r>
              <w:rPr>
                <w:sz w:val="24"/>
              </w:rPr>
              <w:t>HLS)</w:t>
            </w:r>
            <w:r>
              <w:rPr>
                <w:spacing w:val="-5"/>
                <w:sz w:val="24"/>
              </w:rPr>
              <w:t> </w:t>
            </w:r>
            <w:r>
              <w:rPr>
                <w:sz w:val="24"/>
              </w:rPr>
              <w:t>and</w:t>
            </w:r>
            <w:r>
              <w:rPr>
                <w:spacing w:val="-3"/>
                <w:sz w:val="24"/>
              </w:rPr>
              <w:t> </w:t>
            </w:r>
            <w:r>
              <w:rPr>
                <w:sz w:val="24"/>
              </w:rPr>
              <w:t>David</w:t>
            </w:r>
            <w:r>
              <w:rPr>
                <w:spacing w:val="-4"/>
                <w:sz w:val="24"/>
              </w:rPr>
              <w:t> </w:t>
            </w:r>
            <w:r>
              <w:rPr>
                <w:sz w:val="24"/>
              </w:rPr>
              <w:t>Mark</w:t>
            </w:r>
            <w:r>
              <w:rPr>
                <w:spacing w:val="-5"/>
                <w:sz w:val="24"/>
              </w:rPr>
              <w:t> </w:t>
            </w:r>
            <w:r>
              <w:rPr>
                <w:sz w:val="24"/>
              </w:rPr>
              <w:t>Flinn,</w:t>
            </w:r>
            <w:r>
              <w:rPr>
                <w:spacing w:val="-4"/>
                <w:sz w:val="24"/>
              </w:rPr>
              <w:t> </w:t>
            </w:r>
            <w:r>
              <w:rPr>
                <w:sz w:val="24"/>
              </w:rPr>
              <w:t>sole</w:t>
            </w:r>
            <w:r>
              <w:rPr>
                <w:spacing w:val="-4"/>
                <w:sz w:val="24"/>
              </w:rPr>
              <w:t> </w:t>
            </w:r>
            <w:r>
              <w:rPr>
                <w:sz w:val="24"/>
              </w:rPr>
              <w:t>occupant</w:t>
            </w:r>
            <w:r>
              <w:rPr>
                <w:spacing w:val="-4"/>
                <w:sz w:val="24"/>
              </w:rPr>
              <w:t> </w:t>
            </w:r>
            <w:r>
              <w:rPr>
                <w:sz w:val="24"/>
              </w:rPr>
              <w:t>of</w:t>
            </w:r>
            <w:r>
              <w:rPr>
                <w:spacing w:val="-4"/>
                <w:sz w:val="24"/>
              </w:rPr>
              <w:t> </w:t>
            </w:r>
            <w:r>
              <w:rPr>
                <w:sz w:val="24"/>
              </w:rPr>
              <w:t>the</w:t>
            </w:r>
            <w:r>
              <w:rPr>
                <w:spacing w:val="-4"/>
                <w:sz w:val="24"/>
              </w:rPr>
              <w:t> </w:t>
            </w:r>
            <w:r>
              <w:rPr>
                <w:sz w:val="24"/>
              </w:rPr>
              <w:t>subject property. Contact information was recorded for him and can be found within the file. It should be noted,</w:t>
            </w:r>
            <w:r>
              <w:rPr>
                <w:spacing w:val="-5"/>
                <w:sz w:val="24"/>
              </w:rPr>
              <w:t> </w:t>
            </w:r>
            <w:r>
              <w:rPr>
                <w:sz w:val="24"/>
              </w:rPr>
              <w:t>I</w:t>
            </w:r>
            <w:r>
              <w:rPr>
                <w:spacing w:val="-5"/>
                <w:sz w:val="24"/>
              </w:rPr>
              <w:t> </w:t>
            </w:r>
            <w:r>
              <w:rPr>
                <w:sz w:val="24"/>
              </w:rPr>
              <w:t>arranged</w:t>
            </w:r>
            <w:r>
              <w:rPr>
                <w:spacing w:val="-4"/>
                <w:sz w:val="24"/>
              </w:rPr>
              <w:t> </w:t>
            </w:r>
            <w:r>
              <w:rPr>
                <w:sz w:val="24"/>
              </w:rPr>
              <w:t>for</w:t>
            </w:r>
            <w:r>
              <w:rPr>
                <w:spacing w:val="-5"/>
                <w:sz w:val="24"/>
              </w:rPr>
              <w:t> </w:t>
            </w:r>
            <w:r>
              <w:rPr>
                <w:sz w:val="24"/>
              </w:rPr>
              <w:t>the</w:t>
            </w:r>
            <w:r>
              <w:rPr>
                <w:spacing w:val="-4"/>
                <w:sz w:val="24"/>
              </w:rPr>
              <w:t> </w:t>
            </w:r>
            <w:r>
              <w:rPr>
                <w:sz w:val="24"/>
              </w:rPr>
              <w:t>appraiser</w:t>
            </w:r>
            <w:r>
              <w:rPr>
                <w:spacing w:val="-4"/>
                <w:sz w:val="24"/>
              </w:rPr>
              <w:t> </w:t>
            </w:r>
            <w:r>
              <w:rPr>
                <w:sz w:val="24"/>
              </w:rPr>
              <w:t>to</w:t>
            </w:r>
            <w:r>
              <w:rPr>
                <w:spacing w:val="-4"/>
                <w:sz w:val="24"/>
              </w:rPr>
              <w:t> </w:t>
            </w:r>
            <w:r>
              <w:rPr>
                <w:sz w:val="24"/>
              </w:rPr>
              <w:t>attend</w:t>
            </w:r>
            <w:r>
              <w:rPr>
                <w:spacing w:val="-3"/>
                <w:sz w:val="24"/>
              </w:rPr>
              <w:t> </w:t>
            </w:r>
            <w:r>
              <w:rPr>
                <w:sz w:val="24"/>
              </w:rPr>
              <w:t>this</w:t>
            </w:r>
            <w:r>
              <w:rPr>
                <w:spacing w:val="-5"/>
                <w:sz w:val="24"/>
              </w:rPr>
              <w:t> </w:t>
            </w:r>
            <w:r>
              <w:rPr>
                <w:sz w:val="24"/>
              </w:rPr>
              <w:t>meeting</w:t>
            </w:r>
            <w:r>
              <w:rPr>
                <w:spacing w:val="-2"/>
                <w:sz w:val="24"/>
              </w:rPr>
              <w:t> </w:t>
            </w:r>
            <w:r>
              <w:rPr>
                <w:sz w:val="24"/>
              </w:rPr>
              <w:t>as</w:t>
            </w:r>
            <w:r>
              <w:rPr>
                <w:spacing w:val="-5"/>
                <w:sz w:val="24"/>
              </w:rPr>
              <w:t> </w:t>
            </w:r>
            <w:r>
              <w:rPr>
                <w:sz w:val="24"/>
              </w:rPr>
              <w:t>well;</w:t>
            </w:r>
            <w:r>
              <w:rPr>
                <w:spacing w:val="-4"/>
                <w:sz w:val="24"/>
              </w:rPr>
              <w:t> </w:t>
            </w:r>
            <w:r>
              <w:rPr>
                <w:sz w:val="24"/>
              </w:rPr>
              <w:t>however,</w:t>
            </w:r>
            <w:r>
              <w:rPr>
                <w:spacing w:val="-5"/>
                <w:sz w:val="24"/>
              </w:rPr>
              <w:t> </w:t>
            </w:r>
            <w:r>
              <w:rPr>
                <w:sz w:val="24"/>
              </w:rPr>
              <w:t>Mr.</w:t>
            </w:r>
            <w:r>
              <w:rPr>
                <w:spacing w:val="-3"/>
                <w:sz w:val="24"/>
              </w:rPr>
              <w:t> </w:t>
            </w:r>
            <w:r>
              <w:rPr>
                <w:sz w:val="24"/>
              </w:rPr>
              <w:t>Flinn</w:t>
            </w:r>
            <w:r>
              <w:rPr>
                <w:spacing w:val="-2"/>
                <w:sz w:val="24"/>
              </w:rPr>
              <w:t> </w:t>
            </w:r>
            <w:r>
              <w:rPr>
                <w:sz w:val="24"/>
              </w:rPr>
              <w:t>denied</w:t>
            </w:r>
            <w:r>
              <w:rPr>
                <w:spacing w:val="-4"/>
                <w:sz w:val="24"/>
              </w:rPr>
              <w:t> </w:t>
            </w:r>
            <w:r>
              <w:rPr>
                <w:sz w:val="24"/>
              </w:rPr>
              <w:t>access by the appraiser. Mr. Flinn was in the process of going through a divorce with his wife Candy Flinn, who</w:t>
            </w:r>
            <w:r>
              <w:rPr>
                <w:spacing w:val="-12"/>
                <w:sz w:val="24"/>
              </w:rPr>
              <w:t> </w:t>
            </w:r>
            <w:r>
              <w:rPr>
                <w:sz w:val="24"/>
              </w:rPr>
              <w:t>was</w:t>
            </w:r>
            <w:r>
              <w:rPr>
                <w:spacing w:val="-12"/>
                <w:sz w:val="24"/>
              </w:rPr>
              <w:t> </w:t>
            </w:r>
            <w:r>
              <w:rPr>
                <w:sz w:val="24"/>
              </w:rPr>
              <w:t>reflected</w:t>
            </w:r>
            <w:r>
              <w:rPr>
                <w:spacing w:val="-11"/>
                <w:sz w:val="24"/>
              </w:rPr>
              <w:t> </w:t>
            </w:r>
            <w:r>
              <w:rPr>
                <w:sz w:val="24"/>
              </w:rPr>
              <w:t>as</w:t>
            </w:r>
            <w:r>
              <w:rPr>
                <w:spacing w:val="-12"/>
                <w:sz w:val="24"/>
              </w:rPr>
              <w:t> </w:t>
            </w:r>
            <w:r>
              <w:rPr>
                <w:sz w:val="24"/>
              </w:rPr>
              <w:t>50%</w:t>
            </w:r>
            <w:r>
              <w:rPr>
                <w:spacing w:val="-12"/>
                <w:sz w:val="24"/>
              </w:rPr>
              <w:t> </w:t>
            </w:r>
            <w:r>
              <w:rPr>
                <w:sz w:val="24"/>
              </w:rPr>
              <w:t>fee</w:t>
            </w:r>
            <w:r>
              <w:rPr>
                <w:spacing w:val="-11"/>
                <w:sz w:val="24"/>
              </w:rPr>
              <w:t> </w:t>
            </w:r>
            <w:r>
              <w:rPr>
                <w:sz w:val="24"/>
              </w:rPr>
              <w:t>owner</w:t>
            </w:r>
            <w:r>
              <w:rPr>
                <w:spacing w:val="-12"/>
                <w:sz w:val="24"/>
              </w:rPr>
              <w:t> </w:t>
            </w:r>
            <w:r>
              <w:rPr>
                <w:sz w:val="24"/>
              </w:rPr>
              <w:t>of</w:t>
            </w:r>
            <w:r>
              <w:rPr>
                <w:spacing w:val="-11"/>
                <w:sz w:val="24"/>
              </w:rPr>
              <w:t> </w:t>
            </w:r>
            <w:r>
              <w:rPr>
                <w:sz w:val="24"/>
              </w:rPr>
              <w:t>the</w:t>
            </w:r>
            <w:r>
              <w:rPr>
                <w:spacing w:val="-11"/>
                <w:sz w:val="24"/>
              </w:rPr>
              <w:t> </w:t>
            </w:r>
            <w:r>
              <w:rPr>
                <w:sz w:val="24"/>
              </w:rPr>
              <w:t>property,</w:t>
            </w:r>
            <w:r>
              <w:rPr>
                <w:spacing w:val="-12"/>
                <w:sz w:val="24"/>
              </w:rPr>
              <w:t> </w:t>
            </w:r>
            <w:r>
              <w:rPr>
                <w:sz w:val="24"/>
              </w:rPr>
              <w:t>per</w:t>
            </w:r>
            <w:r>
              <w:rPr>
                <w:spacing w:val="-12"/>
                <w:sz w:val="24"/>
              </w:rPr>
              <w:t> </w:t>
            </w:r>
            <w:r>
              <w:rPr>
                <w:sz w:val="24"/>
              </w:rPr>
              <w:t>the</w:t>
            </w:r>
            <w:r>
              <w:rPr>
                <w:spacing w:val="-11"/>
                <w:sz w:val="24"/>
              </w:rPr>
              <w:t> </w:t>
            </w:r>
            <w:r>
              <w:rPr>
                <w:sz w:val="24"/>
              </w:rPr>
              <w:t>title</w:t>
            </w:r>
            <w:r>
              <w:rPr>
                <w:spacing w:val="-11"/>
                <w:sz w:val="24"/>
              </w:rPr>
              <w:t> </w:t>
            </w:r>
            <w:r>
              <w:rPr>
                <w:sz w:val="24"/>
              </w:rPr>
              <w:t>report.</w:t>
            </w:r>
            <w:r>
              <w:rPr>
                <w:spacing w:val="32"/>
                <w:sz w:val="24"/>
              </w:rPr>
              <w:t> </w:t>
            </w:r>
            <w:r>
              <w:rPr>
                <w:sz w:val="24"/>
              </w:rPr>
              <w:t>Mark</w:t>
            </w:r>
            <w:r>
              <w:rPr>
                <w:spacing w:val="-12"/>
                <w:sz w:val="24"/>
              </w:rPr>
              <w:t> </w:t>
            </w:r>
            <w:r>
              <w:rPr>
                <w:sz w:val="24"/>
              </w:rPr>
              <w:t>confirmed</w:t>
            </w:r>
            <w:r>
              <w:rPr>
                <w:spacing w:val="-12"/>
                <w:sz w:val="24"/>
              </w:rPr>
              <w:t> </w:t>
            </w:r>
            <w:r>
              <w:rPr>
                <w:sz w:val="24"/>
              </w:rPr>
              <w:t>Mrs.</w:t>
            </w:r>
            <w:r>
              <w:rPr>
                <w:spacing w:val="-11"/>
                <w:sz w:val="24"/>
              </w:rPr>
              <w:t> </w:t>
            </w:r>
            <w:r>
              <w:rPr>
                <w:sz w:val="24"/>
              </w:rPr>
              <w:t>Flinn’s 50% ownership and explained that Mrs. Flinn no longer lives at the property nor pay the taxes on the property. He further confirmed that Mrs. Flinn doesn’t own any of the personal property at the subject property, all personal property items belonging to him. I advised Mr. Flinn that in this case, Mrs. Flinn would be entitled to 50% of the FMV that would be established; and further Mrs. Flinn would</w:t>
            </w:r>
            <w:r>
              <w:rPr>
                <w:spacing w:val="-3"/>
                <w:sz w:val="24"/>
              </w:rPr>
              <w:t> </w:t>
            </w:r>
            <w:r>
              <w:rPr>
                <w:sz w:val="24"/>
              </w:rPr>
              <w:t>not</w:t>
            </w:r>
            <w:r>
              <w:rPr>
                <w:spacing w:val="-4"/>
                <w:sz w:val="24"/>
              </w:rPr>
              <w:t> </w:t>
            </w:r>
            <w:r>
              <w:rPr>
                <w:sz w:val="24"/>
              </w:rPr>
              <w:t>be</w:t>
            </w:r>
            <w:r>
              <w:rPr>
                <w:spacing w:val="-3"/>
                <w:sz w:val="24"/>
              </w:rPr>
              <w:t> </w:t>
            </w:r>
            <w:r>
              <w:rPr>
                <w:sz w:val="24"/>
              </w:rPr>
              <w:t>eligible</w:t>
            </w:r>
            <w:r>
              <w:rPr>
                <w:spacing w:val="-3"/>
                <w:sz w:val="24"/>
              </w:rPr>
              <w:t> </w:t>
            </w:r>
            <w:r>
              <w:rPr>
                <w:sz w:val="24"/>
              </w:rPr>
              <w:t>for</w:t>
            </w:r>
            <w:r>
              <w:rPr>
                <w:spacing w:val="-5"/>
                <w:sz w:val="24"/>
              </w:rPr>
              <w:t> </w:t>
            </w:r>
            <w:r>
              <w:rPr>
                <w:sz w:val="24"/>
              </w:rPr>
              <w:t>any</w:t>
            </w:r>
            <w:r>
              <w:rPr>
                <w:spacing w:val="-4"/>
                <w:sz w:val="24"/>
              </w:rPr>
              <w:t> </w:t>
            </w:r>
            <w:r>
              <w:rPr>
                <w:sz w:val="24"/>
              </w:rPr>
              <w:t>of</w:t>
            </w:r>
            <w:r>
              <w:rPr>
                <w:spacing w:val="-4"/>
                <w:sz w:val="24"/>
              </w:rPr>
              <w:t> </w:t>
            </w:r>
            <w:r>
              <w:rPr>
                <w:sz w:val="24"/>
              </w:rPr>
              <w:t>the</w:t>
            </w:r>
            <w:r>
              <w:rPr>
                <w:spacing w:val="-4"/>
                <w:sz w:val="24"/>
              </w:rPr>
              <w:t> </w:t>
            </w:r>
            <w:r>
              <w:rPr>
                <w:sz w:val="24"/>
              </w:rPr>
              <w:t>relocation</w:t>
            </w:r>
            <w:r>
              <w:rPr>
                <w:spacing w:val="-3"/>
                <w:sz w:val="24"/>
              </w:rPr>
              <w:t> </w:t>
            </w:r>
            <w:r>
              <w:rPr>
                <w:sz w:val="24"/>
              </w:rPr>
              <w:t>benefits</w:t>
            </w:r>
            <w:r>
              <w:rPr>
                <w:spacing w:val="-4"/>
                <w:sz w:val="24"/>
              </w:rPr>
              <w:t> </w:t>
            </w:r>
            <w:r>
              <w:rPr>
                <w:sz w:val="24"/>
              </w:rPr>
              <w:t>were</w:t>
            </w:r>
            <w:r>
              <w:rPr>
                <w:spacing w:val="-1"/>
                <w:sz w:val="24"/>
              </w:rPr>
              <w:t> </w:t>
            </w:r>
            <w:r>
              <w:rPr>
                <w:sz w:val="24"/>
              </w:rPr>
              <w:t>going</w:t>
            </w:r>
            <w:r>
              <w:rPr>
                <w:spacing w:val="-3"/>
                <w:sz w:val="24"/>
              </w:rPr>
              <w:t> </w:t>
            </w:r>
            <w:r>
              <w:rPr>
                <w:sz w:val="24"/>
              </w:rPr>
              <w:t>to</w:t>
            </w:r>
            <w:r>
              <w:rPr>
                <w:spacing w:val="-3"/>
                <w:sz w:val="24"/>
              </w:rPr>
              <w:t> </w:t>
            </w:r>
            <w:r>
              <w:rPr>
                <w:sz w:val="24"/>
              </w:rPr>
              <w:t>discuss</w:t>
            </w:r>
            <w:r>
              <w:rPr>
                <w:spacing w:val="-4"/>
                <w:sz w:val="24"/>
              </w:rPr>
              <w:t> </w:t>
            </w:r>
            <w:r>
              <w:rPr>
                <w:sz w:val="24"/>
              </w:rPr>
              <w:t>based</w:t>
            </w:r>
            <w:r>
              <w:rPr>
                <w:spacing w:val="-3"/>
                <w:sz w:val="24"/>
              </w:rPr>
              <w:t> </w:t>
            </w:r>
            <w:r>
              <w:rPr>
                <w:sz w:val="24"/>
              </w:rPr>
              <w:t>on</w:t>
            </w:r>
            <w:r>
              <w:rPr>
                <w:spacing w:val="-3"/>
                <w:sz w:val="24"/>
              </w:rPr>
              <w:t> </w:t>
            </w:r>
            <w:r>
              <w:rPr>
                <w:sz w:val="24"/>
              </w:rPr>
              <w:t>his</w:t>
            </w:r>
            <w:r>
              <w:rPr>
                <w:spacing w:val="-2"/>
                <w:sz w:val="24"/>
              </w:rPr>
              <w:t> </w:t>
            </w:r>
            <w:r>
              <w:rPr>
                <w:sz w:val="24"/>
              </w:rPr>
              <w:t>assertion of Mrs. Flinn having no personal property on the subject site. I also explained the qualification for the benefits would also be impacted by his 50% ownership and how the spending requirement worked. He</w:t>
            </w:r>
            <w:r>
              <w:rPr>
                <w:spacing w:val="-1"/>
                <w:sz w:val="24"/>
              </w:rPr>
              <w:t> </w:t>
            </w:r>
            <w:r>
              <w:rPr>
                <w:sz w:val="24"/>
              </w:rPr>
              <w:t>understood.</w:t>
            </w:r>
          </w:p>
        </w:tc>
      </w:tr>
    </w:tbl>
    <w:p>
      <w:pPr>
        <w:spacing w:after="0"/>
        <w:jc w:val="both"/>
        <w:rPr>
          <w:sz w:val="24"/>
        </w:rPr>
        <w:sectPr>
          <w:headerReference w:type="default" r:id="rId5"/>
          <w:footerReference w:type="default" r:id="rId6"/>
          <w:type w:val="continuous"/>
          <w:pgSz w:w="12240" w:h="15840"/>
          <w:pgMar w:header="223" w:footer="474" w:top="860" w:bottom="660" w:left="960" w:right="980"/>
          <w:pgNumType w:start="1"/>
        </w:sectPr>
      </w:pPr>
    </w:p>
    <w:p>
      <w:pPr>
        <w:pStyle w:val="BodyText"/>
        <w:rPr>
          <w:rFonts w:ascii="Times New Roman"/>
          <w:i w:val="0"/>
          <w:sz w:val="6"/>
        </w:rPr>
      </w:pPr>
    </w:p>
    <w:tbl>
      <w:tblPr>
        <w:tblW w:w="0" w:type="auto"/>
        <w:jc w:val="left"/>
        <w:tblInd w:w="11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1255"/>
        <w:gridCol w:w="8820"/>
      </w:tblGrid>
      <w:tr>
        <w:trPr>
          <w:trHeight w:val="13218" w:hRule="atLeast"/>
        </w:trPr>
        <w:tc>
          <w:tcPr>
            <w:tcW w:w="1255" w:type="dxa"/>
          </w:tcPr>
          <w:p>
            <w:pPr>
              <w:pStyle w:val="TableParagraph"/>
              <w:ind w:left="0"/>
              <w:rPr>
                <w:rFonts w:ascii="Times New Roman"/>
                <w:sz w:val="22"/>
              </w:rPr>
            </w:pPr>
          </w:p>
        </w:tc>
        <w:tc>
          <w:tcPr>
            <w:tcW w:w="8820" w:type="dxa"/>
          </w:tcPr>
          <w:p>
            <w:pPr>
              <w:pStyle w:val="TableParagraph"/>
              <w:ind w:right="91"/>
              <w:jc w:val="both"/>
              <w:rPr>
                <w:sz w:val="24"/>
              </w:rPr>
            </w:pPr>
            <w:r>
              <w:rPr>
                <w:sz w:val="24"/>
              </w:rPr>
              <w:t>With that, I provided him with the Residential RAP brochure (which included my business card for contact information). I explained that the intent of the brochure is to give an overview of the RAP and potential benefits to which he may qualify. I further explained that due to the acquisition of his residence</w:t>
            </w:r>
            <w:r>
              <w:rPr>
                <w:spacing w:val="-16"/>
                <w:sz w:val="24"/>
              </w:rPr>
              <w:t> </w:t>
            </w:r>
            <w:r>
              <w:rPr>
                <w:sz w:val="24"/>
              </w:rPr>
              <w:t>and</w:t>
            </w:r>
            <w:r>
              <w:rPr>
                <w:spacing w:val="-14"/>
                <w:sz w:val="24"/>
              </w:rPr>
              <w:t> </w:t>
            </w:r>
            <w:r>
              <w:rPr>
                <w:sz w:val="24"/>
              </w:rPr>
              <w:t>garage,</w:t>
            </w:r>
            <w:r>
              <w:rPr>
                <w:spacing w:val="-17"/>
                <w:sz w:val="24"/>
              </w:rPr>
              <w:t> </w:t>
            </w:r>
            <w:r>
              <w:rPr>
                <w:sz w:val="24"/>
              </w:rPr>
              <w:t>he</w:t>
            </w:r>
            <w:r>
              <w:rPr>
                <w:spacing w:val="-14"/>
                <w:sz w:val="24"/>
              </w:rPr>
              <w:t> </w:t>
            </w:r>
            <w:r>
              <w:rPr>
                <w:sz w:val="24"/>
              </w:rPr>
              <w:t>may</w:t>
            </w:r>
            <w:r>
              <w:rPr>
                <w:spacing w:val="-15"/>
                <w:sz w:val="24"/>
              </w:rPr>
              <w:t> </w:t>
            </w:r>
            <w:r>
              <w:rPr>
                <w:sz w:val="24"/>
              </w:rPr>
              <w:t>become</w:t>
            </w:r>
            <w:r>
              <w:rPr>
                <w:spacing w:val="-14"/>
                <w:sz w:val="24"/>
              </w:rPr>
              <w:t> </w:t>
            </w:r>
            <w:r>
              <w:rPr>
                <w:sz w:val="24"/>
              </w:rPr>
              <w:t>eligible</w:t>
            </w:r>
            <w:r>
              <w:rPr>
                <w:spacing w:val="-14"/>
                <w:sz w:val="24"/>
              </w:rPr>
              <w:t> </w:t>
            </w:r>
            <w:r>
              <w:rPr>
                <w:sz w:val="24"/>
              </w:rPr>
              <w:t>to</w:t>
            </w:r>
            <w:r>
              <w:rPr>
                <w:spacing w:val="-14"/>
                <w:sz w:val="24"/>
              </w:rPr>
              <w:t> </w:t>
            </w:r>
            <w:r>
              <w:rPr>
                <w:sz w:val="24"/>
              </w:rPr>
              <w:t>receive</w:t>
            </w:r>
            <w:r>
              <w:rPr>
                <w:spacing w:val="-14"/>
                <w:sz w:val="24"/>
              </w:rPr>
              <w:t> </w:t>
            </w:r>
            <w:r>
              <w:rPr>
                <w:sz w:val="24"/>
              </w:rPr>
              <w:t>those</w:t>
            </w:r>
            <w:r>
              <w:rPr>
                <w:spacing w:val="-14"/>
                <w:sz w:val="24"/>
              </w:rPr>
              <w:t> </w:t>
            </w:r>
            <w:r>
              <w:rPr>
                <w:sz w:val="24"/>
              </w:rPr>
              <w:t>RA</w:t>
            </w:r>
            <w:r>
              <w:rPr>
                <w:spacing w:val="-14"/>
                <w:sz w:val="24"/>
              </w:rPr>
              <w:t> </w:t>
            </w:r>
            <w:r>
              <w:rPr>
                <w:sz w:val="24"/>
              </w:rPr>
              <w:t>benefits</w:t>
            </w:r>
            <w:r>
              <w:rPr>
                <w:spacing w:val="-17"/>
                <w:sz w:val="24"/>
              </w:rPr>
              <w:t> </w:t>
            </w:r>
            <w:r>
              <w:rPr>
                <w:sz w:val="24"/>
              </w:rPr>
              <w:t>once</w:t>
            </w:r>
            <w:r>
              <w:rPr>
                <w:spacing w:val="-14"/>
                <w:sz w:val="24"/>
              </w:rPr>
              <w:t> </w:t>
            </w:r>
            <w:r>
              <w:rPr>
                <w:sz w:val="24"/>
              </w:rPr>
              <w:t>both</w:t>
            </w:r>
            <w:r>
              <w:rPr>
                <w:spacing w:val="-14"/>
                <w:sz w:val="24"/>
              </w:rPr>
              <w:t> </w:t>
            </w:r>
            <w:r>
              <w:rPr>
                <w:sz w:val="24"/>
              </w:rPr>
              <w:t>an</w:t>
            </w:r>
            <w:r>
              <w:rPr>
                <w:spacing w:val="-16"/>
                <w:sz w:val="24"/>
              </w:rPr>
              <w:t> </w:t>
            </w:r>
            <w:r>
              <w:rPr>
                <w:sz w:val="24"/>
              </w:rPr>
              <w:t>acquisition and relocation offer is presented in</w:t>
            </w:r>
            <w:r>
              <w:rPr>
                <w:spacing w:val="-1"/>
                <w:sz w:val="24"/>
              </w:rPr>
              <w:t> </w:t>
            </w:r>
            <w:r>
              <w:rPr>
                <w:sz w:val="24"/>
              </w:rPr>
              <w:t>writing.</w:t>
            </w:r>
          </w:p>
          <w:p>
            <w:pPr>
              <w:pStyle w:val="TableParagraph"/>
              <w:spacing w:before="1"/>
              <w:ind w:left="0"/>
              <w:rPr>
                <w:rFonts w:ascii="Times New Roman"/>
                <w:sz w:val="24"/>
              </w:rPr>
            </w:pPr>
          </w:p>
          <w:p>
            <w:pPr>
              <w:pStyle w:val="TableParagraph"/>
              <w:ind w:right="91"/>
              <w:jc w:val="both"/>
              <w:rPr>
                <w:sz w:val="24"/>
              </w:rPr>
            </w:pPr>
            <w:r>
              <w:rPr>
                <w:sz w:val="24"/>
              </w:rPr>
              <w:t>Next, I reviewed the potential benefits he may be eligible to receive, including: Move Costs, Replacement Housing Payment (RHP), Incidental Expenses and Increased Interest.</w:t>
            </w:r>
          </w:p>
          <w:p>
            <w:pPr>
              <w:pStyle w:val="TableParagraph"/>
              <w:spacing w:before="10"/>
              <w:ind w:left="0"/>
              <w:rPr>
                <w:rFonts w:ascii="Times New Roman"/>
                <w:sz w:val="23"/>
              </w:rPr>
            </w:pPr>
          </w:p>
          <w:p>
            <w:pPr>
              <w:pStyle w:val="TableParagraph"/>
              <w:ind w:right="93"/>
              <w:jc w:val="both"/>
              <w:rPr>
                <w:sz w:val="24"/>
              </w:rPr>
            </w:pPr>
            <w:r>
              <w:rPr>
                <w:sz w:val="24"/>
              </w:rPr>
              <w:t>First, I went over the Move Costs. I asked Mr. Flinn to refer to the moving expenses area of the residential</w:t>
            </w:r>
            <w:r>
              <w:rPr>
                <w:spacing w:val="-16"/>
                <w:sz w:val="24"/>
              </w:rPr>
              <w:t> </w:t>
            </w:r>
            <w:r>
              <w:rPr>
                <w:sz w:val="24"/>
              </w:rPr>
              <w:t>brochure</w:t>
            </w:r>
            <w:r>
              <w:rPr>
                <w:spacing w:val="-14"/>
                <w:sz w:val="24"/>
              </w:rPr>
              <w:t> </w:t>
            </w:r>
            <w:r>
              <w:rPr>
                <w:sz w:val="24"/>
              </w:rPr>
              <w:t>where</w:t>
            </w:r>
            <w:r>
              <w:rPr>
                <w:spacing w:val="-16"/>
                <w:sz w:val="24"/>
              </w:rPr>
              <w:t> </w:t>
            </w:r>
            <w:r>
              <w:rPr>
                <w:sz w:val="24"/>
              </w:rPr>
              <w:t>move</w:t>
            </w:r>
            <w:r>
              <w:rPr>
                <w:spacing w:val="-13"/>
                <w:sz w:val="24"/>
              </w:rPr>
              <w:t> </w:t>
            </w:r>
            <w:r>
              <w:rPr>
                <w:sz w:val="24"/>
              </w:rPr>
              <w:t>types</w:t>
            </w:r>
            <w:r>
              <w:rPr>
                <w:spacing w:val="-15"/>
                <w:sz w:val="24"/>
              </w:rPr>
              <w:t> </w:t>
            </w:r>
            <w:r>
              <w:rPr>
                <w:sz w:val="24"/>
              </w:rPr>
              <w:t>were</w:t>
            </w:r>
            <w:r>
              <w:rPr>
                <w:spacing w:val="-14"/>
                <w:sz w:val="24"/>
              </w:rPr>
              <w:t> </w:t>
            </w:r>
            <w:r>
              <w:rPr>
                <w:sz w:val="24"/>
              </w:rPr>
              <w:t>discussed.</w:t>
            </w:r>
            <w:r>
              <w:rPr>
                <w:spacing w:val="28"/>
                <w:sz w:val="24"/>
              </w:rPr>
              <w:t> </w:t>
            </w:r>
            <w:r>
              <w:rPr>
                <w:sz w:val="24"/>
              </w:rPr>
              <w:t>I</w:t>
            </w:r>
            <w:r>
              <w:rPr>
                <w:spacing w:val="-15"/>
                <w:sz w:val="24"/>
              </w:rPr>
              <w:t> </w:t>
            </w:r>
            <w:r>
              <w:rPr>
                <w:sz w:val="24"/>
              </w:rPr>
              <w:t>explained</w:t>
            </w:r>
            <w:r>
              <w:rPr>
                <w:spacing w:val="-14"/>
                <w:sz w:val="24"/>
              </w:rPr>
              <w:t> </w:t>
            </w:r>
            <w:r>
              <w:rPr>
                <w:sz w:val="24"/>
              </w:rPr>
              <w:t>that</w:t>
            </w:r>
            <w:r>
              <w:rPr>
                <w:spacing w:val="-15"/>
                <w:sz w:val="24"/>
              </w:rPr>
              <w:t> </w:t>
            </w:r>
            <w:r>
              <w:rPr>
                <w:sz w:val="24"/>
              </w:rPr>
              <w:t>there</w:t>
            </w:r>
            <w:r>
              <w:rPr>
                <w:spacing w:val="-14"/>
                <w:sz w:val="24"/>
              </w:rPr>
              <w:t> </w:t>
            </w:r>
            <w:r>
              <w:rPr>
                <w:sz w:val="24"/>
              </w:rPr>
              <w:t>were</w:t>
            </w:r>
            <w:r>
              <w:rPr>
                <w:spacing w:val="-16"/>
                <w:sz w:val="24"/>
              </w:rPr>
              <w:t> </w:t>
            </w:r>
            <w:r>
              <w:rPr>
                <w:sz w:val="24"/>
              </w:rPr>
              <w:t>essentially</w:t>
            </w:r>
            <w:r>
              <w:rPr>
                <w:spacing w:val="-13"/>
                <w:sz w:val="24"/>
              </w:rPr>
              <w:t> </w:t>
            </w:r>
            <w:r>
              <w:rPr>
                <w:sz w:val="24"/>
              </w:rPr>
              <w:t>three different move types which may be</w:t>
            </w:r>
            <w:r>
              <w:rPr>
                <w:spacing w:val="-6"/>
                <w:sz w:val="24"/>
              </w:rPr>
              <w:t> </w:t>
            </w:r>
            <w:r>
              <w:rPr>
                <w:sz w:val="24"/>
              </w:rPr>
              <w:t>opted.</w:t>
            </w:r>
          </w:p>
          <w:p>
            <w:pPr>
              <w:pStyle w:val="TableParagraph"/>
              <w:spacing w:before="11"/>
              <w:ind w:left="0"/>
              <w:rPr>
                <w:rFonts w:ascii="Times New Roman"/>
                <w:sz w:val="23"/>
              </w:rPr>
            </w:pPr>
          </w:p>
          <w:p>
            <w:pPr>
              <w:pStyle w:val="TableParagraph"/>
              <w:ind w:right="91"/>
              <w:jc w:val="both"/>
              <w:rPr>
                <w:sz w:val="24"/>
              </w:rPr>
            </w:pPr>
            <w:r>
              <w:rPr>
                <w:sz w:val="24"/>
              </w:rPr>
              <w:t>The</w:t>
            </w:r>
            <w:r>
              <w:rPr>
                <w:spacing w:val="-5"/>
                <w:sz w:val="24"/>
              </w:rPr>
              <w:t> </w:t>
            </w:r>
            <w:r>
              <w:rPr>
                <w:sz w:val="24"/>
              </w:rPr>
              <w:t>first</w:t>
            </w:r>
            <w:r>
              <w:rPr>
                <w:spacing w:val="-3"/>
                <w:sz w:val="24"/>
              </w:rPr>
              <w:t> </w:t>
            </w:r>
            <w:r>
              <w:rPr>
                <w:sz w:val="24"/>
              </w:rPr>
              <w:t>possible</w:t>
            </w:r>
            <w:r>
              <w:rPr>
                <w:spacing w:val="-4"/>
                <w:sz w:val="24"/>
              </w:rPr>
              <w:t> </w:t>
            </w:r>
            <w:r>
              <w:rPr>
                <w:sz w:val="24"/>
              </w:rPr>
              <w:t>move</w:t>
            </w:r>
            <w:r>
              <w:rPr>
                <w:spacing w:val="-4"/>
                <w:sz w:val="24"/>
              </w:rPr>
              <w:t> </w:t>
            </w:r>
            <w:r>
              <w:rPr>
                <w:sz w:val="24"/>
              </w:rPr>
              <w:t>type</w:t>
            </w:r>
            <w:r>
              <w:rPr>
                <w:spacing w:val="-4"/>
                <w:sz w:val="24"/>
              </w:rPr>
              <w:t> </w:t>
            </w:r>
            <w:r>
              <w:rPr>
                <w:sz w:val="24"/>
              </w:rPr>
              <w:t>is</w:t>
            </w:r>
            <w:r>
              <w:rPr>
                <w:spacing w:val="-4"/>
                <w:sz w:val="24"/>
              </w:rPr>
              <w:t> </w:t>
            </w:r>
            <w:r>
              <w:rPr>
                <w:sz w:val="24"/>
              </w:rPr>
              <w:t>known</w:t>
            </w:r>
            <w:r>
              <w:rPr>
                <w:spacing w:val="-4"/>
                <w:sz w:val="24"/>
              </w:rPr>
              <w:t> </w:t>
            </w:r>
            <w:r>
              <w:rPr>
                <w:sz w:val="24"/>
              </w:rPr>
              <w:t>as</w:t>
            </w:r>
            <w:r>
              <w:rPr>
                <w:spacing w:val="-5"/>
                <w:sz w:val="24"/>
              </w:rPr>
              <w:t> </w:t>
            </w:r>
            <w:r>
              <w:rPr>
                <w:sz w:val="24"/>
              </w:rPr>
              <w:t>the</w:t>
            </w:r>
            <w:r>
              <w:rPr>
                <w:spacing w:val="-2"/>
                <w:sz w:val="24"/>
              </w:rPr>
              <w:t> </w:t>
            </w:r>
            <w:r>
              <w:rPr>
                <w:sz w:val="24"/>
              </w:rPr>
              <w:t>Fixed</w:t>
            </w:r>
            <w:r>
              <w:rPr>
                <w:spacing w:val="-4"/>
                <w:sz w:val="24"/>
              </w:rPr>
              <w:t> </w:t>
            </w:r>
            <w:r>
              <w:rPr>
                <w:sz w:val="24"/>
              </w:rPr>
              <w:t>Payment</w:t>
            </w:r>
            <w:r>
              <w:rPr>
                <w:spacing w:val="-4"/>
                <w:sz w:val="24"/>
              </w:rPr>
              <w:t> </w:t>
            </w:r>
            <w:r>
              <w:rPr>
                <w:sz w:val="24"/>
              </w:rPr>
              <w:t>Move</w:t>
            </w:r>
            <w:r>
              <w:rPr>
                <w:spacing w:val="-4"/>
                <w:sz w:val="24"/>
              </w:rPr>
              <w:t> </w:t>
            </w:r>
            <w:r>
              <w:rPr>
                <w:sz w:val="24"/>
              </w:rPr>
              <w:t>Schedule</w:t>
            </w:r>
            <w:r>
              <w:rPr>
                <w:spacing w:val="-4"/>
                <w:sz w:val="24"/>
              </w:rPr>
              <w:t> </w:t>
            </w:r>
            <w:r>
              <w:rPr>
                <w:sz w:val="24"/>
              </w:rPr>
              <w:t>(FPMS),</w:t>
            </w:r>
            <w:r>
              <w:rPr>
                <w:spacing w:val="-3"/>
                <w:sz w:val="24"/>
              </w:rPr>
              <w:t> </w:t>
            </w:r>
            <w:r>
              <w:rPr>
                <w:sz w:val="24"/>
              </w:rPr>
              <w:t>or</w:t>
            </w:r>
            <w:r>
              <w:rPr>
                <w:spacing w:val="-6"/>
                <w:sz w:val="24"/>
              </w:rPr>
              <w:t> </w:t>
            </w:r>
            <w:r>
              <w:rPr>
                <w:sz w:val="24"/>
              </w:rPr>
              <w:t>self-move. I stated that if this move type was chosen, it would be based on a residential room count with the possibility of additional “pay rooms”. I showed him the residential room count schedule within the residential brochure and explained that a room count would be taken based on the number of residential rooms within the home. I stated that a residential room was a room where typically families would gather. This would include such rooms as: family rooms, living rooms, kitchens, dining</w:t>
            </w:r>
            <w:r>
              <w:rPr>
                <w:spacing w:val="-15"/>
                <w:sz w:val="24"/>
              </w:rPr>
              <w:t> </w:t>
            </w:r>
            <w:r>
              <w:rPr>
                <w:sz w:val="24"/>
              </w:rPr>
              <w:t>rooms,</w:t>
            </w:r>
            <w:r>
              <w:rPr>
                <w:spacing w:val="-15"/>
                <w:sz w:val="24"/>
              </w:rPr>
              <w:t> </w:t>
            </w:r>
            <w:r>
              <w:rPr>
                <w:sz w:val="24"/>
              </w:rPr>
              <w:t>bedrooms,</w:t>
            </w:r>
            <w:r>
              <w:rPr>
                <w:spacing w:val="-15"/>
                <w:sz w:val="24"/>
              </w:rPr>
              <w:t> </w:t>
            </w:r>
            <w:r>
              <w:rPr>
                <w:sz w:val="24"/>
              </w:rPr>
              <w:t>finished</w:t>
            </w:r>
            <w:r>
              <w:rPr>
                <w:spacing w:val="-14"/>
                <w:sz w:val="24"/>
              </w:rPr>
              <w:t> </w:t>
            </w:r>
            <w:r>
              <w:rPr>
                <w:sz w:val="24"/>
              </w:rPr>
              <w:t>recreational</w:t>
            </w:r>
            <w:r>
              <w:rPr>
                <w:spacing w:val="-13"/>
                <w:sz w:val="24"/>
              </w:rPr>
              <w:t> </w:t>
            </w:r>
            <w:r>
              <w:rPr>
                <w:sz w:val="24"/>
              </w:rPr>
              <w:t>rooms,</w:t>
            </w:r>
            <w:r>
              <w:rPr>
                <w:spacing w:val="-15"/>
                <w:sz w:val="24"/>
              </w:rPr>
              <w:t> </w:t>
            </w:r>
            <w:r>
              <w:rPr>
                <w:sz w:val="24"/>
              </w:rPr>
              <w:t>etc.</w:t>
            </w:r>
            <w:r>
              <w:rPr>
                <w:spacing w:val="28"/>
                <w:sz w:val="24"/>
              </w:rPr>
              <w:t> </w:t>
            </w:r>
            <w:r>
              <w:rPr>
                <w:sz w:val="24"/>
              </w:rPr>
              <w:t>I</w:t>
            </w:r>
            <w:r>
              <w:rPr>
                <w:spacing w:val="-16"/>
                <w:sz w:val="24"/>
              </w:rPr>
              <w:t> </w:t>
            </w:r>
            <w:r>
              <w:rPr>
                <w:sz w:val="24"/>
              </w:rPr>
              <w:t>also</w:t>
            </w:r>
            <w:r>
              <w:rPr>
                <w:spacing w:val="-14"/>
                <w:sz w:val="24"/>
              </w:rPr>
              <w:t> </w:t>
            </w:r>
            <w:r>
              <w:rPr>
                <w:sz w:val="24"/>
              </w:rPr>
              <w:t>stated</w:t>
            </w:r>
            <w:r>
              <w:rPr>
                <w:spacing w:val="-14"/>
                <w:sz w:val="24"/>
              </w:rPr>
              <w:t> </w:t>
            </w:r>
            <w:r>
              <w:rPr>
                <w:sz w:val="24"/>
              </w:rPr>
              <w:t>that</w:t>
            </w:r>
            <w:r>
              <w:rPr>
                <w:spacing w:val="-15"/>
                <w:sz w:val="24"/>
              </w:rPr>
              <w:t> </w:t>
            </w:r>
            <w:r>
              <w:rPr>
                <w:sz w:val="24"/>
              </w:rPr>
              <w:t>those</w:t>
            </w:r>
            <w:r>
              <w:rPr>
                <w:spacing w:val="-14"/>
                <w:sz w:val="24"/>
              </w:rPr>
              <w:t> </w:t>
            </w:r>
            <w:r>
              <w:rPr>
                <w:sz w:val="24"/>
              </w:rPr>
              <w:t>areas</w:t>
            </w:r>
            <w:r>
              <w:rPr>
                <w:spacing w:val="-13"/>
                <w:sz w:val="24"/>
              </w:rPr>
              <w:t> </w:t>
            </w:r>
            <w:r>
              <w:rPr>
                <w:sz w:val="24"/>
              </w:rPr>
              <w:t>not</w:t>
            </w:r>
            <w:r>
              <w:rPr>
                <w:spacing w:val="-15"/>
                <w:sz w:val="24"/>
              </w:rPr>
              <w:t> </w:t>
            </w:r>
            <w:r>
              <w:rPr>
                <w:sz w:val="24"/>
              </w:rPr>
              <w:t>included in the residential room count would include: bathrooms, utility rooms, hallways, closets, unfinished areas, outbuildings, garages, etc. I informed him that a residential room count would first be taken to</w:t>
            </w:r>
            <w:r>
              <w:rPr>
                <w:spacing w:val="-7"/>
                <w:sz w:val="24"/>
              </w:rPr>
              <w:t> </w:t>
            </w:r>
            <w:r>
              <w:rPr>
                <w:sz w:val="24"/>
              </w:rPr>
              <w:t>establish</w:t>
            </w:r>
            <w:r>
              <w:rPr>
                <w:spacing w:val="-7"/>
                <w:sz w:val="24"/>
              </w:rPr>
              <w:t> </w:t>
            </w:r>
            <w:r>
              <w:rPr>
                <w:sz w:val="24"/>
              </w:rPr>
              <w:t>a</w:t>
            </w:r>
            <w:r>
              <w:rPr>
                <w:spacing w:val="-7"/>
                <w:sz w:val="24"/>
              </w:rPr>
              <w:t> </w:t>
            </w:r>
            <w:r>
              <w:rPr>
                <w:sz w:val="24"/>
              </w:rPr>
              <w:t>base</w:t>
            </w:r>
            <w:r>
              <w:rPr>
                <w:spacing w:val="-7"/>
                <w:sz w:val="24"/>
              </w:rPr>
              <w:t> </w:t>
            </w:r>
            <w:r>
              <w:rPr>
                <w:sz w:val="24"/>
              </w:rPr>
              <w:t>for</w:t>
            </w:r>
            <w:r>
              <w:rPr>
                <w:spacing w:val="-5"/>
                <w:sz w:val="24"/>
              </w:rPr>
              <w:t> </w:t>
            </w:r>
            <w:r>
              <w:rPr>
                <w:sz w:val="24"/>
              </w:rPr>
              <w:t>the</w:t>
            </w:r>
            <w:r>
              <w:rPr>
                <w:spacing w:val="-4"/>
                <w:sz w:val="24"/>
              </w:rPr>
              <w:t> </w:t>
            </w:r>
            <w:r>
              <w:rPr>
                <w:sz w:val="24"/>
              </w:rPr>
              <w:t>FPMS</w:t>
            </w:r>
            <w:r>
              <w:rPr>
                <w:spacing w:val="-5"/>
                <w:sz w:val="24"/>
              </w:rPr>
              <w:t> </w:t>
            </w:r>
            <w:r>
              <w:rPr>
                <w:sz w:val="24"/>
              </w:rPr>
              <w:t>payment</w:t>
            </w:r>
            <w:r>
              <w:rPr>
                <w:spacing w:val="-7"/>
                <w:sz w:val="24"/>
              </w:rPr>
              <w:t> </w:t>
            </w:r>
            <w:r>
              <w:rPr>
                <w:sz w:val="24"/>
              </w:rPr>
              <w:t>and</w:t>
            </w:r>
            <w:r>
              <w:rPr>
                <w:spacing w:val="-7"/>
                <w:sz w:val="24"/>
              </w:rPr>
              <w:t> </w:t>
            </w:r>
            <w:r>
              <w:rPr>
                <w:sz w:val="24"/>
              </w:rPr>
              <w:t>that</w:t>
            </w:r>
            <w:r>
              <w:rPr>
                <w:spacing w:val="-7"/>
                <w:sz w:val="24"/>
              </w:rPr>
              <w:t> </w:t>
            </w:r>
            <w:r>
              <w:rPr>
                <w:sz w:val="24"/>
              </w:rPr>
              <w:t>if</w:t>
            </w:r>
            <w:r>
              <w:rPr>
                <w:spacing w:val="-5"/>
                <w:sz w:val="24"/>
              </w:rPr>
              <w:t> </w:t>
            </w:r>
            <w:r>
              <w:rPr>
                <w:sz w:val="24"/>
              </w:rPr>
              <w:t>there</w:t>
            </w:r>
            <w:r>
              <w:rPr>
                <w:spacing w:val="-3"/>
                <w:sz w:val="24"/>
              </w:rPr>
              <w:t> </w:t>
            </w:r>
            <w:r>
              <w:rPr>
                <w:sz w:val="24"/>
              </w:rPr>
              <w:t>were</w:t>
            </w:r>
            <w:r>
              <w:rPr>
                <w:spacing w:val="-7"/>
                <w:sz w:val="24"/>
              </w:rPr>
              <w:t> </w:t>
            </w:r>
            <w:r>
              <w:rPr>
                <w:sz w:val="24"/>
              </w:rPr>
              <w:t>additional</w:t>
            </w:r>
            <w:r>
              <w:rPr>
                <w:spacing w:val="-8"/>
                <w:sz w:val="24"/>
              </w:rPr>
              <w:t> </w:t>
            </w:r>
            <w:r>
              <w:rPr>
                <w:sz w:val="24"/>
              </w:rPr>
              <w:t>areas</w:t>
            </w:r>
            <w:r>
              <w:rPr>
                <w:spacing w:val="-8"/>
                <w:sz w:val="24"/>
              </w:rPr>
              <w:t> </w:t>
            </w:r>
            <w:r>
              <w:rPr>
                <w:sz w:val="24"/>
              </w:rPr>
              <w:t>not</w:t>
            </w:r>
            <w:r>
              <w:rPr>
                <w:spacing w:val="-5"/>
                <w:sz w:val="24"/>
              </w:rPr>
              <w:t> </w:t>
            </w:r>
            <w:r>
              <w:rPr>
                <w:sz w:val="24"/>
              </w:rPr>
              <w:t>included</w:t>
            </w:r>
            <w:r>
              <w:rPr>
                <w:spacing w:val="-4"/>
                <w:sz w:val="24"/>
              </w:rPr>
              <w:t> </w:t>
            </w:r>
            <w:r>
              <w:rPr>
                <w:sz w:val="24"/>
              </w:rPr>
              <w:t>in</w:t>
            </w:r>
            <w:r>
              <w:rPr>
                <w:spacing w:val="-3"/>
                <w:sz w:val="24"/>
              </w:rPr>
              <w:t> </w:t>
            </w:r>
            <w:r>
              <w:rPr>
                <w:sz w:val="24"/>
              </w:rPr>
              <w:t>the residential room count, an inventory of those area’s would be taken. From that point, a “pay room” determination would have to be made in order to add payment to the established residential room count. I stated that a pay room is equal to a residential room in terms of personal property to be removed and that they were paid at $200.00 per pay room. I stated that once a total cost FPMS amount is determined, it was the responsibility of the displacee to complete the move in total (including removal of all personal property, trash and/or debris). I informed him that the FMS was an</w:t>
            </w:r>
            <w:r>
              <w:rPr>
                <w:spacing w:val="-7"/>
                <w:sz w:val="24"/>
              </w:rPr>
              <w:t> </w:t>
            </w:r>
            <w:r>
              <w:rPr>
                <w:sz w:val="24"/>
              </w:rPr>
              <w:t>all-inclusive</w:t>
            </w:r>
            <w:r>
              <w:rPr>
                <w:spacing w:val="-5"/>
                <w:sz w:val="24"/>
              </w:rPr>
              <w:t> </w:t>
            </w:r>
            <w:r>
              <w:rPr>
                <w:sz w:val="24"/>
              </w:rPr>
              <w:t>move</w:t>
            </w:r>
            <w:r>
              <w:rPr>
                <w:spacing w:val="-7"/>
                <w:sz w:val="24"/>
              </w:rPr>
              <w:t> </w:t>
            </w:r>
            <w:r>
              <w:rPr>
                <w:sz w:val="24"/>
              </w:rPr>
              <w:t>amount</w:t>
            </w:r>
            <w:r>
              <w:rPr>
                <w:spacing w:val="-7"/>
                <w:sz w:val="24"/>
              </w:rPr>
              <w:t> </w:t>
            </w:r>
            <w:r>
              <w:rPr>
                <w:sz w:val="24"/>
              </w:rPr>
              <w:t>and</w:t>
            </w:r>
            <w:r>
              <w:rPr>
                <w:spacing w:val="-7"/>
                <w:sz w:val="24"/>
              </w:rPr>
              <w:t> </w:t>
            </w:r>
            <w:r>
              <w:rPr>
                <w:sz w:val="24"/>
              </w:rPr>
              <w:t>that</w:t>
            </w:r>
            <w:r>
              <w:rPr>
                <w:spacing w:val="-7"/>
                <w:sz w:val="24"/>
              </w:rPr>
              <w:t> </w:t>
            </w:r>
            <w:r>
              <w:rPr>
                <w:sz w:val="24"/>
              </w:rPr>
              <w:t>the</w:t>
            </w:r>
            <w:r>
              <w:rPr>
                <w:spacing w:val="-4"/>
                <w:sz w:val="24"/>
              </w:rPr>
              <w:t> </w:t>
            </w:r>
            <w:r>
              <w:rPr>
                <w:sz w:val="24"/>
              </w:rPr>
              <w:t>monies</w:t>
            </w:r>
            <w:r>
              <w:rPr>
                <w:spacing w:val="-8"/>
                <w:sz w:val="24"/>
              </w:rPr>
              <w:t> </w:t>
            </w:r>
            <w:r>
              <w:rPr>
                <w:sz w:val="24"/>
              </w:rPr>
              <w:t>provided</w:t>
            </w:r>
            <w:r>
              <w:rPr>
                <w:spacing w:val="-7"/>
                <w:sz w:val="24"/>
              </w:rPr>
              <w:t> </w:t>
            </w:r>
            <w:r>
              <w:rPr>
                <w:sz w:val="24"/>
              </w:rPr>
              <w:t>are</w:t>
            </w:r>
            <w:r>
              <w:rPr>
                <w:spacing w:val="-7"/>
                <w:sz w:val="24"/>
              </w:rPr>
              <w:t> </w:t>
            </w:r>
            <w:r>
              <w:rPr>
                <w:sz w:val="24"/>
              </w:rPr>
              <w:t>determined</w:t>
            </w:r>
            <w:r>
              <w:rPr>
                <w:spacing w:val="-4"/>
                <w:sz w:val="24"/>
              </w:rPr>
              <w:t> </w:t>
            </w:r>
            <w:r>
              <w:rPr>
                <w:sz w:val="24"/>
              </w:rPr>
              <w:t>to</w:t>
            </w:r>
            <w:r>
              <w:rPr>
                <w:spacing w:val="-4"/>
                <w:sz w:val="24"/>
              </w:rPr>
              <w:t> </w:t>
            </w:r>
            <w:r>
              <w:rPr>
                <w:sz w:val="24"/>
              </w:rPr>
              <w:t>complete</w:t>
            </w:r>
            <w:r>
              <w:rPr>
                <w:spacing w:val="-7"/>
                <w:sz w:val="24"/>
              </w:rPr>
              <w:t> </w:t>
            </w:r>
            <w:r>
              <w:rPr>
                <w:sz w:val="24"/>
              </w:rPr>
              <w:t>the</w:t>
            </w:r>
            <w:r>
              <w:rPr>
                <w:spacing w:val="-7"/>
                <w:sz w:val="24"/>
              </w:rPr>
              <w:t> </w:t>
            </w:r>
            <w:r>
              <w:rPr>
                <w:sz w:val="24"/>
              </w:rPr>
              <w:t>move</w:t>
            </w:r>
            <w:r>
              <w:rPr>
                <w:spacing w:val="-7"/>
                <w:sz w:val="24"/>
              </w:rPr>
              <w:t> </w:t>
            </w:r>
            <w:r>
              <w:rPr>
                <w:sz w:val="24"/>
              </w:rPr>
              <w:t>in its entirety. It was explained that the move schedule includes a dislocation allowance for the first two rooms to compensate for utility hook up expenses (i.e., reconnection of phone, cable and/or appliances)</w:t>
            </w:r>
            <w:r>
              <w:rPr>
                <w:spacing w:val="-18"/>
                <w:sz w:val="24"/>
              </w:rPr>
              <w:t> </w:t>
            </w:r>
            <w:r>
              <w:rPr>
                <w:sz w:val="24"/>
              </w:rPr>
              <w:t>as</w:t>
            </w:r>
            <w:r>
              <w:rPr>
                <w:spacing w:val="-17"/>
                <w:sz w:val="24"/>
              </w:rPr>
              <w:t> </w:t>
            </w:r>
            <w:r>
              <w:rPr>
                <w:sz w:val="24"/>
              </w:rPr>
              <w:t>well</w:t>
            </w:r>
            <w:r>
              <w:rPr>
                <w:spacing w:val="-18"/>
                <w:sz w:val="24"/>
              </w:rPr>
              <w:t> </w:t>
            </w:r>
            <w:r>
              <w:rPr>
                <w:sz w:val="24"/>
              </w:rPr>
              <w:t>as</w:t>
            </w:r>
            <w:r>
              <w:rPr>
                <w:spacing w:val="-16"/>
                <w:sz w:val="24"/>
              </w:rPr>
              <w:t> </w:t>
            </w:r>
            <w:r>
              <w:rPr>
                <w:sz w:val="24"/>
              </w:rPr>
              <w:t>removal</w:t>
            </w:r>
            <w:r>
              <w:rPr>
                <w:spacing w:val="-18"/>
                <w:sz w:val="24"/>
              </w:rPr>
              <w:t> </w:t>
            </w:r>
            <w:r>
              <w:rPr>
                <w:sz w:val="24"/>
              </w:rPr>
              <w:t>of</w:t>
            </w:r>
            <w:r>
              <w:rPr>
                <w:spacing w:val="-17"/>
                <w:sz w:val="24"/>
              </w:rPr>
              <w:t> </w:t>
            </w:r>
            <w:r>
              <w:rPr>
                <w:sz w:val="24"/>
              </w:rPr>
              <w:t>personal</w:t>
            </w:r>
            <w:r>
              <w:rPr>
                <w:spacing w:val="-17"/>
                <w:sz w:val="24"/>
              </w:rPr>
              <w:t> </w:t>
            </w:r>
            <w:r>
              <w:rPr>
                <w:sz w:val="24"/>
              </w:rPr>
              <w:t>property</w:t>
            </w:r>
            <w:r>
              <w:rPr>
                <w:spacing w:val="-17"/>
                <w:sz w:val="24"/>
              </w:rPr>
              <w:t> </w:t>
            </w:r>
            <w:r>
              <w:rPr>
                <w:sz w:val="24"/>
              </w:rPr>
              <w:t>items</w:t>
            </w:r>
            <w:r>
              <w:rPr>
                <w:spacing w:val="-17"/>
                <w:sz w:val="24"/>
              </w:rPr>
              <w:t> </w:t>
            </w:r>
            <w:r>
              <w:rPr>
                <w:sz w:val="24"/>
              </w:rPr>
              <w:t>from</w:t>
            </w:r>
            <w:r>
              <w:rPr>
                <w:spacing w:val="-17"/>
                <w:sz w:val="24"/>
              </w:rPr>
              <w:t> </w:t>
            </w:r>
            <w:r>
              <w:rPr>
                <w:sz w:val="24"/>
              </w:rPr>
              <w:t>areas</w:t>
            </w:r>
            <w:r>
              <w:rPr>
                <w:spacing w:val="-17"/>
                <w:sz w:val="24"/>
              </w:rPr>
              <w:t> </w:t>
            </w:r>
            <w:r>
              <w:rPr>
                <w:sz w:val="24"/>
              </w:rPr>
              <w:t>of</w:t>
            </w:r>
            <w:r>
              <w:rPr>
                <w:spacing w:val="-17"/>
                <w:sz w:val="24"/>
              </w:rPr>
              <w:t> </w:t>
            </w:r>
            <w:r>
              <w:rPr>
                <w:sz w:val="24"/>
              </w:rPr>
              <w:t>the</w:t>
            </w:r>
            <w:r>
              <w:rPr>
                <w:spacing w:val="-16"/>
                <w:sz w:val="24"/>
              </w:rPr>
              <w:t> </w:t>
            </w:r>
            <w:r>
              <w:rPr>
                <w:sz w:val="24"/>
              </w:rPr>
              <w:t>residence</w:t>
            </w:r>
            <w:r>
              <w:rPr>
                <w:spacing w:val="-16"/>
                <w:sz w:val="24"/>
              </w:rPr>
              <w:t> </w:t>
            </w:r>
            <w:r>
              <w:rPr>
                <w:sz w:val="24"/>
              </w:rPr>
              <w:t>not</w:t>
            </w:r>
            <w:r>
              <w:rPr>
                <w:spacing w:val="-16"/>
                <w:sz w:val="24"/>
              </w:rPr>
              <w:t> </w:t>
            </w:r>
            <w:r>
              <w:rPr>
                <w:sz w:val="24"/>
              </w:rPr>
              <w:t>considered in the residential room count, such as hallways, utility rooms,</w:t>
            </w:r>
            <w:r>
              <w:rPr>
                <w:spacing w:val="-8"/>
                <w:sz w:val="24"/>
              </w:rPr>
              <w:t> </w:t>
            </w:r>
            <w:r>
              <w:rPr>
                <w:sz w:val="24"/>
              </w:rPr>
              <w:t>etc.</w:t>
            </w:r>
          </w:p>
          <w:p>
            <w:pPr>
              <w:pStyle w:val="TableParagraph"/>
              <w:spacing w:before="10"/>
              <w:ind w:left="0"/>
              <w:rPr>
                <w:rFonts w:ascii="Times New Roman"/>
                <w:sz w:val="23"/>
              </w:rPr>
            </w:pPr>
          </w:p>
          <w:p>
            <w:pPr>
              <w:pStyle w:val="TableParagraph"/>
              <w:ind w:right="92"/>
              <w:jc w:val="both"/>
              <w:rPr>
                <w:sz w:val="24"/>
              </w:rPr>
            </w:pPr>
            <w:r>
              <w:rPr>
                <w:sz w:val="24"/>
              </w:rPr>
              <w:t>Next, I reviewed a residential Contract Move (CM). I explained that the CM was a move to be completed by a professional mover. I stated that either he or myself would need to contact two reputable movers in the area (licensed, bonded, insured, etc.) and have them come out to the property</w:t>
            </w:r>
            <w:r>
              <w:rPr>
                <w:spacing w:val="-7"/>
                <w:sz w:val="24"/>
              </w:rPr>
              <w:t> </w:t>
            </w:r>
            <w:r>
              <w:rPr>
                <w:sz w:val="24"/>
              </w:rPr>
              <w:t>to</w:t>
            </w:r>
            <w:r>
              <w:rPr>
                <w:spacing w:val="-6"/>
                <w:sz w:val="24"/>
              </w:rPr>
              <w:t> </w:t>
            </w:r>
            <w:r>
              <w:rPr>
                <w:sz w:val="24"/>
              </w:rPr>
              <w:t>provide</w:t>
            </w:r>
            <w:r>
              <w:rPr>
                <w:spacing w:val="-6"/>
                <w:sz w:val="24"/>
              </w:rPr>
              <w:t> </w:t>
            </w:r>
            <w:r>
              <w:rPr>
                <w:sz w:val="24"/>
              </w:rPr>
              <w:t>a</w:t>
            </w:r>
            <w:r>
              <w:rPr>
                <w:spacing w:val="-6"/>
                <w:sz w:val="24"/>
              </w:rPr>
              <w:t> </w:t>
            </w:r>
            <w:r>
              <w:rPr>
                <w:sz w:val="24"/>
              </w:rPr>
              <w:t>firm</w:t>
            </w:r>
            <w:r>
              <w:rPr>
                <w:spacing w:val="-8"/>
                <w:sz w:val="24"/>
              </w:rPr>
              <w:t> </w:t>
            </w:r>
            <w:r>
              <w:rPr>
                <w:sz w:val="24"/>
              </w:rPr>
              <w:t>bid</w:t>
            </w:r>
            <w:r>
              <w:rPr>
                <w:spacing w:val="-6"/>
                <w:sz w:val="24"/>
              </w:rPr>
              <w:t> </w:t>
            </w:r>
            <w:r>
              <w:rPr>
                <w:sz w:val="24"/>
              </w:rPr>
              <w:t>(aka</w:t>
            </w:r>
            <w:r>
              <w:rPr>
                <w:spacing w:val="-6"/>
                <w:sz w:val="24"/>
              </w:rPr>
              <w:t> </w:t>
            </w:r>
            <w:r>
              <w:rPr>
                <w:sz w:val="24"/>
              </w:rPr>
              <w:t>“not</w:t>
            </w:r>
            <w:r>
              <w:rPr>
                <w:spacing w:val="-6"/>
                <w:sz w:val="24"/>
              </w:rPr>
              <w:t> </w:t>
            </w:r>
            <w:r>
              <w:rPr>
                <w:sz w:val="24"/>
              </w:rPr>
              <w:t>to</w:t>
            </w:r>
            <w:r>
              <w:rPr>
                <w:spacing w:val="-7"/>
                <w:sz w:val="24"/>
              </w:rPr>
              <w:t> </w:t>
            </w:r>
            <w:r>
              <w:rPr>
                <w:sz w:val="24"/>
              </w:rPr>
              <w:t>exceed”)</w:t>
            </w:r>
            <w:r>
              <w:rPr>
                <w:spacing w:val="-8"/>
                <w:sz w:val="24"/>
              </w:rPr>
              <w:t> </w:t>
            </w:r>
            <w:r>
              <w:rPr>
                <w:sz w:val="24"/>
              </w:rPr>
              <w:t>estimate</w:t>
            </w:r>
            <w:r>
              <w:rPr>
                <w:spacing w:val="-6"/>
                <w:sz w:val="24"/>
              </w:rPr>
              <w:t> </w:t>
            </w:r>
            <w:r>
              <w:rPr>
                <w:sz w:val="24"/>
              </w:rPr>
              <w:t>as</w:t>
            </w:r>
            <w:r>
              <w:rPr>
                <w:spacing w:val="-7"/>
                <w:sz w:val="24"/>
              </w:rPr>
              <w:t> </w:t>
            </w:r>
            <w:r>
              <w:rPr>
                <w:sz w:val="24"/>
              </w:rPr>
              <w:t>to</w:t>
            </w:r>
            <w:r>
              <w:rPr>
                <w:spacing w:val="-6"/>
                <w:sz w:val="24"/>
              </w:rPr>
              <w:t> </w:t>
            </w:r>
            <w:r>
              <w:rPr>
                <w:sz w:val="24"/>
              </w:rPr>
              <w:t>the</w:t>
            </w:r>
            <w:r>
              <w:rPr>
                <w:spacing w:val="-6"/>
                <w:sz w:val="24"/>
              </w:rPr>
              <w:t> </w:t>
            </w:r>
            <w:r>
              <w:rPr>
                <w:sz w:val="24"/>
              </w:rPr>
              <w:t>amount</w:t>
            </w:r>
            <w:r>
              <w:rPr>
                <w:spacing w:val="-6"/>
                <w:sz w:val="24"/>
              </w:rPr>
              <w:t> </w:t>
            </w:r>
            <w:r>
              <w:rPr>
                <w:sz w:val="24"/>
              </w:rPr>
              <w:t>it</w:t>
            </w:r>
            <w:r>
              <w:rPr>
                <w:spacing w:val="-6"/>
                <w:sz w:val="24"/>
              </w:rPr>
              <w:t> </w:t>
            </w:r>
            <w:r>
              <w:rPr>
                <w:sz w:val="24"/>
              </w:rPr>
              <w:t>will</w:t>
            </w:r>
            <w:r>
              <w:rPr>
                <w:spacing w:val="-7"/>
                <w:sz w:val="24"/>
              </w:rPr>
              <w:t> </w:t>
            </w:r>
            <w:r>
              <w:rPr>
                <w:sz w:val="24"/>
              </w:rPr>
              <w:t>take</w:t>
            </w:r>
            <w:r>
              <w:rPr>
                <w:spacing w:val="-5"/>
                <w:sz w:val="24"/>
              </w:rPr>
              <w:t> </w:t>
            </w:r>
            <w:r>
              <w:rPr>
                <w:sz w:val="24"/>
              </w:rPr>
              <w:t>to</w:t>
            </w:r>
            <w:r>
              <w:rPr>
                <w:spacing w:val="-6"/>
                <w:sz w:val="24"/>
              </w:rPr>
              <w:t> </w:t>
            </w:r>
            <w:r>
              <w:rPr>
                <w:sz w:val="24"/>
              </w:rPr>
              <w:t>complete the</w:t>
            </w:r>
            <w:r>
              <w:rPr>
                <w:spacing w:val="-8"/>
                <w:sz w:val="24"/>
              </w:rPr>
              <w:t> </w:t>
            </w:r>
            <w:r>
              <w:rPr>
                <w:sz w:val="24"/>
              </w:rPr>
              <w:t>move</w:t>
            </w:r>
            <w:r>
              <w:rPr>
                <w:spacing w:val="-7"/>
                <w:sz w:val="24"/>
              </w:rPr>
              <w:t> </w:t>
            </w:r>
            <w:r>
              <w:rPr>
                <w:sz w:val="24"/>
              </w:rPr>
              <w:t>in</w:t>
            </w:r>
            <w:r>
              <w:rPr>
                <w:spacing w:val="-7"/>
                <w:sz w:val="24"/>
              </w:rPr>
              <w:t> </w:t>
            </w:r>
            <w:r>
              <w:rPr>
                <w:sz w:val="24"/>
              </w:rPr>
              <w:t>its</w:t>
            </w:r>
            <w:r>
              <w:rPr>
                <w:spacing w:val="-10"/>
                <w:sz w:val="24"/>
              </w:rPr>
              <w:t> </w:t>
            </w:r>
            <w:r>
              <w:rPr>
                <w:sz w:val="24"/>
              </w:rPr>
              <w:t>entirety</w:t>
            </w:r>
            <w:r>
              <w:rPr>
                <w:spacing w:val="-8"/>
                <w:sz w:val="24"/>
              </w:rPr>
              <w:t> </w:t>
            </w:r>
            <w:r>
              <w:rPr>
                <w:sz w:val="24"/>
              </w:rPr>
              <w:t>(packing,</w:t>
            </w:r>
            <w:r>
              <w:rPr>
                <w:spacing w:val="-8"/>
                <w:sz w:val="24"/>
              </w:rPr>
              <w:t> </w:t>
            </w:r>
            <w:r>
              <w:rPr>
                <w:sz w:val="24"/>
              </w:rPr>
              <w:t>crating,</w:t>
            </w:r>
            <w:r>
              <w:rPr>
                <w:spacing w:val="-7"/>
                <w:sz w:val="24"/>
              </w:rPr>
              <w:t> </w:t>
            </w:r>
            <w:r>
              <w:rPr>
                <w:sz w:val="24"/>
              </w:rPr>
              <w:t>transporting,</w:t>
            </w:r>
            <w:r>
              <w:rPr>
                <w:spacing w:val="-7"/>
                <w:sz w:val="24"/>
              </w:rPr>
              <w:t> </w:t>
            </w:r>
            <w:r>
              <w:rPr>
                <w:sz w:val="24"/>
              </w:rPr>
              <w:t>unpacking</w:t>
            </w:r>
            <w:r>
              <w:rPr>
                <w:spacing w:val="-7"/>
                <w:sz w:val="24"/>
              </w:rPr>
              <w:t> </w:t>
            </w:r>
            <w:r>
              <w:rPr>
                <w:sz w:val="24"/>
              </w:rPr>
              <w:t>and</w:t>
            </w:r>
            <w:r>
              <w:rPr>
                <w:spacing w:val="-7"/>
                <w:sz w:val="24"/>
              </w:rPr>
              <w:t> </w:t>
            </w:r>
            <w:r>
              <w:rPr>
                <w:sz w:val="24"/>
              </w:rPr>
              <w:t>uncrating</w:t>
            </w:r>
            <w:r>
              <w:rPr>
                <w:spacing w:val="-8"/>
                <w:sz w:val="24"/>
              </w:rPr>
              <w:t> </w:t>
            </w:r>
            <w:r>
              <w:rPr>
                <w:sz w:val="24"/>
              </w:rPr>
              <w:t>costs,</w:t>
            </w:r>
            <w:r>
              <w:rPr>
                <w:spacing w:val="-7"/>
                <w:sz w:val="24"/>
              </w:rPr>
              <w:t> </w:t>
            </w:r>
            <w:r>
              <w:rPr>
                <w:sz w:val="24"/>
              </w:rPr>
              <w:t>as</w:t>
            </w:r>
            <w:r>
              <w:rPr>
                <w:spacing w:val="-8"/>
                <w:sz w:val="24"/>
              </w:rPr>
              <w:t> </w:t>
            </w:r>
            <w:r>
              <w:rPr>
                <w:sz w:val="24"/>
              </w:rPr>
              <w:t>well</w:t>
            </w:r>
            <w:r>
              <w:rPr>
                <w:spacing w:val="-8"/>
                <w:sz w:val="24"/>
              </w:rPr>
              <w:t> </w:t>
            </w:r>
            <w:r>
              <w:rPr>
                <w:sz w:val="24"/>
              </w:rPr>
              <w:t>as</w:t>
            </w:r>
            <w:r>
              <w:rPr>
                <w:spacing w:val="-8"/>
                <w:sz w:val="24"/>
              </w:rPr>
              <w:t> </w:t>
            </w:r>
            <w:r>
              <w:rPr>
                <w:sz w:val="24"/>
              </w:rPr>
              <w:t>full replacement value insurance). I stated that the two signed and dated estimates from authorized representatives</w:t>
            </w:r>
            <w:r>
              <w:rPr>
                <w:spacing w:val="-9"/>
                <w:sz w:val="24"/>
              </w:rPr>
              <w:t> </w:t>
            </w:r>
            <w:r>
              <w:rPr>
                <w:sz w:val="24"/>
              </w:rPr>
              <w:t>of</w:t>
            </w:r>
            <w:r>
              <w:rPr>
                <w:spacing w:val="-7"/>
                <w:sz w:val="24"/>
              </w:rPr>
              <w:t> </w:t>
            </w:r>
            <w:r>
              <w:rPr>
                <w:sz w:val="24"/>
              </w:rPr>
              <w:t>the</w:t>
            </w:r>
            <w:r>
              <w:rPr>
                <w:spacing w:val="-7"/>
                <w:sz w:val="24"/>
              </w:rPr>
              <w:t> </w:t>
            </w:r>
            <w:r>
              <w:rPr>
                <w:sz w:val="24"/>
              </w:rPr>
              <w:t>moving</w:t>
            </w:r>
            <w:r>
              <w:rPr>
                <w:spacing w:val="-5"/>
                <w:sz w:val="24"/>
              </w:rPr>
              <w:t> </w:t>
            </w:r>
            <w:r>
              <w:rPr>
                <w:sz w:val="24"/>
              </w:rPr>
              <w:t>companies</w:t>
            </w:r>
            <w:r>
              <w:rPr>
                <w:spacing w:val="-5"/>
                <w:sz w:val="24"/>
              </w:rPr>
              <w:t> </w:t>
            </w:r>
            <w:r>
              <w:rPr>
                <w:sz w:val="24"/>
              </w:rPr>
              <w:t>contacted</w:t>
            </w:r>
            <w:r>
              <w:rPr>
                <w:spacing w:val="-4"/>
                <w:sz w:val="24"/>
              </w:rPr>
              <w:t> </w:t>
            </w:r>
            <w:r>
              <w:rPr>
                <w:sz w:val="24"/>
              </w:rPr>
              <w:t>will</w:t>
            </w:r>
            <w:r>
              <w:rPr>
                <w:spacing w:val="-7"/>
                <w:sz w:val="24"/>
              </w:rPr>
              <w:t> </w:t>
            </w:r>
            <w:r>
              <w:rPr>
                <w:sz w:val="24"/>
              </w:rPr>
              <w:t>need</w:t>
            </w:r>
            <w:r>
              <w:rPr>
                <w:spacing w:val="-7"/>
                <w:sz w:val="24"/>
              </w:rPr>
              <w:t> </w:t>
            </w:r>
            <w:r>
              <w:rPr>
                <w:sz w:val="24"/>
              </w:rPr>
              <w:t>to</w:t>
            </w:r>
            <w:r>
              <w:rPr>
                <w:spacing w:val="-7"/>
                <w:sz w:val="24"/>
              </w:rPr>
              <w:t> </w:t>
            </w:r>
            <w:r>
              <w:rPr>
                <w:sz w:val="24"/>
              </w:rPr>
              <w:t>be</w:t>
            </w:r>
            <w:r>
              <w:rPr>
                <w:spacing w:val="-5"/>
                <w:sz w:val="24"/>
              </w:rPr>
              <w:t> </w:t>
            </w:r>
            <w:r>
              <w:rPr>
                <w:sz w:val="24"/>
              </w:rPr>
              <w:t>received</w:t>
            </w:r>
            <w:r>
              <w:rPr>
                <w:spacing w:val="-7"/>
                <w:sz w:val="24"/>
              </w:rPr>
              <w:t> </w:t>
            </w:r>
            <w:r>
              <w:rPr>
                <w:sz w:val="24"/>
              </w:rPr>
              <w:t>(please</w:t>
            </w:r>
            <w:r>
              <w:rPr>
                <w:spacing w:val="-4"/>
                <w:sz w:val="24"/>
              </w:rPr>
              <w:t> </w:t>
            </w:r>
            <w:r>
              <w:rPr>
                <w:sz w:val="24"/>
              </w:rPr>
              <w:t>note:</w:t>
            </w:r>
            <w:r>
              <w:rPr>
                <w:spacing w:val="-7"/>
                <w:sz w:val="24"/>
              </w:rPr>
              <w:t> </w:t>
            </w:r>
            <w:r>
              <w:rPr>
                <w:sz w:val="24"/>
              </w:rPr>
              <w:t>on</w:t>
            </w:r>
            <w:r>
              <w:rPr>
                <w:spacing w:val="-8"/>
                <w:sz w:val="24"/>
              </w:rPr>
              <w:t> </w:t>
            </w:r>
            <w:r>
              <w:rPr>
                <w:sz w:val="24"/>
              </w:rPr>
              <w:t>a</w:t>
            </w:r>
            <w:r>
              <w:rPr>
                <w:spacing w:val="-7"/>
                <w:sz w:val="24"/>
              </w:rPr>
              <w:t> </w:t>
            </w:r>
            <w:r>
              <w:rPr>
                <w:sz w:val="24"/>
              </w:rPr>
              <w:t>low- cost move, a move anticipated to be under $2,500, only one reasonable bid will need secured) and will</w:t>
            </w:r>
            <w:r>
              <w:rPr>
                <w:spacing w:val="-11"/>
                <w:sz w:val="24"/>
              </w:rPr>
              <w:t> </w:t>
            </w:r>
            <w:r>
              <w:rPr>
                <w:sz w:val="24"/>
              </w:rPr>
              <w:t>be</w:t>
            </w:r>
            <w:r>
              <w:rPr>
                <w:spacing w:val="-9"/>
                <w:sz w:val="24"/>
              </w:rPr>
              <w:t> </w:t>
            </w:r>
            <w:r>
              <w:rPr>
                <w:sz w:val="24"/>
              </w:rPr>
              <w:t>reviewed</w:t>
            </w:r>
            <w:r>
              <w:rPr>
                <w:spacing w:val="-9"/>
                <w:sz w:val="24"/>
              </w:rPr>
              <w:t> </w:t>
            </w:r>
            <w:r>
              <w:rPr>
                <w:sz w:val="24"/>
              </w:rPr>
              <w:t>with</w:t>
            </w:r>
            <w:r>
              <w:rPr>
                <w:spacing w:val="-9"/>
                <w:sz w:val="24"/>
              </w:rPr>
              <w:t> </w:t>
            </w:r>
            <w:r>
              <w:rPr>
                <w:sz w:val="24"/>
              </w:rPr>
              <w:t>the</w:t>
            </w:r>
            <w:r>
              <w:rPr>
                <w:spacing w:val="-12"/>
                <w:sz w:val="24"/>
              </w:rPr>
              <w:t> </w:t>
            </w:r>
            <w:r>
              <w:rPr>
                <w:sz w:val="24"/>
              </w:rPr>
              <w:t>lower</w:t>
            </w:r>
            <w:r>
              <w:rPr>
                <w:spacing w:val="-11"/>
                <w:sz w:val="24"/>
              </w:rPr>
              <w:t> </w:t>
            </w:r>
            <w:r>
              <w:rPr>
                <w:sz w:val="24"/>
              </w:rPr>
              <w:t>of</w:t>
            </w:r>
            <w:r>
              <w:rPr>
                <w:spacing w:val="-11"/>
                <w:sz w:val="24"/>
              </w:rPr>
              <w:t> </w:t>
            </w:r>
            <w:r>
              <w:rPr>
                <w:sz w:val="24"/>
              </w:rPr>
              <w:t>the</w:t>
            </w:r>
            <w:r>
              <w:rPr>
                <w:spacing w:val="-12"/>
                <w:sz w:val="24"/>
              </w:rPr>
              <w:t> </w:t>
            </w:r>
            <w:r>
              <w:rPr>
                <w:sz w:val="24"/>
              </w:rPr>
              <w:t>two</w:t>
            </w:r>
            <w:r>
              <w:rPr>
                <w:spacing w:val="-9"/>
                <w:sz w:val="24"/>
              </w:rPr>
              <w:t> </w:t>
            </w:r>
            <w:r>
              <w:rPr>
                <w:sz w:val="24"/>
              </w:rPr>
              <w:t>move</w:t>
            </w:r>
            <w:r>
              <w:rPr>
                <w:spacing w:val="-12"/>
                <w:sz w:val="24"/>
              </w:rPr>
              <w:t> </w:t>
            </w:r>
            <w:r>
              <w:rPr>
                <w:sz w:val="24"/>
              </w:rPr>
              <w:t>estimates</w:t>
            </w:r>
            <w:r>
              <w:rPr>
                <w:spacing w:val="-10"/>
                <w:sz w:val="24"/>
              </w:rPr>
              <w:t> </w:t>
            </w:r>
            <w:r>
              <w:rPr>
                <w:sz w:val="24"/>
              </w:rPr>
              <w:t>to</w:t>
            </w:r>
            <w:r>
              <w:rPr>
                <w:spacing w:val="-11"/>
                <w:sz w:val="24"/>
              </w:rPr>
              <w:t> </w:t>
            </w:r>
            <w:r>
              <w:rPr>
                <w:sz w:val="24"/>
              </w:rPr>
              <w:t>be</w:t>
            </w:r>
            <w:r>
              <w:rPr>
                <w:spacing w:val="-12"/>
                <w:sz w:val="24"/>
              </w:rPr>
              <w:t> </w:t>
            </w:r>
            <w:r>
              <w:rPr>
                <w:sz w:val="24"/>
              </w:rPr>
              <w:t>established</w:t>
            </w:r>
            <w:r>
              <w:rPr>
                <w:spacing w:val="-12"/>
                <w:sz w:val="24"/>
              </w:rPr>
              <w:t> </w:t>
            </w:r>
            <w:r>
              <w:rPr>
                <w:sz w:val="24"/>
              </w:rPr>
              <w:t>as</w:t>
            </w:r>
            <w:r>
              <w:rPr>
                <w:spacing w:val="-12"/>
                <w:sz w:val="24"/>
              </w:rPr>
              <w:t> </w:t>
            </w:r>
            <w:r>
              <w:rPr>
                <w:sz w:val="24"/>
              </w:rPr>
              <w:t>the</w:t>
            </w:r>
            <w:r>
              <w:rPr>
                <w:spacing w:val="-9"/>
                <w:sz w:val="24"/>
              </w:rPr>
              <w:t> </w:t>
            </w:r>
            <w:r>
              <w:rPr>
                <w:sz w:val="24"/>
              </w:rPr>
              <w:t>maximum</w:t>
            </w:r>
            <w:r>
              <w:rPr>
                <w:spacing w:val="-11"/>
                <w:sz w:val="24"/>
              </w:rPr>
              <w:t> </w:t>
            </w:r>
            <w:r>
              <w:rPr>
                <w:sz w:val="24"/>
              </w:rPr>
              <w:t>amount the agency will reimburse for completion of the move. I explained that any bid is found to be unreasonable,</w:t>
            </w:r>
            <w:r>
              <w:rPr>
                <w:spacing w:val="-14"/>
                <w:sz w:val="24"/>
              </w:rPr>
              <w:t> </w:t>
            </w:r>
            <w:r>
              <w:rPr>
                <w:sz w:val="24"/>
              </w:rPr>
              <w:t>additional</w:t>
            </w:r>
            <w:r>
              <w:rPr>
                <w:spacing w:val="-14"/>
                <w:sz w:val="24"/>
              </w:rPr>
              <w:t> </w:t>
            </w:r>
            <w:r>
              <w:rPr>
                <w:sz w:val="24"/>
              </w:rPr>
              <w:t>bid(s)</w:t>
            </w:r>
            <w:r>
              <w:rPr>
                <w:spacing w:val="-12"/>
                <w:sz w:val="24"/>
              </w:rPr>
              <w:t> </w:t>
            </w:r>
            <w:r>
              <w:rPr>
                <w:sz w:val="24"/>
              </w:rPr>
              <w:t>will</w:t>
            </w:r>
            <w:r>
              <w:rPr>
                <w:spacing w:val="-12"/>
                <w:sz w:val="24"/>
              </w:rPr>
              <w:t> </w:t>
            </w:r>
            <w:r>
              <w:rPr>
                <w:sz w:val="24"/>
              </w:rPr>
              <w:t>be</w:t>
            </w:r>
            <w:r>
              <w:rPr>
                <w:spacing w:val="-10"/>
                <w:sz w:val="24"/>
              </w:rPr>
              <w:t> </w:t>
            </w:r>
            <w:r>
              <w:rPr>
                <w:sz w:val="24"/>
              </w:rPr>
              <w:t>secured</w:t>
            </w:r>
            <w:r>
              <w:rPr>
                <w:spacing w:val="-13"/>
                <w:sz w:val="24"/>
              </w:rPr>
              <w:t> </w:t>
            </w:r>
            <w:r>
              <w:rPr>
                <w:sz w:val="24"/>
              </w:rPr>
              <w:t>until</w:t>
            </w:r>
            <w:r>
              <w:rPr>
                <w:spacing w:val="-14"/>
                <w:sz w:val="24"/>
              </w:rPr>
              <w:t> </w:t>
            </w:r>
            <w:r>
              <w:rPr>
                <w:sz w:val="24"/>
              </w:rPr>
              <w:t>at</w:t>
            </w:r>
            <w:r>
              <w:rPr>
                <w:spacing w:val="-13"/>
                <w:sz w:val="24"/>
              </w:rPr>
              <w:t> </w:t>
            </w:r>
            <w:r>
              <w:rPr>
                <w:sz w:val="24"/>
              </w:rPr>
              <w:t>least</w:t>
            </w:r>
            <w:r>
              <w:rPr>
                <w:spacing w:val="-12"/>
                <w:sz w:val="24"/>
              </w:rPr>
              <w:t> </w:t>
            </w:r>
            <w:r>
              <w:rPr>
                <w:sz w:val="24"/>
              </w:rPr>
              <w:t>two</w:t>
            </w:r>
            <w:r>
              <w:rPr>
                <w:spacing w:val="-13"/>
                <w:sz w:val="24"/>
              </w:rPr>
              <w:t> </w:t>
            </w:r>
            <w:r>
              <w:rPr>
                <w:sz w:val="24"/>
              </w:rPr>
              <w:t>acceptable</w:t>
            </w:r>
            <w:r>
              <w:rPr>
                <w:spacing w:val="-13"/>
                <w:sz w:val="24"/>
              </w:rPr>
              <w:t> </w:t>
            </w:r>
            <w:r>
              <w:rPr>
                <w:sz w:val="24"/>
              </w:rPr>
              <w:t>bids</w:t>
            </w:r>
            <w:r>
              <w:rPr>
                <w:spacing w:val="-14"/>
                <w:sz w:val="24"/>
              </w:rPr>
              <w:t> </w:t>
            </w:r>
            <w:r>
              <w:rPr>
                <w:sz w:val="24"/>
              </w:rPr>
              <w:t>have</w:t>
            </w:r>
            <w:r>
              <w:rPr>
                <w:spacing w:val="-10"/>
                <w:sz w:val="24"/>
              </w:rPr>
              <w:t> </w:t>
            </w:r>
            <w:r>
              <w:rPr>
                <w:sz w:val="24"/>
              </w:rPr>
              <w:t>been</w:t>
            </w:r>
            <w:r>
              <w:rPr>
                <w:spacing w:val="-10"/>
                <w:sz w:val="24"/>
              </w:rPr>
              <w:t> </w:t>
            </w:r>
            <w:r>
              <w:rPr>
                <w:sz w:val="24"/>
              </w:rPr>
              <w:t>secured.</w:t>
            </w:r>
          </w:p>
          <w:p>
            <w:pPr>
              <w:pStyle w:val="TableParagraph"/>
              <w:spacing w:line="274" w:lineRule="exact" w:before="8"/>
              <w:ind w:right="93"/>
              <w:jc w:val="both"/>
              <w:rPr>
                <w:sz w:val="24"/>
              </w:rPr>
            </w:pPr>
            <w:r>
              <w:rPr>
                <w:sz w:val="24"/>
              </w:rPr>
              <w:t>It</w:t>
            </w:r>
            <w:r>
              <w:rPr>
                <w:spacing w:val="-9"/>
                <w:sz w:val="24"/>
              </w:rPr>
              <w:t> </w:t>
            </w:r>
            <w:r>
              <w:rPr>
                <w:sz w:val="24"/>
              </w:rPr>
              <w:t>was</w:t>
            </w:r>
            <w:r>
              <w:rPr>
                <w:spacing w:val="-9"/>
                <w:sz w:val="24"/>
              </w:rPr>
              <w:t> </w:t>
            </w:r>
            <w:r>
              <w:rPr>
                <w:sz w:val="24"/>
              </w:rPr>
              <w:t>noted</w:t>
            </w:r>
            <w:r>
              <w:rPr>
                <w:spacing w:val="-8"/>
                <w:sz w:val="24"/>
              </w:rPr>
              <w:t> </w:t>
            </w:r>
            <w:r>
              <w:rPr>
                <w:sz w:val="24"/>
              </w:rPr>
              <w:t>that</w:t>
            </w:r>
            <w:r>
              <w:rPr>
                <w:spacing w:val="-9"/>
                <w:sz w:val="24"/>
              </w:rPr>
              <w:t> </w:t>
            </w:r>
            <w:r>
              <w:rPr>
                <w:sz w:val="24"/>
              </w:rPr>
              <w:t>he</w:t>
            </w:r>
            <w:r>
              <w:rPr>
                <w:spacing w:val="-8"/>
                <w:sz w:val="24"/>
              </w:rPr>
              <w:t> </w:t>
            </w:r>
            <w:r>
              <w:rPr>
                <w:sz w:val="24"/>
              </w:rPr>
              <w:t>was</w:t>
            </w:r>
            <w:r>
              <w:rPr>
                <w:spacing w:val="-8"/>
                <w:sz w:val="24"/>
              </w:rPr>
              <w:t> </w:t>
            </w:r>
            <w:r>
              <w:rPr>
                <w:sz w:val="24"/>
              </w:rPr>
              <w:t>not</w:t>
            </w:r>
            <w:r>
              <w:rPr>
                <w:spacing w:val="-11"/>
                <w:sz w:val="24"/>
              </w:rPr>
              <w:t> </w:t>
            </w:r>
            <w:r>
              <w:rPr>
                <w:sz w:val="24"/>
              </w:rPr>
              <w:t>required</w:t>
            </w:r>
            <w:r>
              <w:rPr>
                <w:spacing w:val="-8"/>
                <w:sz w:val="24"/>
              </w:rPr>
              <w:t> </w:t>
            </w:r>
            <w:r>
              <w:rPr>
                <w:sz w:val="24"/>
              </w:rPr>
              <w:t>to</w:t>
            </w:r>
            <w:r>
              <w:rPr>
                <w:spacing w:val="-8"/>
                <w:sz w:val="24"/>
              </w:rPr>
              <w:t> </w:t>
            </w:r>
            <w:r>
              <w:rPr>
                <w:sz w:val="24"/>
              </w:rPr>
              <w:t>choose</w:t>
            </w:r>
            <w:r>
              <w:rPr>
                <w:spacing w:val="-8"/>
                <w:sz w:val="24"/>
              </w:rPr>
              <w:t> </w:t>
            </w:r>
            <w:r>
              <w:rPr>
                <w:sz w:val="24"/>
              </w:rPr>
              <w:t>the</w:t>
            </w:r>
            <w:r>
              <w:rPr>
                <w:spacing w:val="-7"/>
                <w:sz w:val="24"/>
              </w:rPr>
              <w:t> </w:t>
            </w:r>
            <w:r>
              <w:rPr>
                <w:sz w:val="24"/>
              </w:rPr>
              <w:t>lower</w:t>
            </w:r>
            <w:r>
              <w:rPr>
                <w:spacing w:val="-10"/>
                <w:sz w:val="24"/>
              </w:rPr>
              <w:t> </w:t>
            </w:r>
            <w:r>
              <w:rPr>
                <w:sz w:val="24"/>
              </w:rPr>
              <w:t>of</w:t>
            </w:r>
            <w:r>
              <w:rPr>
                <w:spacing w:val="-9"/>
                <w:sz w:val="24"/>
              </w:rPr>
              <w:t> </w:t>
            </w:r>
            <w:r>
              <w:rPr>
                <w:sz w:val="24"/>
              </w:rPr>
              <w:t>the</w:t>
            </w:r>
            <w:r>
              <w:rPr>
                <w:spacing w:val="-8"/>
                <w:sz w:val="24"/>
              </w:rPr>
              <w:t> </w:t>
            </w:r>
            <w:r>
              <w:rPr>
                <w:sz w:val="24"/>
              </w:rPr>
              <w:t>two</w:t>
            </w:r>
            <w:r>
              <w:rPr>
                <w:spacing w:val="-8"/>
                <w:sz w:val="24"/>
              </w:rPr>
              <w:t> </w:t>
            </w:r>
            <w:r>
              <w:rPr>
                <w:sz w:val="24"/>
              </w:rPr>
              <w:t>bidders</w:t>
            </w:r>
            <w:r>
              <w:rPr>
                <w:spacing w:val="-8"/>
                <w:sz w:val="24"/>
              </w:rPr>
              <w:t> </w:t>
            </w:r>
            <w:r>
              <w:rPr>
                <w:sz w:val="24"/>
              </w:rPr>
              <w:t>as</w:t>
            </w:r>
            <w:r>
              <w:rPr>
                <w:spacing w:val="-12"/>
                <w:sz w:val="24"/>
              </w:rPr>
              <w:t> </w:t>
            </w:r>
            <w:r>
              <w:rPr>
                <w:sz w:val="24"/>
              </w:rPr>
              <w:t>his</w:t>
            </w:r>
            <w:r>
              <w:rPr>
                <w:spacing w:val="-9"/>
                <w:sz w:val="24"/>
              </w:rPr>
              <w:t> </w:t>
            </w:r>
            <w:r>
              <w:rPr>
                <w:sz w:val="24"/>
              </w:rPr>
              <w:t>actual</w:t>
            </w:r>
            <w:r>
              <w:rPr>
                <w:spacing w:val="-10"/>
                <w:sz w:val="24"/>
              </w:rPr>
              <w:t> </w:t>
            </w:r>
            <w:r>
              <w:rPr>
                <w:sz w:val="24"/>
              </w:rPr>
              <w:t>mover</w:t>
            </w:r>
            <w:r>
              <w:rPr>
                <w:spacing w:val="-9"/>
                <w:sz w:val="24"/>
              </w:rPr>
              <w:t> </w:t>
            </w:r>
            <w:r>
              <w:rPr>
                <w:sz w:val="24"/>
              </w:rPr>
              <w:t>and he may choose whomever he wished, however, the agency will only reimburse up to the amount</w:t>
            </w:r>
            <w:r>
              <w:rPr>
                <w:spacing w:val="-34"/>
                <w:sz w:val="24"/>
              </w:rPr>
              <w:t> </w:t>
            </w:r>
            <w:r>
              <w:rPr>
                <w:sz w:val="24"/>
              </w:rPr>
              <w:t>of</w:t>
            </w:r>
          </w:p>
        </w:tc>
      </w:tr>
    </w:tbl>
    <w:p>
      <w:pPr>
        <w:spacing w:after="0" w:line="274" w:lineRule="exact"/>
        <w:jc w:val="both"/>
        <w:rPr>
          <w:sz w:val="24"/>
        </w:rPr>
        <w:sectPr>
          <w:pgSz w:w="12240" w:h="15840"/>
          <w:pgMar w:header="223" w:footer="474" w:top="860" w:bottom="660" w:left="960" w:right="980"/>
        </w:sectPr>
      </w:pPr>
    </w:p>
    <w:p>
      <w:pPr>
        <w:pStyle w:val="BodyText"/>
        <w:rPr>
          <w:rFonts w:ascii="Times New Roman"/>
          <w:i w:val="0"/>
          <w:sz w:val="6"/>
        </w:rPr>
      </w:pPr>
    </w:p>
    <w:tbl>
      <w:tblPr>
        <w:tblW w:w="0" w:type="auto"/>
        <w:jc w:val="left"/>
        <w:tblInd w:w="11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1255"/>
        <w:gridCol w:w="8820"/>
      </w:tblGrid>
      <w:tr>
        <w:trPr>
          <w:trHeight w:val="13218" w:hRule="atLeast"/>
        </w:trPr>
        <w:tc>
          <w:tcPr>
            <w:tcW w:w="1255" w:type="dxa"/>
          </w:tcPr>
          <w:p>
            <w:pPr>
              <w:pStyle w:val="TableParagraph"/>
              <w:ind w:left="0"/>
              <w:rPr>
                <w:rFonts w:ascii="Times New Roman"/>
                <w:sz w:val="22"/>
              </w:rPr>
            </w:pPr>
          </w:p>
        </w:tc>
        <w:tc>
          <w:tcPr>
            <w:tcW w:w="8820" w:type="dxa"/>
          </w:tcPr>
          <w:p>
            <w:pPr>
              <w:pStyle w:val="TableParagraph"/>
              <w:ind w:right="91"/>
              <w:jc w:val="both"/>
              <w:rPr>
                <w:sz w:val="24"/>
              </w:rPr>
            </w:pPr>
            <w:r>
              <w:rPr>
                <w:sz w:val="24"/>
              </w:rPr>
              <w:t>the</w:t>
            </w:r>
            <w:r>
              <w:rPr>
                <w:spacing w:val="-12"/>
                <w:sz w:val="24"/>
              </w:rPr>
              <w:t> </w:t>
            </w:r>
            <w:r>
              <w:rPr>
                <w:sz w:val="24"/>
              </w:rPr>
              <w:t>low</w:t>
            </w:r>
            <w:r>
              <w:rPr>
                <w:spacing w:val="-12"/>
                <w:sz w:val="24"/>
              </w:rPr>
              <w:t> </w:t>
            </w:r>
            <w:r>
              <w:rPr>
                <w:sz w:val="24"/>
              </w:rPr>
              <w:t>bid</w:t>
            </w:r>
            <w:r>
              <w:rPr>
                <w:spacing w:val="-11"/>
                <w:sz w:val="24"/>
              </w:rPr>
              <w:t> </w:t>
            </w:r>
            <w:r>
              <w:rPr>
                <w:sz w:val="24"/>
              </w:rPr>
              <w:t>received</w:t>
            </w:r>
            <w:r>
              <w:rPr>
                <w:spacing w:val="-13"/>
                <w:sz w:val="24"/>
              </w:rPr>
              <w:t> </w:t>
            </w:r>
            <w:r>
              <w:rPr>
                <w:sz w:val="24"/>
              </w:rPr>
              <w:t>or</w:t>
            </w:r>
            <w:r>
              <w:rPr>
                <w:spacing w:val="-12"/>
                <w:sz w:val="24"/>
              </w:rPr>
              <w:t> </w:t>
            </w:r>
            <w:r>
              <w:rPr>
                <w:sz w:val="24"/>
              </w:rPr>
              <w:t>the</w:t>
            </w:r>
            <w:r>
              <w:rPr>
                <w:spacing w:val="-11"/>
                <w:sz w:val="24"/>
              </w:rPr>
              <w:t> </w:t>
            </w:r>
            <w:r>
              <w:rPr>
                <w:sz w:val="24"/>
              </w:rPr>
              <w:t>actual</w:t>
            </w:r>
            <w:r>
              <w:rPr>
                <w:spacing w:val="-12"/>
                <w:sz w:val="24"/>
              </w:rPr>
              <w:t> </w:t>
            </w:r>
            <w:r>
              <w:rPr>
                <w:sz w:val="24"/>
              </w:rPr>
              <w:t>amount</w:t>
            </w:r>
            <w:r>
              <w:rPr>
                <w:spacing w:val="-11"/>
                <w:sz w:val="24"/>
              </w:rPr>
              <w:t> </w:t>
            </w:r>
            <w:r>
              <w:rPr>
                <w:sz w:val="24"/>
              </w:rPr>
              <w:t>of</w:t>
            </w:r>
            <w:r>
              <w:rPr>
                <w:spacing w:val="-11"/>
                <w:sz w:val="24"/>
              </w:rPr>
              <w:t> </w:t>
            </w:r>
            <w:r>
              <w:rPr>
                <w:sz w:val="24"/>
              </w:rPr>
              <w:t>the</w:t>
            </w:r>
            <w:r>
              <w:rPr>
                <w:spacing w:val="-13"/>
                <w:sz w:val="24"/>
              </w:rPr>
              <w:t> </w:t>
            </w:r>
            <w:r>
              <w:rPr>
                <w:sz w:val="24"/>
              </w:rPr>
              <w:t>final</w:t>
            </w:r>
            <w:r>
              <w:rPr>
                <w:spacing w:val="-12"/>
                <w:sz w:val="24"/>
              </w:rPr>
              <w:t> </w:t>
            </w:r>
            <w:r>
              <w:rPr>
                <w:sz w:val="24"/>
              </w:rPr>
              <w:t>signed</w:t>
            </w:r>
            <w:r>
              <w:rPr>
                <w:spacing w:val="-11"/>
                <w:sz w:val="24"/>
              </w:rPr>
              <w:t> </w:t>
            </w:r>
            <w:r>
              <w:rPr>
                <w:sz w:val="24"/>
              </w:rPr>
              <w:t>and</w:t>
            </w:r>
            <w:r>
              <w:rPr>
                <w:spacing w:val="-13"/>
                <w:sz w:val="24"/>
              </w:rPr>
              <w:t> </w:t>
            </w:r>
            <w:r>
              <w:rPr>
                <w:sz w:val="24"/>
              </w:rPr>
              <w:t>dated</w:t>
            </w:r>
            <w:r>
              <w:rPr>
                <w:spacing w:val="-11"/>
                <w:sz w:val="24"/>
              </w:rPr>
              <w:t> </w:t>
            </w:r>
            <w:r>
              <w:rPr>
                <w:sz w:val="24"/>
              </w:rPr>
              <w:t>move</w:t>
            </w:r>
            <w:r>
              <w:rPr>
                <w:spacing w:val="-11"/>
                <w:sz w:val="24"/>
              </w:rPr>
              <w:t> </w:t>
            </w:r>
            <w:r>
              <w:rPr>
                <w:sz w:val="24"/>
              </w:rPr>
              <w:t>invoice</w:t>
            </w:r>
            <w:r>
              <w:rPr>
                <w:spacing w:val="-13"/>
                <w:sz w:val="24"/>
              </w:rPr>
              <w:t> </w:t>
            </w:r>
            <w:r>
              <w:rPr>
                <w:sz w:val="24"/>
              </w:rPr>
              <w:t>(which</w:t>
            </w:r>
            <w:r>
              <w:rPr>
                <w:spacing w:val="-11"/>
                <w:sz w:val="24"/>
              </w:rPr>
              <w:t> </w:t>
            </w:r>
            <w:r>
              <w:rPr>
                <w:sz w:val="24"/>
              </w:rPr>
              <w:t>will</w:t>
            </w:r>
            <w:r>
              <w:rPr>
                <w:spacing w:val="-12"/>
                <w:sz w:val="24"/>
              </w:rPr>
              <w:t> </w:t>
            </w:r>
            <w:r>
              <w:rPr>
                <w:sz w:val="24"/>
              </w:rPr>
              <w:t>need to be marked as “paid in full”), whichever is less. It was noted that he can pay the mover directly upon</w:t>
            </w:r>
            <w:r>
              <w:rPr>
                <w:spacing w:val="-12"/>
                <w:sz w:val="24"/>
              </w:rPr>
              <w:t> </w:t>
            </w:r>
            <w:r>
              <w:rPr>
                <w:sz w:val="24"/>
              </w:rPr>
              <w:t>completion</w:t>
            </w:r>
            <w:r>
              <w:rPr>
                <w:spacing w:val="-11"/>
                <w:sz w:val="24"/>
              </w:rPr>
              <w:t> </w:t>
            </w:r>
            <w:r>
              <w:rPr>
                <w:sz w:val="24"/>
              </w:rPr>
              <w:t>and</w:t>
            </w:r>
            <w:r>
              <w:rPr>
                <w:spacing w:val="-12"/>
                <w:sz w:val="24"/>
              </w:rPr>
              <w:t> </w:t>
            </w:r>
            <w:r>
              <w:rPr>
                <w:sz w:val="24"/>
              </w:rPr>
              <w:t>submit</w:t>
            </w:r>
            <w:r>
              <w:rPr>
                <w:spacing w:val="-14"/>
                <w:sz w:val="24"/>
              </w:rPr>
              <w:t> </w:t>
            </w:r>
            <w:r>
              <w:rPr>
                <w:sz w:val="24"/>
              </w:rPr>
              <w:t>an</w:t>
            </w:r>
            <w:r>
              <w:rPr>
                <w:spacing w:val="-11"/>
                <w:sz w:val="24"/>
              </w:rPr>
              <w:t> </w:t>
            </w:r>
            <w:r>
              <w:rPr>
                <w:sz w:val="24"/>
              </w:rPr>
              <w:t>invoice</w:t>
            </w:r>
            <w:r>
              <w:rPr>
                <w:spacing w:val="-11"/>
                <w:sz w:val="24"/>
              </w:rPr>
              <w:t> </w:t>
            </w:r>
            <w:r>
              <w:rPr>
                <w:sz w:val="24"/>
              </w:rPr>
              <w:t>and</w:t>
            </w:r>
            <w:r>
              <w:rPr>
                <w:spacing w:val="-12"/>
                <w:sz w:val="24"/>
              </w:rPr>
              <w:t> </w:t>
            </w:r>
            <w:r>
              <w:rPr>
                <w:sz w:val="24"/>
              </w:rPr>
              <w:t>proof</w:t>
            </w:r>
            <w:r>
              <w:rPr>
                <w:spacing w:val="-11"/>
                <w:sz w:val="24"/>
              </w:rPr>
              <w:t> </w:t>
            </w:r>
            <w:r>
              <w:rPr>
                <w:sz w:val="24"/>
              </w:rPr>
              <w:t>of</w:t>
            </w:r>
            <w:r>
              <w:rPr>
                <w:spacing w:val="-11"/>
                <w:sz w:val="24"/>
              </w:rPr>
              <w:t> </w:t>
            </w:r>
            <w:r>
              <w:rPr>
                <w:sz w:val="24"/>
              </w:rPr>
              <w:t>payment</w:t>
            </w:r>
            <w:r>
              <w:rPr>
                <w:spacing w:val="-12"/>
                <w:sz w:val="24"/>
              </w:rPr>
              <w:t> </w:t>
            </w:r>
            <w:r>
              <w:rPr>
                <w:sz w:val="24"/>
              </w:rPr>
              <w:t>for</w:t>
            </w:r>
            <w:r>
              <w:rPr>
                <w:spacing w:val="-12"/>
                <w:sz w:val="24"/>
              </w:rPr>
              <w:t> </w:t>
            </w:r>
            <w:r>
              <w:rPr>
                <w:sz w:val="24"/>
              </w:rPr>
              <w:t>claim</w:t>
            </w:r>
            <w:r>
              <w:rPr>
                <w:spacing w:val="-12"/>
                <w:sz w:val="24"/>
              </w:rPr>
              <w:t> </w:t>
            </w:r>
            <w:r>
              <w:rPr>
                <w:sz w:val="24"/>
              </w:rPr>
              <w:t>reimbursement</w:t>
            </w:r>
            <w:r>
              <w:rPr>
                <w:spacing w:val="-12"/>
                <w:sz w:val="24"/>
              </w:rPr>
              <w:t> </w:t>
            </w:r>
            <w:r>
              <w:rPr>
                <w:sz w:val="24"/>
              </w:rPr>
              <w:t>or</w:t>
            </w:r>
            <w:r>
              <w:rPr>
                <w:spacing w:val="-12"/>
                <w:sz w:val="24"/>
              </w:rPr>
              <w:t> </w:t>
            </w:r>
            <w:r>
              <w:rPr>
                <w:sz w:val="24"/>
              </w:rPr>
              <w:t>the</w:t>
            </w:r>
            <w:r>
              <w:rPr>
                <w:spacing w:val="-11"/>
                <w:sz w:val="24"/>
              </w:rPr>
              <w:t> </w:t>
            </w:r>
            <w:r>
              <w:rPr>
                <w:sz w:val="24"/>
              </w:rPr>
              <w:t>agency can pay the mover directly through execution of a letter of assignment. It was noted that in either case,</w:t>
            </w:r>
            <w:r>
              <w:rPr>
                <w:spacing w:val="-6"/>
                <w:sz w:val="24"/>
              </w:rPr>
              <w:t> </w:t>
            </w:r>
            <w:r>
              <w:rPr>
                <w:sz w:val="24"/>
              </w:rPr>
              <w:t>it</w:t>
            </w:r>
            <w:r>
              <w:rPr>
                <w:spacing w:val="-6"/>
                <w:sz w:val="24"/>
              </w:rPr>
              <w:t> </w:t>
            </w:r>
            <w:r>
              <w:rPr>
                <w:sz w:val="24"/>
              </w:rPr>
              <w:t>would</w:t>
            </w:r>
            <w:r>
              <w:rPr>
                <w:spacing w:val="-5"/>
                <w:sz w:val="24"/>
              </w:rPr>
              <w:t> </w:t>
            </w:r>
            <w:r>
              <w:rPr>
                <w:sz w:val="24"/>
              </w:rPr>
              <w:t>take</w:t>
            </w:r>
            <w:r>
              <w:rPr>
                <w:spacing w:val="-6"/>
                <w:sz w:val="24"/>
              </w:rPr>
              <w:t> </w:t>
            </w:r>
            <w:r>
              <w:rPr>
                <w:sz w:val="24"/>
              </w:rPr>
              <w:t>time</w:t>
            </w:r>
            <w:r>
              <w:rPr>
                <w:spacing w:val="-5"/>
                <w:sz w:val="24"/>
              </w:rPr>
              <w:t> </w:t>
            </w:r>
            <w:r>
              <w:rPr>
                <w:sz w:val="24"/>
              </w:rPr>
              <w:t>for</w:t>
            </w:r>
            <w:r>
              <w:rPr>
                <w:spacing w:val="-6"/>
                <w:sz w:val="24"/>
              </w:rPr>
              <w:t> </w:t>
            </w:r>
            <w:r>
              <w:rPr>
                <w:sz w:val="24"/>
              </w:rPr>
              <w:t>reimbursement</w:t>
            </w:r>
            <w:r>
              <w:rPr>
                <w:spacing w:val="-6"/>
                <w:sz w:val="24"/>
              </w:rPr>
              <w:t> </w:t>
            </w:r>
            <w:r>
              <w:rPr>
                <w:sz w:val="24"/>
              </w:rPr>
              <w:t>to</w:t>
            </w:r>
            <w:r>
              <w:rPr>
                <w:spacing w:val="-7"/>
                <w:sz w:val="24"/>
              </w:rPr>
              <w:t> </w:t>
            </w:r>
            <w:r>
              <w:rPr>
                <w:sz w:val="24"/>
              </w:rPr>
              <w:t>be</w:t>
            </w:r>
            <w:r>
              <w:rPr>
                <w:spacing w:val="-4"/>
                <w:sz w:val="24"/>
              </w:rPr>
              <w:t> </w:t>
            </w:r>
            <w:r>
              <w:rPr>
                <w:sz w:val="24"/>
              </w:rPr>
              <w:t>received</w:t>
            </w:r>
            <w:r>
              <w:rPr>
                <w:spacing w:val="-5"/>
                <w:sz w:val="24"/>
              </w:rPr>
              <w:t> </w:t>
            </w:r>
            <w:r>
              <w:rPr>
                <w:sz w:val="24"/>
              </w:rPr>
              <w:t>(approx.</w:t>
            </w:r>
            <w:r>
              <w:rPr>
                <w:spacing w:val="-7"/>
                <w:sz w:val="24"/>
              </w:rPr>
              <w:t> </w:t>
            </w:r>
            <w:r>
              <w:rPr>
                <w:sz w:val="24"/>
              </w:rPr>
              <w:t>6-8</w:t>
            </w:r>
            <w:r>
              <w:rPr>
                <w:spacing w:val="-4"/>
                <w:sz w:val="24"/>
              </w:rPr>
              <w:t> </w:t>
            </w:r>
            <w:r>
              <w:rPr>
                <w:sz w:val="24"/>
              </w:rPr>
              <w:t>weeks)</w:t>
            </w:r>
            <w:r>
              <w:rPr>
                <w:spacing w:val="-8"/>
                <w:sz w:val="24"/>
              </w:rPr>
              <w:t> </w:t>
            </w:r>
            <w:r>
              <w:rPr>
                <w:sz w:val="24"/>
              </w:rPr>
              <w:t>and</w:t>
            </w:r>
            <w:r>
              <w:rPr>
                <w:spacing w:val="-7"/>
                <w:sz w:val="24"/>
              </w:rPr>
              <w:t> </w:t>
            </w:r>
            <w:r>
              <w:rPr>
                <w:sz w:val="24"/>
              </w:rPr>
              <w:t>if</w:t>
            </w:r>
            <w:r>
              <w:rPr>
                <w:spacing w:val="-7"/>
                <w:sz w:val="24"/>
              </w:rPr>
              <w:t> </w:t>
            </w:r>
            <w:r>
              <w:rPr>
                <w:sz w:val="24"/>
              </w:rPr>
              <w:t>an</w:t>
            </w:r>
            <w:r>
              <w:rPr>
                <w:spacing w:val="-7"/>
                <w:sz w:val="24"/>
              </w:rPr>
              <w:t> </w:t>
            </w:r>
            <w:r>
              <w:rPr>
                <w:sz w:val="24"/>
              </w:rPr>
              <w:t>assignment is elected, the mover would need to be informed of the waiting period to receive payment prior </w:t>
            </w:r>
            <w:r>
              <w:rPr>
                <w:spacing w:val="-3"/>
                <w:sz w:val="24"/>
              </w:rPr>
              <w:t>to </w:t>
            </w:r>
            <w:r>
              <w:rPr>
                <w:sz w:val="24"/>
              </w:rPr>
              <w:t>submission</w:t>
            </w:r>
            <w:r>
              <w:rPr>
                <w:spacing w:val="-14"/>
                <w:sz w:val="24"/>
              </w:rPr>
              <w:t> </w:t>
            </w:r>
            <w:r>
              <w:rPr>
                <w:sz w:val="24"/>
              </w:rPr>
              <w:t>of</w:t>
            </w:r>
            <w:r>
              <w:rPr>
                <w:spacing w:val="-14"/>
                <w:sz w:val="24"/>
              </w:rPr>
              <w:t> </w:t>
            </w:r>
            <w:r>
              <w:rPr>
                <w:sz w:val="24"/>
              </w:rPr>
              <w:t>the</w:t>
            </w:r>
            <w:r>
              <w:rPr>
                <w:spacing w:val="-13"/>
                <w:sz w:val="24"/>
              </w:rPr>
              <w:t> </w:t>
            </w:r>
            <w:r>
              <w:rPr>
                <w:sz w:val="24"/>
              </w:rPr>
              <w:t>move</w:t>
            </w:r>
            <w:r>
              <w:rPr>
                <w:spacing w:val="-13"/>
                <w:sz w:val="24"/>
              </w:rPr>
              <w:t> </w:t>
            </w:r>
            <w:r>
              <w:rPr>
                <w:sz w:val="24"/>
              </w:rPr>
              <w:t>bid.</w:t>
            </w:r>
            <w:r>
              <w:rPr>
                <w:spacing w:val="-16"/>
                <w:sz w:val="24"/>
              </w:rPr>
              <w:t> </w:t>
            </w:r>
            <w:r>
              <w:rPr>
                <w:sz w:val="24"/>
              </w:rPr>
              <w:t>I</w:t>
            </w:r>
            <w:r>
              <w:rPr>
                <w:spacing w:val="-14"/>
                <w:sz w:val="24"/>
              </w:rPr>
              <w:t> </w:t>
            </w:r>
            <w:r>
              <w:rPr>
                <w:sz w:val="24"/>
              </w:rPr>
              <w:t>said</w:t>
            </w:r>
            <w:r>
              <w:rPr>
                <w:spacing w:val="-14"/>
                <w:sz w:val="24"/>
              </w:rPr>
              <w:t> </w:t>
            </w:r>
            <w:r>
              <w:rPr>
                <w:sz w:val="24"/>
              </w:rPr>
              <w:t>that</w:t>
            </w:r>
            <w:r>
              <w:rPr>
                <w:spacing w:val="-14"/>
                <w:sz w:val="24"/>
              </w:rPr>
              <w:t> </w:t>
            </w:r>
            <w:r>
              <w:rPr>
                <w:sz w:val="24"/>
              </w:rPr>
              <w:t>if</w:t>
            </w:r>
            <w:r>
              <w:rPr>
                <w:spacing w:val="-14"/>
                <w:sz w:val="24"/>
              </w:rPr>
              <w:t> </w:t>
            </w:r>
            <w:r>
              <w:rPr>
                <w:sz w:val="24"/>
              </w:rPr>
              <w:t>the</w:t>
            </w:r>
            <w:r>
              <w:rPr>
                <w:spacing w:val="-13"/>
                <w:sz w:val="24"/>
              </w:rPr>
              <w:t> </w:t>
            </w:r>
            <w:r>
              <w:rPr>
                <w:sz w:val="24"/>
              </w:rPr>
              <w:t>final</w:t>
            </w:r>
            <w:r>
              <w:rPr>
                <w:spacing w:val="-15"/>
                <w:sz w:val="24"/>
              </w:rPr>
              <w:t> </w:t>
            </w:r>
            <w:r>
              <w:rPr>
                <w:sz w:val="24"/>
              </w:rPr>
              <w:t>move</w:t>
            </w:r>
            <w:r>
              <w:rPr>
                <w:spacing w:val="-13"/>
                <w:sz w:val="24"/>
              </w:rPr>
              <w:t> </w:t>
            </w:r>
            <w:r>
              <w:rPr>
                <w:sz w:val="24"/>
              </w:rPr>
              <w:t>invoice</w:t>
            </w:r>
            <w:r>
              <w:rPr>
                <w:spacing w:val="-14"/>
                <w:sz w:val="24"/>
              </w:rPr>
              <w:t> </w:t>
            </w:r>
            <w:r>
              <w:rPr>
                <w:sz w:val="24"/>
              </w:rPr>
              <w:t>is</w:t>
            </w:r>
            <w:r>
              <w:rPr>
                <w:spacing w:val="-14"/>
                <w:sz w:val="24"/>
              </w:rPr>
              <w:t> </w:t>
            </w:r>
            <w:r>
              <w:rPr>
                <w:sz w:val="24"/>
              </w:rPr>
              <w:t>more</w:t>
            </w:r>
            <w:r>
              <w:rPr>
                <w:spacing w:val="-13"/>
                <w:sz w:val="24"/>
              </w:rPr>
              <w:t> </w:t>
            </w:r>
            <w:r>
              <w:rPr>
                <w:sz w:val="24"/>
              </w:rPr>
              <w:t>than</w:t>
            </w:r>
            <w:r>
              <w:rPr>
                <w:spacing w:val="-13"/>
                <w:sz w:val="24"/>
              </w:rPr>
              <w:t> </w:t>
            </w:r>
            <w:r>
              <w:rPr>
                <w:sz w:val="24"/>
              </w:rPr>
              <w:t>the</w:t>
            </w:r>
            <w:r>
              <w:rPr>
                <w:spacing w:val="-15"/>
                <w:sz w:val="24"/>
              </w:rPr>
              <w:t> </w:t>
            </w:r>
            <w:r>
              <w:rPr>
                <w:sz w:val="24"/>
              </w:rPr>
              <w:t>approved</w:t>
            </w:r>
            <w:r>
              <w:rPr>
                <w:spacing w:val="-13"/>
                <w:sz w:val="24"/>
              </w:rPr>
              <w:t> </w:t>
            </w:r>
            <w:r>
              <w:rPr>
                <w:sz w:val="24"/>
              </w:rPr>
              <w:t>bid</w:t>
            </w:r>
            <w:r>
              <w:rPr>
                <w:spacing w:val="-15"/>
                <w:sz w:val="24"/>
              </w:rPr>
              <w:t> </w:t>
            </w:r>
            <w:r>
              <w:rPr>
                <w:sz w:val="24"/>
              </w:rPr>
              <w:t>amount as a result of unforeseen circumstances or changes in the condition of the move not the fault of the displacee or mover, the agency may reimburse a higher amount upon approval and the conditions surrounding</w:t>
            </w:r>
            <w:r>
              <w:rPr>
                <w:spacing w:val="-7"/>
                <w:sz w:val="24"/>
              </w:rPr>
              <w:t> </w:t>
            </w:r>
            <w:r>
              <w:rPr>
                <w:sz w:val="24"/>
              </w:rPr>
              <w:t>the</w:t>
            </w:r>
            <w:r>
              <w:rPr>
                <w:spacing w:val="-7"/>
                <w:sz w:val="24"/>
              </w:rPr>
              <w:t> </w:t>
            </w:r>
            <w:r>
              <w:rPr>
                <w:sz w:val="24"/>
              </w:rPr>
              <w:t>increase</w:t>
            </w:r>
            <w:r>
              <w:rPr>
                <w:spacing w:val="-7"/>
                <w:sz w:val="24"/>
              </w:rPr>
              <w:t> </w:t>
            </w:r>
            <w:r>
              <w:rPr>
                <w:sz w:val="24"/>
              </w:rPr>
              <w:t>will</w:t>
            </w:r>
            <w:r>
              <w:rPr>
                <w:spacing w:val="-7"/>
                <w:sz w:val="24"/>
              </w:rPr>
              <w:t> </w:t>
            </w:r>
            <w:r>
              <w:rPr>
                <w:sz w:val="24"/>
              </w:rPr>
              <w:t>need</w:t>
            </w:r>
            <w:r>
              <w:rPr>
                <w:spacing w:val="-9"/>
                <w:sz w:val="24"/>
              </w:rPr>
              <w:t> </w:t>
            </w:r>
            <w:r>
              <w:rPr>
                <w:sz w:val="24"/>
              </w:rPr>
              <w:t>documented</w:t>
            </w:r>
            <w:r>
              <w:rPr>
                <w:spacing w:val="-7"/>
                <w:sz w:val="24"/>
              </w:rPr>
              <w:t> </w:t>
            </w:r>
            <w:r>
              <w:rPr>
                <w:sz w:val="24"/>
              </w:rPr>
              <w:t>fully.</w:t>
            </w:r>
            <w:r>
              <w:rPr>
                <w:spacing w:val="40"/>
                <w:sz w:val="24"/>
              </w:rPr>
              <w:t> </w:t>
            </w:r>
            <w:r>
              <w:rPr>
                <w:sz w:val="24"/>
              </w:rPr>
              <w:t>If</w:t>
            </w:r>
            <w:r>
              <w:rPr>
                <w:spacing w:val="-9"/>
                <w:sz w:val="24"/>
              </w:rPr>
              <w:t> </w:t>
            </w:r>
            <w:r>
              <w:rPr>
                <w:sz w:val="24"/>
              </w:rPr>
              <w:t>additional</w:t>
            </w:r>
            <w:r>
              <w:rPr>
                <w:spacing w:val="-8"/>
                <w:sz w:val="24"/>
              </w:rPr>
              <w:t> </w:t>
            </w:r>
            <w:r>
              <w:rPr>
                <w:sz w:val="24"/>
              </w:rPr>
              <w:t>move</w:t>
            </w:r>
            <w:r>
              <w:rPr>
                <w:spacing w:val="-8"/>
                <w:sz w:val="24"/>
              </w:rPr>
              <w:t> </w:t>
            </w:r>
            <w:r>
              <w:rPr>
                <w:sz w:val="24"/>
              </w:rPr>
              <w:t>expenses</w:t>
            </w:r>
            <w:r>
              <w:rPr>
                <w:spacing w:val="-8"/>
                <w:sz w:val="24"/>
              </w:rPr>
              <w:t> </w:t>
            </w:r>
            <w:r>
              <w:rPr>
                <w:sz w:val="24"/>
              </w:rPr>
              <w:t>are</w:t>
            </w:r>
            <w:r>
              <w:rPr>
                <w:spacing w:val="-7"/>
                <w:sz w:val="24"/>
              </w:rPr>
              <w:t> </w:t>
            </w:r>
            <w:r>
              <w:rPr>
                <w:sz w:val="24"/>
              </w:rPr>
              <w:t>added</w:t>
            </w:r>
            <w:r>
              <w:rPr>
                <w:spacing w:val="-7"/>
                <w:sz w:val="24"/>
              </w:rPr>
              <w:t> </w:t>
            </w:r>
            <w:r>
              <w:rPr>
                <w:sz w:val="24"/>
              </w:rPr>
              <w:t>not</w:t>
            </w:r>
            <w:r>
              <w:rPr>
                <w:spacing w:val="-6"/>
                <w:sz w:val="24"/>
              </w:rPr>
              <w:t> </w:t>
            </w:r>
            <w:r>
              <w:rPr>
                <w:sz w:val="24"/>
              </w:rPr>
              <w:t>as a</w:t>
            </w:r>
            <w:r>
              <w:rPr>
                <w:spacing w:val="-4"/>
                <w:sz w:val="24"/>
              </w:rPr>
              <w:t> </w:t>
            </w:r>
            <w:r>
              <w:rPr>
                <w:sz w:val="24"/>
              </w:rPr>
              <w:t>result</w:t>
            </w:r>
            <w:r>
              <w:rPr>
                <w:spacing w:val="-5"/>
                <w:sz w:val="24"/>
              </w:rPr>
              <w:t> </w:t>
            </w:r>
            <w:r>
              <w:rPr>
                <w:sz w:val="24"/>
              </w:rPr>
              <w:t>of</w:t>
            </w:r>
            <w:r>
              <w:rPr>
                <w:spacing w:val="-5"/>
                <w:sz w:val="24"/>
              </w:rPr>
              <w:t> </w:t>
            </w:r>
            <w:r>
              <w:rPr>
                <w:sz w:val="24"/>
              </w:rPr>
              <w:t>unforeseen</w:t>
            </w:r>
            <w:r>
              <w:rPr>
                <w:spacing w:val="-4"/>
                <w:sz w:val="24"/>
              </w:rPr>
              <w:t> </w:t>
            </w:r>
            <w:r>
              <w:rPr>
                <w:sz w:val="24"/>
              </w:rPr>
              <w:t>circumstances,</w:t>
            </w:r>
            <w:r>
              <w:rPr>
                <w:spacing w:val="-5"/>
                <w:sz w:val="24"/>
              </w:rPr>
              <w:t> </w:t>
            </w:r>
            <w:r>
              <w:rPr>
                <w:sz w:val="24"/>
              </w:rPr>
              <w:t>the</w:t>
            </w:r>
            <w:r>
              <w:rPr>
                <w:spacing w:val="-4"/>
                <w:sz w:val="24"/>
              </w:rPr>
              <w:t> </w:t>
            </w:r>
            <w:r>
              <w:rPr>
                <w:sz w:val="24"/>
              </w:rPr>
              <w:t>additional</w:t>
            </w:r>
            <w:r>
              <w:rPr>
                <w:spacing w:val="-5"/>
                <w:sz w:val="24"/>
              </w:rPr>
              <w:t> </w:t>
            </w:r>
            <w:r>
              <w:rPr>
                <w:sz w:val="24"/>
              </w:rPr>
              <w:t>amount</w:t>
            </w:r>
            <w:r>
              <w:rPr>
                <w:spacing w:val="-5"/>
                <w:sz w:val="24"/>
              </w:rPr>
              <w:t> </w:t>
            </w:r>
            <w:r>
              <w:rPr>
                <w:sz w:val="24"/>
              </w:rPr>
              <w:t>will</w:t>
            </w:r>
            <w:r>
              <w:rPr>
                <w:spacing w:val="-6"/>
                <w:sz w:val="24"/>
              </w:rPr>
              <w:t> </w:t>
            </w:r>
            <w:r>
              <w:rPr>
                <w:sz w:val="24"/>
              </w:rPr>
              <w:t>be</w:t>
            </w:r>
            <w:r>
              <w:rPr>
                <w:spacing w:val="-4"/>
                <w:sz w:val="24"/>
              </w:rPr>
              <w:t> </w:t>
            </w:r>
            <w:r>
              <w:rPr>
                <w:sz w:val="24"/>
              </w:rPr>
              <w:t>the</w:t>
            </w:r>
            <w:r>
              <w:rPr>
                <w:spacing w:val="-7"/>
                <w:sz w:val="24"/>
              </w:rPr>
              <w:t> </w:t>
            </w:r>
            <w:r>
              <w:rPr>
                <w:sz w:val="24"/>
              </w:rPr>
              <w:t>ultimate</w:t>
            </w:r>
            <w:r>
              <w:rPr>
                <w:spacing w:val="-4"/>
                <w:sz w:val="24"/>
              </w:rPr>
              <w:t> </w:t>
            </w:r>
            <w:r>
              <w:rPr>
                <w:sz w:val="24"/>
              </w:rPr>
              <w:t>responsibility</w:t>
            </w:r>
            <w:r>
              <w:rPr>
                <w:spacing w:val="-4"/>
                <w:sz w:val="24"/>
              </w:rPr>
              <w:t> </w:t>
            </w:r>
            <w:r>
              <w:rPr>
                <w:sz w:val="24"/>
              </w:rPr>
              <w:t>of</w:t>
            </w:r>
            <w:r>
              <w:rPr>
                <w:spacing w:val="-5"/>
                <w:sz w:val="24"/>
              </w:rPr>
              <w:t> </w:t>
            </w:r>
            <w:r>
              <w:rPr>
                <w:sz w:val="24"/>
              </w:rPr>
              <w:t>the move contractor. I also explained that if the move was a distance of more than a 50-mile radius from the displaced site, the bid(s) to be secured will only include the cost for the first 50 miles and they</w:t>
            </w:r>
            <w:r>
              <w:rPr>
                <w:spacing w:val="-14"/>
                <w:sz w:val="24"/>
              </w:rPr>
              <w:t> </w:t>
            </w:r>
            <w:r>
              <w:rPr>
                <w:sz w:val="24"/>
              </w:rPr>
              <w:t>would</w:t>
            </w:r>
            <w:r>
              <w:rPr>
                <w:spacing w:val="-14"/>
                <w:sz w:val="24"/>
              </w:rPr>
              <w:t> </w:t>
            </w:r>
            <w:r>
              <w:rPr>
                <w:sz w:val="24"/>
              </w:rPr>
              <w:t>be</w:t>
            </w:r>
            <w:r>
              <w:rPr>
                <w:spacing w:val="-13"/>
                <w:sz w:val="24"/>
              </w:rPr>
              <w:t> </w:t>
            </w:r>
            <w:r>
              <w:rPr>
                <w:sz w:val="24"/>
              </w:rPr>
              <w:t>responsible</w:t>
            </w:r>
            <w:r>
              <w:rPr>
                <w:spacing w:val="-12"/>
                <w:sz w:val="24"/>
              </w:rPr>
              <w:t> </w:t>
            </w:r>
            <w:r>
              <w:rPr>
                <w:sz w:val="24"/>
              </w:rPr>
              <w:t>for</w:t>
            </w:r>
            <w:r>
              <w:rPr>
                <w:spacing w:val="-13"/>
                <w:sz w:val="24"/>
              </w:rPr>
              <w:t> </w:t>
            </w:r>
            <w:r>
              <w:rPr>
                <w:sz w:val="24"/>
              </w:rPr>
              <w:t>the</w:t>
            </w:r>
            <w:r>
              <w:rPr>
                <w:spacing w:val="-15"/>
                <w:sz w:val="24"/>
              </w:rPr>
              <w:t> </w:t>
            </w:r>
            <w:r>
              <w:rPr>
                <w:sz w:val="24"/>
              </w:rPr>
              <w:t>actual</w:t>
            </w:r>
            <w:r>
              <w:rPr>
                <w:spacing w:val="-13"/>
                <w:sz w:val="24"/>
              </w:rPr>
              <w:t> </w:t>
            </w:r>
            <w:r>
              <w:rPr>
                <w:sz w:val="24"/>
              </w:rPr>
              <w:t>transportation</w:t>
            </w:r>
            <w:r>
              <w:rPr>
                <w:spacing w:val="-13"/>
                <w:sz w:val="24"/>
              </w:rPr>
              <w:t> </w:t>
            </w:r>
            <w:r>
              <w:rPr>
                <w:sz w:val="24"/>
              </w:rPr>
              <w:t>costs</w:t>
            </w:r>
            <w:r>
              <w:rPr>
                <w:spacing w:val="-13"/>
                <w:sz w:val="24"/>
              </w:rPr>
              <w:t> </w:t>
            </w:r>
            <w:r>
              <w:rPr>
                <w:sz w:val="24"/>
              </w:rPr>
              <w:t>only</w:t>
            </w:r>
            <w:r>
              <w:rPr>
                <w:spacing w:val="-15"/>
                <w:sz w:val="24"/>
              </w:rPr>
              <w:t> </w:t>
            </w:r>
            <w:r>
              <w:rPr>
                <w:sz w:val="24"/>
              </w:rPr>
              <w:t>beyond</w:t>
            </w:r>
            <w:r>
              <w:rPr>
                <w:spacing w:val="-14"/>
                <w:sz w:val="24"/>
              </w:rPr>
              <w:t> </w:t>
            </w:r>
            <w:r>
              <w:rPr>
                <w:sz w:val="24"/>
              </w:rPr>
              <w:t>the</w:t>
            </w:r>
            <w:r>
              <w:rPr>
                <w:spacing w:val="-13"/>
                <w:sz w:val="24"/>
              </w:rPr>
              <w:t> </w:t>
            </w:r>
            <w:r>
              <w:rPr>
                <w:sz w:val="24"/>
              </w:rPr>
              <w:t>50-mile</w:t>
            </w:r>
            <w:r>
              <w:rPr>
                <w:spacing w:val="-12"/>
                <w:sz w:val="24"/>
              </w:rPr>
              <w:t> </w:t>
            </w:r>
            <w:r>
              <w:rPr>
                <w:sz w:val="24"/>
              </w:rPr>
              <w:t>marker</w:t>
            </w:r>
            <w:r>
              <w:rPr>
                <w:spacing w:val="-14"/>
                <w:sz w:val="24"/>
              </w:rPr>
              <w:t> </w:t>
            </w:r>
            <w:r>
              <w:rPr>
                <w:sz w:val="24"/>
              </w:rPr>
              <w:t>(unless otherwise pre-approved by the agency). I additionally noted that as a part of this move, reimbursement of disconnecting, dismantling, removing, reassembling and reinstalling relocated household appliances and other personal property is applicable (this includes but is not limited to cost to reconnect telephones, cable TV, gas dryers to nearby gas lines, refrigerator ice makers to water lines, etc.). I stated that major plumbing alterations to the replacement site to accommodate appliances are not reimbursable,</w:t>
            </w:r>
            <w:r>
              <w:rPr>
                <w:spacing w:val="-3"/>
                <w:sz w:val="24"/>
              </w:rPr>
              <w:t> </w:t>
            </w:r>
            <w:r>
              <w:rPr>
                <w:sz w:val="24"/>
              </w:rPr>
              <w:t>however.</w:t>
            </w:r>
          </w:p>
          <w:p>
            <w:pPr>
              <w:pStyle w:val="TableParagraph"/>
              <w:ind w:left="0"/>
              <w:rPr>
                <w:rFonts w:ascii="Times New Roman"/>
                <w:sz w:val="24"/>
              </w:rPr>
            </w:pPr>
          </w:p>
          <w:p>
            <w:pPr>
              <w:pStyle w:val="TableParagraph"/>
              <w:ind w:right="91"/>
              <w:jc w:val="both"/>
              <w:rPr>
                <w:sz w:val="24"/>
              </w:rPr>
            </w:pPr>
            <w:r>
              <w:rPr>
                <w:sz w:val="24"/>
              </w:rPr>
              <w:t>I</w:t>
            </w:r>
            <w:r>
              <w:rPr>
                <w:spacing w:val="-7"/>
                <w:sz w:val="24"/>
              </w:rPr>
              <w:t> </w:t>
            </w:r>
            <w:r>
              <w:rPr>
                <w:sz w:val="24"/>
              </w:rPr>
              <w:t>then</w:t>
            </w:r>
            <w:r>
              <w:rPr>
                <w:spacing w:val="-6"/>
                <w:sz w:val="24"/>
              </w:rPr>
              <w:t> </w:t>
            </w:r>
            <w:r>
              <w:rPr>
                <w:sz w:val="24"/>
              </w:rPr>
              <w:t>reviewed</w:t>
            </w:r>
            <w:r>
              <w:rPr>
                <w:spacing w:val="-6"/>
                <w:sz w:val="24"/>
              </w:rPr>
              <w:t> </w:t>
            </w:r>
            <w:r>
              <w:rPr>
                <w:sz w:val="24"/>
              </w:rPr>
              <w:t>the</w:t>
            </w:r>
            <w:r>
              <w:rPr>
                <w:spacing w:val="-6"/>
                <w:sz w:val="24"/>
              </w:rPr>
              <w:t> </w:t>
            </w:r>
            <w:r>
              <w:rPr>
                <w:sz w:val="24"/>
              </w:rPr>
              <w:t>final</w:t>
            </w:r>
            <w:r>
              <w:rPr>
                <w:spacing w:val="-8"/>
                <w:sz w:val="24"/>
              </w:rPr>
              <w:t> </w:t>
            </w:r>
            <w:r>
              <w:rPr>
                <w:sz w:val="24"/>
              </w:rPr>
              <w:t>move</w:t>
            </w:r>
            <w:r>
              <w:rPr>
                <w:spacing w:val="-6"/>
                <w:sz w:val="24"/>
              </w:rPr>
              <w:t> </w:t>
            </w:r>
            <w:r>
              <w:rPr>
                <w:sz w:val="24"/>
              </w:rPr>
              <w:t>type,</w:t>
            </w:r>
            <w:r>
              <w:rPr>
                <w:spacing w:val="-6"/>
                <w:sz w:val="24"/>
              </w:rPr>
              <w:t> </w:t>
            </w:r>
            <w:r>
              <w:rPr>
                <w:sz w:val="24"/>
              </w:rPr>
              <w:t>the</w:t>
            </w:r>
            <w:r>
              <w:rPr>
                <w:spacing w:val="-6"/>
                <w:sz w:val="24"/>
              </w:rPr>
              <w:t> </w:t>
            </w:r>
            <w:r>
              <w:rPr>
                <w:sz w:val="24"/>
              </w:rPr>
              <w:t>residential</w:t>
            </w:r>
            <w:r>
              <w:rPr>
                <w:spacing w:val="-7"/>
                <w:sz w:val="24"/>
              </w:rPr>
              <w:t> </w:t>
            </w:r>
            <w:r>
              <w:rPr>
                <w:sz w:val="24"/>
              </w:rPr>
              <w:t>Actual</w:t>
            </w:r>
            <w:r>
              <w:rPr>
                <w:spacing w:val="-7"/>
                <w:sz w:val="24"/>
              </w:rPr>
              <w:t> </w:t>
            </w:r>
            <w:r>
              <w:rPr>
                <w:sz w:val="24"/>
              </w:rPr>
              <w:t>Cost</w:t>
            </w:r>
            <w:r>
              <w:rPr>
                <w:spacing w:val="-7"/>
                <w:sz w:val="24"/>
              </w:rPr>
              <w:t> </w:t>
            </w:r>
            <w:r>
              <w:rPr>
                <w:sz w:val="24"/>
              </w:rPr>
              <w:t>Self</w:t>
            </w:r>
            <w:r>
              <w:rPr>
                <w:spacing w:val="-6"/>
                <w:sz w:val="24"/>
              </w:rPr>
              <w:t> </w:t>
            </w:r>
            <w:r>
              <w:rPr>
                <w:sz w:val="24"/>
              </w:rPr>
              <w:t>Move</w:t>
            </w:r>
            <w:r>
              <w:rPr>
                <w:spacing w:val="-6"/>
                <w:sz w:val="24"/>
              </w:rPr>
              <w:t> </w:t>
            </w:r>
            <w:r>
              <w:rPr>
                <w:sz w:val="24"/>
              </w:rPr>
              <w:t>(ACSM).</w:t>
            </w:r>
            <w:r>
              <w:rPr>
                <w:spacing w:val="39"/>
                <w:sz w:val="24"/>
              </w:rPr>
              <w:t> </w:t>
            </w:r>
            <w:r>
              <w:rPr>
                <w:sz w:val="24"/>
              </w:rPr>
              <w:t>I</w:t>
            </w:r>
            <w:r>
              <w:rPr>
                <w:spacing w:val="-6"/>
                <w:sz w:val="24"/>
              </w:rPr>
              <w:t> </w:t>
            </w:r>
            <w:r>
              <w:rPr>
                <w:sz w:val="24"/>
              </w:rPr>
              <w:t>stated</w:t>
            </w:r>
            <w:r>
              <w:rPr>
                <w:spacing w:val="-6"/>
                <w:sz w:val="24"/>
              </w:rPr>
              <w:t> </w:t>
            </w:r>
            <w:r>
              <w:rPr>
                <w:sz w:val="24"/>
              </w:rPr>
              <w:t>that</w:t>
            </w:r>
            <w:r>
              <w:rPr>
                <w:spacing w:val="-6"/>
                <w:sz w:val="24"/>
              </w:rPr>
              <w:t> </w:t>
            </w:r>
            <w:r>
              <w:rPr>
                <w:sz w:val="24"/>
              </w:rPr>
              <w:t>this move was completed as a self-move by the displacee. I noted that the first action to occur when electing</w:t>
            </w:r>
            <w:r>
              <w:rPr>
                <w:spacing w:val="-4"/>
                <w:sz w:val="24"/>
              </w:rPr>
              <w:t> </w:t>
            </w:r>
            <w:r>
              <w:rPr>
                <w:sz w:val="24"/>
              </w:rPr>
              <w:t>this</w:t>
            </w:r>
            <w:r>
              <w:rPr>
                <w:spacing w:val="-5"/>
                <w:sz w:val="24"/>
              </w:rPr>
              <w:t> </w:t>
            </w:r>
            <w:r>
              <w:rPr>
                <w:sz w:val="24"/>
              </w:rPr>
              <w:t>move</w:t>
            </w:r>
            <w:r>
              <w:rPr>
                <w:spacing w:val="-4"/>
                <w:sz w:val="24"/>
              </w:rPr>
              <w:t> </w:t>
            </w:r>
            <w:r>
              <w:rPr>
                <w:sz w:val="24"/>
              </w:rPr>
              <w:t>type</w:t>
            </w:r>
            <w:r>
              <w:rPr>
                <w:spacing w:val="-4"/>
                <w:sz w:val="24"/>
              </w:rPr>
              <w:t> </w:t>
            </w:r>
            <w:r>
              <w:rPr>
                <w:sz w:val="24"/>
              </w:rPr>
              <w:t>is</w:t>
            </w:r>
            <w:r>
              <w:rPr>
                <w:spacing w:val="-5"/>
                <w:sz w:val="24"/>
              </w:rPr>
              <w:t> </w:t>
            </w:r>
            <w:r>
              <w:rPr>
                <w:sz w:val="24"/>
              </w:rPr>
              <w:t>to</w:t>
            </w:r>
            <w:r>
              <w:rPr>
                <w:spacing w:val="-6"/>
                <w:sz w:val="24"/>
              </w:rPr>
              <w:t> </w:t>
            </w:r>
            <w:r>
              <w:rPr>
                <w:sz w:val="24"/>
              </w:rPr>
              <w:t>draft</w:t>
            </w:r>
            <w:r>
              <w:rPr>
                <w:spacing w:val="-5"/>
                <w:sz w:val="24"/>
              </w:rPr>
              <w:t> </w:t>
            </w:r>
            <w:r>
              <w:rPr>
                <w:sz w:val="24"/>
              </w:rPr>
              <w:t>a</w:t>
            </w:r>
            <w:r>
              <w:rPr>
                <w:spacing w:val="-4"/>
                <w:sz w:val="24"/>
              </w:rPr>
              <w:t> </w:t>
            </w:r>
            <w:r>
              <w:rPr>
                <w:sz w:val="24"/>
              </w:rPr>
              <w:t>signed</w:t>
            </w:r>
            <w:r>
              <w:rPr>
                <w:spacing w:val="-7"/>
                <w:sz w:val="24"/>
              </w:rPr>
              <w:t> </w:t>
            </w:r>
            <w:r>
              <w:rPr>
                <w:sz w:val="24"/>
              </w:rPr>
              <w:t>and</w:t>
            </w:r>
            <w:r>
              <w:rPr>
                <w:spacing w:val="-4"/>
                <w:sz w:val="24"/>
              </w:rPr>
              <w:t> </w:t>
            </w:r>
            <w:r>
              <w:rPr>
                <w:sz w:val="24"/>
              </w:rPr>
              <w:t>dated</w:t>
            </w:r>
            <w:r>
              <w:rPr>
                <w:spacing w:val="-3"/>
                <w:sz w:val="24"/>
              </w:rPr>
              <w:t> </w:t>
            </w:r>
            <w:r>
              <w:rPr>
                <w:sz w:val="24"/>
              </w:rPr>
              <w:t>written</w:t>
            </w:r>
            <w:r>
              <w:rPr>
                <w:spacing w:val="-4"/>
                <w:sz w:val="24"/>
              </w:rPr>
              <w:t> </w:t>
            </w:r>
            <w:r>
              <w:rPr>
                <w:sz w:val="24"/>
              </w:rPr>
              <w:t>statement</w:t>
            </w:r>
            <w:r>
              <w:rPr>
                <w:spacing w:val="-5"/>
                <w:sz w:val="24"/>
              </w:rPr>
              <w:t> </w:t>
            </w:r>
            <w:r>
              <w:rPr>
                <w:sz w:val="24"/>
              </w:rPr>
              <w:t>estimating</w:t>
            </w:r>
            <w:r>
              <w:rPr>
                <w:spacing w:val="-4"/>
                <w:sz w:val="24"/>
              </w:rPr>
              <w:t> </w:t>
            </w:r>
            <w:r>
              <w:rPr>
                <w:sz w:val="24"/>
              </w:rPr>
              <w:t>total</w:t>
            </w:r>
            <w:r>
              <w:rPr>
                <w:spacing w:val="-6"/>
                <w:sz w:val="24"/>
              </w:rPr>
              <w:t> </w:t>
            </w:r>
            <w:r>
              <w:rPr>
                <w:sz w:val="24"/>
              </w:rPr>
              <w:t>move</w:t>
            </w:r>
            <w:r>
              <w:rPr>
                <w:spacing w:val="-4"/>
                <w:sz w:val="24"/>
              </w:rPr>
              <w:t> </w:t>
            </w:r>
            <w:r>
              <w:rPr>
                <w:sz w:val="24"/>
              </w:rPr>
              <w:t>costs, including estimates for time, labor materials and equipment and must be reviewed and approved prior to the start of the move. I said that hourly labor rates may not exceed the cost paid by a commercial mover for a beginning laborer and equipment rental fees should be based upon local rental fees. Should an agreement of estimated move costs be disputed, and a reasonable estimate cannot</w:t>
            </w:r>
            <w:r>
              <w:rPr>
                <w:spacing w:val="-7"/>
                <w:sz w:val="24"/>
              </w:rPr>
              <w:t> </w:t>
            </w:r>
            <w:r>
              <w:rPr>
                <w:sz w:val="24"/>
              </w:rPr>
              <w:t>be</w:t>
            </w:r>
            <w:r>
              <w:rPr>
                <w:spacing w:val="-7"/>
                <w:sz w:val="24"/>
              </w:rPr>
              <w:t> </w:t>
            </w:r>
            <w:r>
              <w:rPr>
                <w:sz w:val="24"/>
              </w:rPr>
              <w:t>received</w:t>
            </w:r>
            <w:r>
              <w:rPr>
                <w:spacing w:val="-4"/>
                <w:sz w:val="24"/>
              </w:rPr>
              <w:t> </w:t>
            </w:r>
            <w:r>
              <w:rPr>
                <w:sz w:val="24"/>
              </w:rPr>
              <w:t>from</w:t>
            </w:r>
            <w:r>
              <w:rPr>
                <w:spacing w:val="-9"/>
                <w:sz w:val="24"/>
              </w:rPr>
              <w:t> </w:t>
            </w:r>
            <w:r>
              <w:rPr>
                <w:sz w:val="24"/>
              </w:rPr>
              <w:t>the</w:t>
            </w:r>
            <w:r>
              <w:rPr>
                <w:spacing w:val="-7"/>
                <w:sz w:val="24"/>
              </w:rPr>
              <w:t> </w:t>
            </w:r>
            <w:r>
              <w:rPr>
                <w:sz w:val="24"/>
              </w:rPr>
              <w:t>displacee,</w:t>
            </w:r>
            <w:r>
              <w:rPr>
                <w:spacing w:val="-6"/>
                <w:sz w:val="24"/>
              </w:rPr>
              <w:t> </w:t>
            </w:r>
            <w:r>
              <w:rPr>
                <w:sz w:val="24"/>
              </w:rPr>
              <w:t>I</w:t>
            </w:r>
            <w:r>
              <w:rPr>
                <w:spacing w:val="-5"/>
                <w:sz w:val="24"/>
              </w:rPr>
              <w:t> </w:t>
            </w:r>
            <w:r>
              <w:rPr>
                <w:sz w:val="24"/>
              </w:rPr>
              <w:t>stated</w:t>
            </w:r>
            <w:r>
              <w:rPr>
                <w:spacing w:val="-7"/>
                <w:sz w:val="24"/>
              </w:rPr>
              <w:t> </w:t>
            </w:r>
            <w:r>
              <w:rPr>
                <w:sz w:val="24"/>
              </w:rPr>
              <w:t>that</w:t>
            </w:r>
            <w:r>
              <w:rPr>
                <w:spacing w:val="-7"/>
                <w:sz w:val="24"/>
              </w:rPr>
              <w:t> </w:t>
            </w:r>
            <w:r>
              <w:rPr>
                <w:sz w:val="24"/>
              </w:rPr>
              <w:t>a</w:t>
            </w:r>
            <w:r>
              <w:rPr>
                <w:spacing w:val="-4"/>
                <w:sz w:val="24"/>
              </w:rPr>
              <w:t> </w:t>
            </w:r>
            <w:r>
              <w:rPr>
                <w:sz w:val="24"/>
              </w:rPr>
              <w:t>move</w:t>
            </w:r>
            <w:r>
              <w:rPr>
                <w:spacing w:val="-7"/>
                <w:sz w:val="24"/>
              </w:rPr>
              <w:t> </w:t>
            </w:r>
            <w:r>
              <w:rPr>
                <w:sz w:val="24"/>
              </w:rPr>
              <w:t>estimate(s)</w:t>
            </w:r>
            <w:r>
              <w:rPr>
                <w:spacing w:val="-6"/>
                <w:sz w:val="24"/>
              </w:rPr>
              <w:t> </w:t>
            </w:r>
            <w:r>
              <w:rPr>
                <w:sz w:val="24"/>
              </w:rPr>
              <w:t>will</w:t>
            </w:r>
            <w:r>
              <w:rPr>
                <w:spacing w:val="-6"/>
                <w:sz w:val="24"/>
              </w:rPr>
              <w:t> </w:t>
            </w:r>
            <w:r>
              <w:rPr>
                <w:sz w:val="24"/>
              </w:rPr>
              <w:t>be</w:t>
            </w:r>
            <w:r>
              <w:rPr>
                <w:spacing w:val="-6"/>
                <w:sz w:val="24"/>
              </w:rPr>
              <w:t> </w:t>
            </w:r>
            <w:r>
              <w:rPr>
                <w:sz w:val="24"/>
              </w:rPr>
              <w:t>obtained</w:t>
            </w:r>
            <w:r>
              <w:rPr>
                <w:spacing w:val="-7"/>
                <w:sz w:val="24"/>
              </w:rPr>
              <w:t> </w:t>
            </w:r>
            <w:r>
              <w:rPr>
                <w:sz w:val="24"/>
              </w:rPr>
              <w:t>to</w:t>
            </w:r>
            <w:r>
              <w:rPr>
                <w:spacing w:val="-7"/>
                <w:sz w:val="24"/>
              </w:rPr>
              <w:t> </w:t>
            </w:r>
            <w:r>
              <w:rPr>
                <w:sz w:val="24"/>
              </w:rPr>
              <w:t>establish a reasonable cost and used only as a basis to determine reasonableness of the displacee estimate and not to be used as a basis for actual reimbursement. It was noted that during the move itself, they must keep track and document the actual costs incurred in the move, including receipts for rented equipment as well as costs for time, labor and materials would need to be submitted for review and comparison to the estimate originally submitted in order to determine the actual reimbursement amount. I additionally noted that as a part of this move, reimbursement of disconnecting,</w:t>
            </w:r>
            <w:r>
              <w:rPr>
                <w:spacing w:val="-20"/>
                <w:sz w:val="24"/>
              </w:rPr>
              <w:t> </w:t>
            </w:r>
            <w:r>
              <w:rPr>
                <w:sz w:val="24"/>
              </w:rPr>
              <w:t>dismantling,</w:t>
            </w:r>
            <w:r>
              <w:rPr>
                <w:spacing w:val="-20"/>
                <w:sz w:val="24"/>
              </w:rPr>
              <w:t> </w:t>
            </w:r>
            <w:r>
              <w:rPr>
                <w:sz w:val="24"/>
              </w:rPr>
              <w:t>removing,</w:t>
            </w:r>
            <w:r>
              <w:rPr>
                <w:spacing w:val="-20"/>
                <w:sz w:val="24"/>
              </w:rPr>
              <w:t> </w:t>
            </w:r>
            <w:r>
              <w:rPr>
                <w:sz w:val="24"/>
              </w:rPr>
              <w:t>reassembling</w:t>
            </w:r>
            <w:r>
              <w:rPr>
                <w:spacing w:val="-19"/>
                <w:sz w:val="24"/>
              </w:rPr>
              <w:t> </w:t>
            </w:r>
            <w:r>
              <w:rPr>
                <w:sz w:val="24"/>
              </w:rPr>
              <w:t>and</w:t>
            </w:r>
            <w:r>
              <w:rPr>
                <w:spacing w:val="-19"/>
                <w:sz w:val="24"/>
              </w:rPr>
              <w:t> </w:t>
            </w:r>
            <w:r>
              <w:rPr>
                <w:sz w:val="24"/>
              </w:rPr>
              <w:t>reinstalling</w:t>
            </w:r>
            <w:r>
              <w:rPr>
                <w:spacing w:val="-18"/>
                <w:sz w:val="24"/>
              </w:rPr>
              <w:t> </w:t>
            </w:r>
            <w:r>
              <w:rPr>
                <w:sz w:val="24"/>
              </w:rPr>
              <w:t>relocated</w:t>
            </w:r>
            <w:r>
              <w:rPr>
                <w:spacing w:val="-19"/>
                <w:sz w:val="24"/>
              </w:rPr>
              <w:t> </w:t>
            </w:r>
            <w:r>
              <w:rPr>
                <w:sz w:val="24"/>
              </w:rPr>
              <w:t>household</w:t>
            </w:r>
            <w:r>
              <w:rPr>
                <w:spacing w:val="-19"/>
                <w:sz w:val="24"/>
              </w:rPr>
              <w:t> </w:t>
            </w:r>
            <w:r>
              <w:rPr>
                <w:sz w:val="24"/>
              </w:rPr>
              <w:t>appliances and other personal property is applicable (this includes but is not limited to cost to reconnect telephones, cable TV, gas dryers to nearby gas lines, refrigerator ice makers to water lines, etc.). I stated that major plumbing alterations to the replacement site to accommodate appliances are not reimbursable, however. Finally, I explained that if the move will be a distance of more than a 50- mile radius from the displaced site, the estimate and final move invoice can only include the transportation cost for the first 50 miles (unless otherwise pre-approved by the</w:t>
            </w:r>
            <w:r>
              <w:rPr>
                <w:spacing w:val="-20"/>
                <w:sz w:val="24"/>
              </w:rPr>
              <w:t> </w:t>
            </w:r>
            <w:r>
              <w:rPr>
                <w:sz w:val="24"/>
              </w:rPr>
              <w:t>agency).</w:t>
            </w:r>
          </w:p>
          <w:p>
            <w:pPr>
              <w:pStyle w:val="TableParagraph"/>
              <w:spacing w:before="10"/>
              <w:ind w:left="0"/>
              <w:rPr>
                <w:rFonts w:ascii="Times New Roman"/>
                <w:sz w:val="23"/>
              </w:rPr>
            </w:pPr>
          </w:p>
          <w:p>
            <w:pPr>
              <w:pStyle w:val="TableParagraph"/>
              <w:ind w:right="92"/>
              <w:jc w:val="both"/>
              <w:rPr>
                <w:sz w:val="24"/>
              </w:rPr>
            </w:pPr>
            <w:r>
              <w:rPr>
                <w:sz w:val="24"/>
              </w:rPr>
              <w:t>I</w:t>
            </w:r>
            <w:r>
              <w:rPr>
                <w:spacing w:val="-3"/>
                <w:sz w:val="24"/>
              </w:rPr>
              <w:t> </w:t>
            </w:r>
            <w:r>
              <w:rPr>
                <w:sz w:val="24"/>
              </w:rPr>
              <w:t>also</w:t>
            </w:r>
            <w:r>
              <w:rPr>
                <w:spacing w:val="-4"/>
                <w:sz w:val="24"/>
              </w:rPr>
              <w:t> </w:t>
            </w:r>
            <w:r>
              <w:rPr>
                <w:sz w:val="24"/>
              </w:rPr>
              <w:t>informed</w:t>
            </w:r>
            <w:r>
              <w:rPr>
                <w:spacing w:val="-5"/>
                <w:sz w:val="24"/>
              </w:rPr>
              <w:t> </w:t>
            </w:r>
            <w:r>
              <w:rPr>
                <w:sz w:val="24"/>
              </w:rPr>
              <w:t>him</w:t>
            </w:r>
            <w:r>
              <w:rPr>
                <w:spacing w:val="-3"/>
                <w:sz w:val="24"/>
              </w:rPr>
              <w:t> </w:t>
            </w:r>
            <w:r>
              <w:rPr>
                <w:sz w:val="24"/>
              </w:rPr>
              <w:t>that</w:t>
            </w:r>
            <w:r>
              <w:rPr>
                <w:spacing w:val="-5"/>
                <w:sz w:val="24"/>
              </w:rPr>
              <w:t> </w:t>
            </w:r>
            <w:r>
              <w:rPr>
                <w:sz w:val="24"/>
              </w:rPr>
              <w:t>upon</w:t>
            </w:r>
            <w:r>
              <w:rPr>
                <w:spacing w:val="-2"/>
                <w:sz w:val="24"/>
              </w:rPr>
              <w:t> </w:t>
            </w:r>
            <w:r>
              <w:rPr>
                <w:sz w:val="24"/>
              </w:rPr>
              <w:t>selection</w:t>
            </w:r>
            <w:r>
              <w:rPr>
                <w:spacing w:val="-3"/>
                <w:sz w:val="24"/>
              </w:rPr>
              <w:t> </w:t>
            </w:r>
            <w:r>
              <w:rPr>
                <w:sz w:val="24"/>
              </w:rPr>
              <w:t>and</w:t>
            </w:r>
            <w:r>
              <w:rPr>
                <w:spacing w:val="-2"/>
                <w:sz w:val="24"/>
              </w:rPr>
              <w:t> </w:t>
            </w:r>
            <w:r>
              <w:rPr>
                <w:sz w:val="24"/>
              </w:rPr>
              <w:t>determination</w:t>
            </w:r>
            <w:r>
              <w:rPr>
                <w:spacing w:val="-4"/>
                <w:sz w:val="24"/>
              </w:rPr>
              <w:t> </w:t>
            </w:r>
            <w:r>
              <w:rPr>
                <w:sz w:val="24"/>
              </w:rPr>
              <w:t>of</w:t>
            </w:r>
            <w:r>
              <w:rPr>
                <w:spacing w:val="-3"/>
                <w:sz w:val="24"/>
              </w:rPr>
              <w:t> </w:t>
            </w:r>
            <w:r>
              <w:rPr>
                <w:sz w:val="24"/>
              </w:rPr>
              <w:t>the</w:t>
            </w:r>
            <w:r>
              <w:rPr>
                <w:spacing w:val="-1"/>
                <w:sz w:val="24"/>
              </w:rPr>
              <w:t> </w:t>
            </w:r>
            <w:r>
              <w:rPr>
                <w:sz w:val="24"/>
              </w:rPr>
              <w:t>move</w:t>
            </w:r>
            <w:r>
              <w:rPr>
                <w:spacing w:val="-4"/>
                <w:sz w:val="24"/>
              </w:rPr>
              <w:t> </w:t>
            </w:r>
            <w:r>
              <w:rPr>
                <w:sz w:val="24"/>
              </w:rPr>
              <w:t>type</w:t>
            </w:r>
            <w:r>
              <w:rPr>
                <w:spacing w:val="-4"/>
                <w:sz w:val="24"/>
              </w:rPr>
              <w:t> </w:t>
            </w:r>
            <w:r>
              <w:rPr>
                <w:sz w:val="24"/>
              </w:rPr>
              <w:t>and</w:t>
            </w:r>
            <w:r>
              <w:rPr>
                <w:spacing w:val="-3"/>
                <w:sz w:val="24"/>
              </w:rPr>
              <w:t> </w:t>
            </w:r>
            <w:r>
              <w:rPr>
                <w:sz w:val="24"/>
              </w:rPr>
              <w:t>actual</w:t>
            </w:r>
            <w:r>
              <w:rPr>
                <w:spacing w:val="-4"/>
                <w:sz w:val="24"/>
              </w:rPr>
              <w:t> </w:t>
            </w:r>
            <w:r>
              <w:rPr>
                <w:sz w:val="24"/>
              </w:rPr>
              <w:t>or</w:t>
            </w:r>
            <w:r>
              <w:rPr>
                <w:spacing w:val="-6"/>
                <w:sz w:val="24"/>
              </w:rPr>
              <w:t> </w:t>
            </w:r>
            <w:r>
              <w:rPr>
                <w:sz w:val="24"/>
              </w:rPr>
              <w:t>estimated (or bid) amount, a move authorization letter will need to be issued which will note the type of move selected  and  approved amount, the agreed  upon date  of move  completion, notification  of</w:t>
            </w:r>
            <w:r>
              <w:rPr>
                <w:spacing w:val="-22"/>
                <w:sz w:val="24"/>
              </w:rPr>
              <w:t> </w:t>
            </w:r>
            <w:r>
              <w:rPr>
                <w:sz w:val="24"/>
              </w:rPr>
              <w:t>move</w:t>
            </w:r>
          </w:p>
          <w:p>
            <w:pPr>
              <w:pStyle w:val="TableParagraph"/>
              <w:spacing w:line="274" w:lineRule="exact" w:before="8"/>
              <w:ind w:right="91"/>
              <w:jc w:val="both"/>
              <w:rPr>
                <w:sz w:val="24"/>
              </w:rPr>
            </w:pPr>
            <w:r>
              <w:rPr>
                <w:sz w:val="24"/>
              </w:rPr>
              <w:t>completion will be the responsibility of the displacee, a post move inspection will be completed </w:t>
            </w:r>
            <w:r>
              <w:rPr>
                <w:spacing w:val="-3"/>
                <w:sz w:val="24"/>
              </w:rPr>
              <w:t>to </w:t>
            </w:r>
            <w:r>
              <w:rPr>
                <w:sz w:val="24"/>
              </w:rPr>
              <w:t>ensure</w:t>
            </w:r>
            <w:r>
              <w:rPr>
                <w:spacing w:val="-12"/>
                <w:sz w:val="24"/>
              </w:rPr>
              <w:t> </w:t>
            </w:r>
            <w:r>
              <w:rPr>
                <w:sz w:val="24"/>
              </w:rPr>
              <w:t>completion</w:t>
            </w:r>
            <w:r>
              <w:rPr>
                <w:spacing w:val="-12"/>
                <w:sz w:val="24"/>
              </w:rPr>
              <w:t> </w:t>
            </w:r>
            <w:r>
              <w:rPr>
                <w:sz w:val="24"/>
              </w:rPr>
              <w:t>of</w:t>
            </w:r>
            <w:r>
              <w:rPr>
                <w:spacing w:val="-10"/>
                <w:sz w:val="24"/>
              </w:rPr>
              <w:t> </w:t>
            </w:r>
            <w:r>
              <w:rPr>
                <w:sz w:val="24"/>
              </w:rPr>
              <w:t>the</w:t>
            </w:r>
            <w:r>
              <w:rPr>
                <w:spacing w:val="-12"/>
                <w:sz w:val="24"/>
              </w:rPr>
              <w:t> </w:t>
            </w:r>
            <w:r>
              <w:rPr>
                <w:sz w:val="24"/>
              </w:rPr>
              <w:t>move</w:t>
            </w:r>
            <w:r>
              <w:rPr>
                <w:spacing w:val="-9"/>
                <w:sz w:val="24"/>
              </w:rPr>
              <w:t> </w:t>
            </w:r>
            <w:r>
              <w:rPr>
                <w:sz w:val="24"/>
              </w:rPr>
              <w:t>and</w:t>
            </w:r>
            <w:r>
              <w:rPr>
                <w:spacing w:val="-12"/>
                <w:sz w:val="24"/>
              </w:rPr>
              <w:t> </w:t>
            </w:r>
            <w:r>
              <w:rPr>
                <w:sz w:val="24"/>
              </w:rPr>
              <w:t>finally,</w:t>
            </w:r>
            <w:r>
              <w:rPr>
                <w:spacing w:val="-10"/>
                <w:sz w:val="24"/>
              </w:rPr>
              <w:t> </w:t>
            </w:r>
            <w:r>
              <w:rPr>
                <w:sz w:val="24"/>
              </w:rPr>
              <w:t>if</w:t>
            </w:r>
            <w:r>
              <w:rPr>
                <w:spacing w:val="-12"/>
                <w:sz w:val="24"/>
              </w:rPr>
              <w:t> </w:t>
            </w:r>
            <w:r>
              <w:rPr>
                <w:sz w:val="24"/>
              </w:rPr>
              <w:t>all</w:t>
            </w:r>
            <w:r>
              <w:rPr>
                <w:spacing w:val="-11"/>
                <w:sz w:val="24"/>
              </w:rPr>
              <w:t> </w:t>
            </w:r>
            <w:r>
              <w:rPr>
                <w:sz w:val="24"/>
              </w:rPr>
              <w:t>items</w:t>
            </w:r>
            <w:r>
              <w:rPr>
                <w:spacing w:val="-9"/>
                <w:sz w:val="24"/>
              </w:rPr>
              <w:t> </w:t>
            </w:r>
            <w:r>
              <w:rPr>
                <w:sz w:val="24"/>
              </w:rPr>
              <w:t>are</w:t>
            </w:r>
            <w:r>
              <w:rPr>
                <w:spacing w:val="-12"/>
                <w:sz w:val="24"/>
              </w:rPr>
              <w:t> </w:t>
            </w:r>
            <w:r>
              <w:rPr>
                <w:sz w:val="24"/>
              </w:rPr>
              <w:t>not</w:t>
            </w:r>
            <w:r>
              <w:rPr>
                <w:spacing w:val="-10"/>
                <w:sz w:val="24"/>
              </w:rPr>
              <w:t> </w:t>
            </w:r>
            <w:r>
              <w:rPr>
                <w:sz w:val="24"/>
              </w:rPr>
              <w:t>moved</w:t>
            </w:r>
            <w:r>
              <w:rPr>
                <w:spacing w:val="-12"/>
                <w:sz w:val="24"/>
              </w:rPr>
              <w:t> </w:t>
            </w:r>
            <w:r>
              <w:rPr>
                <w:sz w:val="24"/>
              </w:rPr>
              <w:t>and</w:t>
            </w:r>
            <w:r>
              <w:rPr>
                <w:spacing w:val="-12"/>
                <w:sz w:val="24"/>
              </w:rPr>
              <w:t> </w:t>
            </w:r>
            <w:r>
              <w:rPr>
                <w:sz w:val="24"/>
              </w:rPr>
              <w:t>the</w:t>
            </w:r>
            <w:r>
              <w:rPr>
                <w:spacing w:val="-9"/>
                <w:sz w:val="24"/>
              </w:rPr>
              <w:t> </w:t>
            </w:r>
            <w:r>
              <w:rPr>
                <w:sz w:val="24"/>
              </w:rPr>
              <w:t>site</w:t>
            </w:r>
            <w:r>
              <w:rPr>
                <w:spacing w:val="-9"/>
                <w:sz w:val="24"/>
              </w:rPr>
              <w:t> </w:t>
            </w:r>
            <w:r>
              <w:rPr>
                <w:sz w:val="24"/>
              </w:rPr>
              <w:t>was</w:t>
            </w:r>
            <w:r>
              <w:rPr>
                <w:spacing w:val="-15"/>
                <w:sz w:val="24"/>
              </w:rPr>
              <w:t> </w:t>
            </w:r>
            <w:r>
              <w:rPr>
                <w:sz w:val="24"/>
              </w:rPr>
              <w:t>not</w:t>
            </w:r>
            <w:r>
              <w:rPr>
                <w:spacing w:val="-11"/>
                <w:sz w:val="24"/>
              </w:rPr>
              <w:t> </w:t>
            </w:r>
            <w:r>
              <w:rPr>
                <w:sz w:val="24"/>
              </w:rPr>
              <w:t>considered</w:t>
            </w:r>
          </w:p>
        </w:tc>
      </w:tr>
    </w:tbl>
    <w:p>
      <w:pPr>
        <w:spacing w:after="0" w:line="274" w:lineRule="exact"/>
        <w:jc w:val="both"/>
        <w:rPr>
          <w:sz w:val="24"/>
        </w:rPr>
        <w:sectPr>
          <w:pgSz w:w="12240" w:h="15840"/>
          <w:pgMar w:header="223" w:footer="474" w:top="860" w:bottom="660" w:left="960" w:right="980"/>
        </w:sectPr>
      </w:pPr>
    </w:p>
    <w:p>
      <w:pPr>
        <w:pStyle w:val="BodyText"/>
        <w:rPr>
          <w:rFonts w:ascii="Times New Roman"/>
          <w:i w:val="0"/>
          <w:sz w:val="6"/>
        </w:rPr>
      </w:pPr>
    </w:p>
    <w:tbl>
      <w:tblPr>
        <w:tblW w:w="0" w:type="auto"/>
        <w:jc w:val="left"/>
        <w:tblInd w:w="11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1255"/>
        <w:gridCol w:w="8820"/>
      </w:tblGrid>
      <w:tr>
        <w:trPr>
          <w:trHeight w:val="13218" w:hRule="atLeast"/>
        </w:trPr>
        <w:tc>
          <w:tcPr>
            <w:tcW w:w="1255" w:type="dxa"/>
          </w:tcPr>
          <w:p>
            <w:pPr>
              <w:pStyle w:val="TableParagraph"/>
              <w:ind w:left="0"/>
              <w:rPr>
                <w:rFonts w:ascii="Times New Roman"/>
                <w:sz w:val="22"/>
              </w:rPr>
            </w:pPr>
          </w:p>
        </w:tc>
        <w:tc>
          <w:tcPr>
            <w:tcW w:w="8820" w:type="dxa"/>
          </w:tcPr>
          <w:p>
            <w:pPr>
              <w:pStyle w:val="TableParagraph"/>
              <w:ind w:right="93"/>
              <w:jc w:val="both"/>
              <w:rPr>
                <w:sz w:val="24"/>
              </w:rPr>
            </w:pPr>
            <w:r>
              <w:rPr>
                <w:sz w:val="24"/>
              </w:rPr>
              <w:t>as “broom clean” the agreed upon amount may be justified. I advised that if the move was started or completed prior to receiving a written move authorization letter he could potentially lose his eligibility for a move payment. I stated that after the move was completed, I would need to be contacted</w:t>
            </w:r>
            <w:r>
              <w:rPr>
                <w:spacing w:val="-5"/>
                <w:sz w:val="24"/>
              </w:rPr>
              <w:t> </w:t>
            </w:r>
            <w:r>
              <w:rPr>
                <w:sz w:val="24"/>
              </w:rPr>
              <w:t>immediately</w:t>
            </w:r>
            <w:r>
              <w:rPr>
                <w:spacing w:val="-3"/>
                <w:sz w:val="24"/>
              </w:rPr>
              <w:t> </w:t>
            </w:r>
            <w:r>
              <w:rPr>
                <w:sz w:val="24"/>
              </w:rPr>
              <w:t>to</w:t>
            </w:r>
            <w:r>
              <w:rPr>
                <w:spacing w:val="-5"/>
                <w:sz w:val="24"/>
              </w:rPr>
              <w:t> </w:t>
            </w:r>
            <w:r>
              <w:rPr>
                <w:sz w:val="24"/>
              </w:rPr>
              <w:t>perform</w:t>
            </w:r>
            <w:r>
              <w:rPr>
                <w:spacing w:val="-4"/>
                <w:sz w:val="24"/>
              </w:rPr>
              <w:t> </w:t>
            </w:r>
            <w:r>
              <w:rPr>
                <w:sz w:val="24"/>
              </w:rPr>
              <w:t>a</w:t>
            </w:r>
            <w:r>
              <w:rPr>
                <w:spacing w:val="-5"/>
                <w:sz w:val="24"/>
              </w:rPr>
              <w:t> </w:t>
            </w:r>
            <w:r>
              <w:rPr>
                <w:sz w:val="24"/>
              </w:rPr>
              <w:t>post</w:t>
            </w:r>
            <w:r>
              <w:rPr>
                <w:spacing w:val="-5"/>
                <w:sz w:val="24"/>
              </w:rPr>
              <w:t> </w:t>
            </w:r>
            <w:r>
              <w:rPr>
                <w:sz w:val="24"/>
              </w:rPr>
              <w:t>move</w:t>
            </w:r>
            <w:r>
              <w:rPr>
                <w:spacing w:val="-3"/>
                <w:sz w:val="24"/>
              </w:rPr>
              <w:t> </w:t>
            </w:r>
            <w:r>
              <w:rPr>
                <w:sz w:val="24"/>
              </w:rPr>
              <w:t>inspection</w:t>
            </w:r>
            <w:r>
              <w:rPr>
                <w:spacing w:val="-2"/>
                <w:sz w:val="24"/>
              </w:rPr>
              <w:t> </w:t>
            </w:r>
            <w:r>
              <w:rPr>
                <w:sz w:val="24"/>
              </w:rPr>
              <w:t>of</w:t>
            </w:r>
            <w:r>
              <w:rPr>
                <w:spacing w:val="-5"/>
                <w:sz w:val="24"/>
              </w:rPr>
              <w:t> </w:t>
            </w:r>
            <w:r>
              <w:rPr>
                <w:sz w:val="24"/>
              </w:rPr>
              <w:t>the</w:t>
            </w:r>
            <w:r>
              <w:rPr>
                <w:spacing w:val="-5"/>
                <w:sz w:val="24"/>
              </w:rPr>
              <w:t> </w:t>
            </w:r>
            <w:r>
              <w:rPr>
                <w:sz w:val="24"/>
              </w:rPr>
              <w:t>displaced</w:t>
            </w:r>
            <w:r>
              <w:rPr>
                <w:spacing w:val="-4"/>
                <w:sz w:val="24"/>
              </w:rPr>
              <w:t> </w:t>
            </w:r>
            <w:r>
              <w:rPr>
                <w:sz w:val="24"/>
              </w:rPr>
              <w:t>site</w:t>
            </w:r>
            <w:r>
              <w:rPr>
                <w:spacing w:val="-3"/>
                <w:sz w:val="24"/>
              </w:rPr>
              <w:t> </w:t>
            </w:r>
            <w:r>
              <w:rPr>
                <w:sz w:val="24"/>
              </w:rPr>
              <w:t>to</w:t>
            </w:r>
            <w:r>
              <w:rPr>
                <w:spacing w:val="-4"/>
                <w:sz w:val="24"/>
              </w:rPr>
              <w:t> </w:t>
            </w:r>
            <w:r>
              <w:rPr>
                <w:sz w:val="24"/>
              </w:rPr>
              <w:t>ensure</w:t>
            </w:r>
            <w:r>
              <w:rPr>
                <w:spacing w:val="-3"/>
                <w:sz w:val="24"/>
              </w:rPr>
              <w:t> </w:t>
            </w:r>
            <w:r>
              <w:rPr>
                <w:sz w:val="24"/>
              </w:rPr>
              <w:t>removal</w:t>
            </w:r>
            <w:r>
              <w:rPr>
                <w:spacing w:val="-6"/>
                <w:sz w:val="24"/>
              </w:rPr>
              <w:t> </w:t>
            </w:r>
            <w:r>
              <w:rPr>
                <w:sz w:val="24"/>
              </w:rPr>
              <w:t>of all</w:t>
            </w:r>
            <w:r>
              <w:rPr>
                <w:spacing w:val="-13"/>
                <w:sz w:val="24"/>
              </w:rPr>
              <w:t> </w:t>
            </w:r>
            <w:r>
              <w:rPr>
                <w:sz w:val="24"/>
              </w:rPr>
              <w:t>personal</w:t>
            </w:r>
            <w:r>
              <w:rPr>
                <w:spacing w:val="-13"/>
                <w:sz w:val="24"/>
              </w:rPr>
              <w:t> </w:t>
            </w:r>
            <w:r>
              <w:rPr>
                <w:sz w:val="24"/>
              </w:rPr>
              <w:t>property,</w:t>
            </w:r>
            <w:r>
              <w:rPr>
                <w:spacing w:val="-12"/>
                <w:sz w:val="24"/>
              </w:rPr>
              <w:t> </w:t>
            </w:r>
            <w:r>
              <w:rPr>
                <w:sz w:val="24"/>
              </w:rPr>
              <w:t>trash</w:t>
            </w:r>
            <w:r>
              <w:rPr>
                <w:spacing w:val="-14"/>
                <w:sz w:val="24"/>
              </w:rPr>
              <w:t> </w:t>
            </w:r>
            <w:r>
              <w:rPr>
                <w:sz w:val="24"/>
              </w:rPr>
              <w:t>and/or</w:t>
            </w:r>
            <w:r>
              <w:rPr>
                <w:spacing w:val="-13"/>
                <w:sz w:val="24"/>
              </w:rPr>
              <w:t> </w:t>
            </w:r>
            <w:r>
              <w:rPr>
                <w:sz w:val="24"/>
              </w:rPr>
              <w:t>debris.</w:t>
            </w:r>
            <w:r>
              <w:rPr>
                <w:spacing w:val="31"/>
                <w:sz w:val="24"/>
              </w:rPr>
              <w:t> </w:t>
            </w:r>
            <w:r>
              <w:rPr>
                <w:sz w:val="24"/>
              </w:rPr>
              <w:t>I</w:t>
            </w:r>
            <w:r>
              <w:rPr>
                <w:spacing w:val="-11"/>
                <w:sz w:val="24"/>
              </w:rPr>
              <w:t> </w:t>
            </w:r>
            <w:r>
              <w:rPr>
                <w:sz w:val="24"/>
              </w:rPr>
              <w:t>stated</w:t>
            </w:r>
            <w:r>
              <w:rPr>
                <w:spacing w:val="-14"/>
                <w:sz w:val="24"/>
              </w:rPr>
              <w:t> </w:t>
            </w:r>
            <w:r>
              <w:rPr>
                <w:sz w:val="24"/>
              </w:rPr>
              <w:t>that</w:t>
            </w:r>
            <w:r>
              <w:rPr>
                <w:spacing w:val="-12"/>
                <w:sz w:val="24"/>
              </w:rPr>
              <w:t> </w:t>
            </w:r>
            <w:r>
              <w:rPr>
                <w:sz w:val="24"/>
              </w:rPr>
              <w:t>this</w:t>
            </w:r>
            <w:r>
              <w:rPr>
                <w:spacing w:val="-13"/>
                <w:sz w:val="24"/>
              </w:rPr>
              <w:t> </w:t>
            </w:r>
            <w:r>
              <w:rPr>
                <w:sz w:val="24"/>
              </w:rPr>
              <w:t>inspection</w:t>
            </w:r>
            <w:r>
              <w:rPr>
                <w:spacing w:val="-12"/>
                <w:sz w:val="24"/>
              </w:rPr>
              <w:t> </w:t>
            </w:r>
            <w:r>
              <w:rPr>
                <w:sz w:val="24"/>
              </w:rPr>
              <w:t>must</w:t>
            </w:r>
            <w:r>
              <w:rPr>
                <w:spacing w:val="-14"/>
                <w:sz w:val="24"/>
              </w:rPr>
              <w:t> </w:t>
            </w:r>
            <w:r>
              <w:rPr>
                <w:sz w:val="24"/>
              </w:rPr>
              <w:t>be</w:t>
            </w:r>
            <w:r>
              <w:rPr>
                <w:spacing w:val="-12"/>
                <w:sz w:val="24"/>
              </w:rPr>
              <w:t> </w:t>
            </w:r>
            <w:r>
              <w:rPr>
                <w:sz w:val="24"/>
              </w:rPr>
              <w:t>considered</w:t>
            </w:r>
            <w:r>
              <w:rPr>
                <w:spacing w:val="-14"/>
                <w:sz w:val="24"/>
              </w:rPr>
              <w:t> </w:t>
            </w:r>
            <w:r>
              <w:rPr>
                <w:sz w:val="24"/>
              </w:rPr>
              <w:t>as</w:t>
            </w:r>
            <w:r>
              <w:rPr>
                <w:spacing w:val="-13"/>
                <w:sz w:val="24"/>
              </w:rPr>
              <w:t> </w:t>
            </w:r>
            <w:r>
              <w:rPr>
                <w:sz w:val="24"/>
              </w:rPr>
              <w:t>passed before</w:t>
            </w:r>
            <w:r>
              <w:rPr>
                <w:spacing w:val="-10"/>
                <w:sz w:val="24"/>
              </w:rPr>
              <w:t> </w:t>
            </w:r>
            <w:r>
              <w:rPr>
                <w:sz w:val="24"/>
              </w:rPr>
              <w:t>any</w:t>
            </w:r>
            <w:r>
              <w:rPr>
                <w:spacing w:val="-8"/>
                <w:sz w:val="24"/>
              </w:rPr>
              <w:t> </w:t>
            </w:r>
            <w:r>
              <w:rPr>
                <w:sz w:val="24"/>
              </w:rPr>
              <w:t>move</w:t>
            </w:r>
            <w:r>
              <w:rPr>
                <w:spacing w:val="-9"/>
                <w:sz w:val="24"/>
              </w:rPr>
              <w:t> </w:t>
            </w:r>
            <w:r>
              <w:rPr>
                <w:sz w:val="24"/>
              </w:rPr>
              <w:t>payment(s)</w:t>
            </w:r>
            <w:r>
              <w:rPr>
                <w:spacing w:val="-9"/>
                <w:sz w:val="24"/>
              </w:rPr>
              <w:t> </w:t>
            </w:r>
            <w:r>
              <w:rPr>
                <w:sz w:val="24"/>
              </w:rPr>
              <w:t>are</w:t>
            </w:r>
            <w:r>
              <w:rPr>
                <w:spacing w:val="-9"/>
                <w:sz w:val="24"/>
              </w:rPr>
              <w:t> </w:t>
            </w:r>
            <w:r>
              <w:rPr>
                <w:sz w:val="24"/>
              </w:rPr>
              <w:t>distributed.</w:t>
            </w:r>
            <w:r>
              <w:rPr>
                <w:spacing w:val="-10"/>
                <w:sz w:val="24"/>
              </w:rPr>
              <w:t> </w:t>
            </w:r>
            <w:r>
              <w:rPr>
                <w:sz w:val="24"/>
              </w:rPr>
              <w:t>I</w:t>
            </w:r>
            <w:r>
              <w:rPr>
                <w:spacing w:val="-7"/>
                <w:sz w:val="24"/>
              </w:rPr>
              <w:t> </w:t>
            </w:r>
            <w:r>
              <w:rPr>
                <w:sz w:val="24"/>
              </w:rPr>
              <w:t>informed</w:t>
            </w:r>
            <w:r>
              <w:rPr>
                <w:spacing w:val="-12"/>
                <w:sz w:val="24"/>
              </w:rPr>
              <w:t> </w:t>
            </w:r>
            <w:r>
              <w:rPr>
                <w:sz w:val="24"/>
              </w:rPr>
              <w:t>him</w:t>
            </w:r>
            <w:r>
              <w:rPr>
                <w:spacing w:val="-10"/>
                <w:sz w:val="24"/>
              </w:rPr>
              <w:t> </w:t>
            </w:r>
            <w:r>
              <w:rPr>
                <w:sz w:val="24"/>
              </w:rPr>
              <w:t>that</w:t>
            </w:r>
            <w:r>
              <w:rPr>
                <w:spacing w:val="-7"/>
                <w:sz w:val="24"/>
              </w:rPr>
              <w:t> </w:t>
            </w:r>
            <w:r>
              <w:rPr>
                <w:sz w:val="24"/>
              </w:rPr>
              <w:t>the</w:t>
            </w:r>
            <w:r>
              <w:rPr>
                <w:spacing w:val="-7"/>
                <w:sz w:val="24"/>
              </w:rPr>
              <w:t> </w:t>
            </w:r>
            <w:r>
              <w:rPr>
                <w:sz w:val="24"/>
              </w:rPr>
              <w:t>move</w:t>
            </w:r>
            <w:r>
              <w:rPr>
                <w:spacing w:val="-9"/>
                <w:sz w:val="24"/>
              </w:rPr>
              <w:t> </w:t>
            </w:r>
            <w:r>
              <w:rPr>
                <w:sz w:val="24"/>
              </w:rPr>
              <w:t>authorization</w:t>
            </w:r>
            <w:r>
              <w:rPr>
                <w:spacing w:val="-7"/>
                <w:sz w:val="24"/>
              </w:rPr>
              <w:t> </w:t>
            </w:r>
            <w:r>
              <w:rPr>
                <w:sz w:val="24"/>
              </w:rPr>
              <w:t>letter</w:t>
            </w:r>
            <w:r>
              <w:rPr>
                <w:spacing w:val="-10"/>
                <w:sz w:val="24"/>
              </w:rPr>
              <w:t> </w:t>
            </w:r>
            <w:r>
              <w:rPr>
                <w:sz w:val="24"/>
              </w:rPr>
              <w:t>will</w:t>
            </w:r>
            <w:r>
              <w:rPr>
                <w:spacing w:val="-8"/>
                <w:sz w:val="24"/>
              </w:rPr>
              <w:t> </w:t>
            </w:r>
            <w:r>
              <w:rPr>
                <w:sz w:val="24"/>
              </w:rPr>
              <w:t>be received either on or after the actual offer date (which establishes RAP benefit eligibility). I finally informed him that if needed, a combination of these moves could be utilized to complete the move in its entirety, if required due to an unusual circumstance and also approved by the</w:t>
            </w:r>
            <w:r>
              <w:rPr>
                <w:spacing w:val="-28"/>
                <w:sz w:val="24"/>
              </w:rPr>
              <w:t> </w:t>
            </w:r>
            <w:r>
              <w:rPr>
                <w:sz w:val="24"/>
              </w:rPr>
              <w:t>agency.</w:t>
            </w:r>
          </w:p>
          <w:p>
            <w:pPr>
              <w:pStyle w:val="TableParagraph"/>
              <w:spacing w:before="1"/>
              <w:ind w:left="0"/>
              <w:rPr>
                <w:rFonts w:ascii="Times New Roman"/>
                <w:sz w:val="24"/>
              </w:rPr>
            </w:pPr>
          </w:p>
          <w:p>
            <w:pPr>
              <w:pStyle w:val="TableParagraph"/>
              <w:ind w:right="92"/>
              <w:jc w:val="both"/>
              <w:rPr>
                <w:sz w:val="24"/>
              </w:rPr>
            </w:pPr>
            <w:r>
              <w:rPr>
                <w:sz w:val="24"/>
              </w:rPr>
              <w:t>After explaining the different move types, I next reviewed the potential Replacement Housing Payment (RHP) benefit. I informed him that this benefit establishes the “replacement gap” (if any) between what the property’s value is established at (which is the Fair Market Value Estimate</w:t>
            </w:r>
          </w:p>
          <w:p>
            <w:pPr>
              <w:pStyle w:val="TableParagraph"/>
              <w:ind w:right="91"/>
              <w:jc w:val="both"/>
              <w:rPr>
                <w:sz w:val="24"/>
              </w:rPr>
            </w:pPr>
            <w:r>
              <w:rPr>
                <w:sz w:val="24"/>
              </w:rPr>
              <w:t>{FMVE}, based on a completed and approved appraisal of the property) and the listing price of a comparable style property for potential purchase, which must be available at the time of the offer. I stated that the next step with regards to the purchase of their property would be completion of an appraisal. I noted that the appraiser’s responsibility is to gather site information and prepare an appraisal</w:t>
            </w:r>
            <w:r>
              <w:rPr>
                <w:spacing w:val="-8"/>
                <w:sz w:val="24"/>
              </w:rPr>
              <w:t> </w:t>
            </w:r>
            <w:r>
              <w:rPr>
                <w:sz w:val="24"/>
              </w:rPr>
              <w:t>report</w:t>
            </w:r>
            <w:r>
              <w:rPr>
                <w:spacing w:val="-7"/>
                <w:sz w:val="24"/>
              </w:rPr>
              <w:t> </w:t>
            </w:r>
            <w:r>
              <w:rPr>
                <w:sz w:val="24"/>
              </w:rPr>
              <w:t>in</w:t>
            </w:r>
            <w:r>
              <w:rPr>
                <w:spacing w:val="-6"/>
                <w:sz w:val="24"/>
              </w:rPr>
              <w:t> </w:t>
            </w:r>
            <w:r>
              <w:rPr>
                <w:sz w:val="24"/>
              </w:rPr>
              <w:t>order</w:t>
            </w:r>
            <w:r>
              <w:rPr>
                <w:spacing w:val="-9"/>
                <w:sz w:val="24"/>
              </w:rPr>
              <w:t> </w:t>
            </w:r>
            <w:r>
              <w:rPr>
                <w:sz w:val="24"/>
              </w:rPr>
              <w:t>to</w:t>
            </w:r>
            <w:r>
              <w:rPr>
                <w:spacing w:val="-8"/>
                <w:sz w:val="24"/>
              </w:rPr>
              <w:t> </w:t>
            </w:r>
            <w:r>
              <w:rPr>
                <w:sz w:val="24"/>
              </w:rPr>
              <w:t>establish</w:t>
            </w:r>
            <w:r>
              <w:rPr>
                <w:spacing w:val="-7"/>
                <w:sz w:val="24"/>
              </w:rPr>
              <w:t> </w:t>
            </w:r>
            <w:r>
              <w:rPr>
                <w:sz w:val="24"/>
              </w:rPr>
              <w:t>the</w:t>
            </w:r>
            <w:r>
              <w:rPr>
                <w:spacing w:val="-7"/>
                <w:sz w:val="24"/>
              </w:rPr>
              <w:t> </w:t>
            </w:r>
            <w:r>
              <w:rPr>
                <w:sz w:val="24"/>
              </w:rPr>
              <w:t>FMVE</w:t>
            </w:r>
            <w:r>
              <w:rPr>
                <w:spacing w:val="-6"/>
                <w:sz w:val="24"/>
              </w:rPr>
              <w:t> </w:t>
            </w:r>
            <w:r>
              <w:rPr>
                <w:sz w:val="24"/>
              </w:rPr>
              <w:t>of</w:t>
            </w:r>
            <w:r>
              <w:rPr>
                <w:spacing w:val="-10"/>
                <w:sz w:val="24"/>
              </w:rPr>
              <w:t> </w:t>
            </w:r>
            <w:r>
              <w:rPr>
                <w:sz w:val="24"/>
              </w:rPr>
              <w:t>the</w:t>
            </w:r>
            <w:r>
              <w:rPr>
                <w:spacing w:val="-6"/>
                <w:sz w:val="24"/>
              </w:rPr>
              <w:t> </w:t>
            </w:r>
            <w:r>
              <w:rPr>
                <w:sz w:val="24"/>
              </w:rPr>
              <w:t>acquired</w:t>
            </w:r>
            <w:r>
              <w:rPr>
                <w:spacing w:val="-7"/>
                <w:sz w:val="24"/>
              </w:rPr>
              <w:t> </w:t>
            </w:r>
            <w:r>
              <w:rPr>
                <w:sz w:val="24"/>
              </w:rPr>
              <w:t>site.</w:t>
            </w:r>
            <w:r>
              <w:rPr>
                <w:spacing w:val="38"/>
                <w:sz w:val="24"/>
              </w:rPr>
              <w:t> </w:t>
            </w:r>
            <w:r>
              <w:rPr>
                <w:sz w:val="24"/>
              </w:rPr>
              <w:t>After</w:t>
            </w:r>
            <w:r>
              <w:rPr>
                <w:spacing w:val="-8"/>
                <w:sz w:val="24"/>
              </w:rPr>
              <w:t> </w:t>
            </w:r>
            <w:r>
              <w:rPr>
                <w:sz w:val="24"/>
              </w:rPr>
              <w:t>the</w:t>
            </w:r>
            <w:r>
              <w:rPr>
                <w:spacing w:val="-9"/>
                <w:sz w:val="24"/>
              </w:rPr>
              <w:t> </w:t>
            </w:r>
            <w:r>
              <w:rPr>
                <w:sz w:val="24"/>
              </w:rPr>
              <w:t>report</w:t>
            </w:r>
            <w:r>
              <w:rPr>
                <w:spacing w:val="-11"/>
                <w:sz w:val="24"/>
              </w:rPr>
              <w:t> </w:t>
            </w:r>
            <w:r>
              <w:rPr>
                <w:sz w:val="24"/>
              </w:rPr>
              <w:t>was</w:t>
            </w:r>
            <w:r>
              <w:rPr>
                <w:spacing w:val="-8"/>
                <w:sz w:val="24"/>
              </w:rPr>
              <w:t> </w:t>
            </w:r>
            <w:r>
              <w:rPr>
                <w:sz w:val="24"/>
              </w:rPr>
              <w:t>completed, it</w:t>
            </w:r>
            <w:r>
              <w:rPr>
                <w:spacing w:val="-5"/>
                <w:sz w:val="24"/>
              </w:rPr>
              <w:t> </w:t>
            </w:r>
            <w:r>
              <w:rPr>
                <w:sz w:val="24"/>
              </w:rPr>
              <w:t>was</w:t>
            </w:r>
            <w:r>
              <w:rPr>
                <w:spacing w:val="-4"/>
                <w:sz w:val="24"/>
              </w:rPr>
              <w:t> </w:t>
            </w:r>
            <w:r>
              <w:rPr>
                <w:sz w:val="24"/>
              </w:rPr>
              <w:t>then</w:t>
            </w:r>
            <w:r>
              <w:rPr>
                <w:spacing w:val="-4"/>
                <w:sz w:val="24"/>
              </w:rPr>
              <w:t> </w:t>
            </w:r>
            <w:r>
              <w:rPr>
                <w:sz w:val="24"/>
              </w:rPr>
              <w:t>sent</w:t>
            </w:r>
            <w:r>
              <w:rPr>
                <w:spacing w:val="-4"/>
                <w:sz w:val="24"/>
              </w:rPr>
              <w:t> </w:t>
            </w:r>
            <w:r>
              <w:rPr>
                <w:sz w:val="24"/>
              </w:rPr>
              <w:t>to</w:t>
            </w:r>
            <w:r>
              <w:rPr>
                <w:spacing w:val="-6"/>
                <w:sz w:val="24"/>
              </w:rPr>
              <w:t> </w:t>
            </w:r>
            <w:r>
              <w:rPr>
                <w:sz w:val="24"/>
              </w:rPr>
              <w:t>the</w:t>
            </w:r>
            <w:r>
              <w:rPr>
                <w:spacing w:val="-6"/>
                <w:sz w:val="24"/>
              </w:rPr>
              <w:t> </w:t>
            </w:r>
            <w:r>
              <w:rPr>
                <w:sz w:val="24"/>
              </w:rPr>
              <w:t>agency</w:t>
            </w:r>
            <w:r>
              <w:rPr>
                <w:spacing w:val="-5"/>
                <w:sz w:val="24"/>
              </w:rPr>
              <w:t> </w:t>
            </w:r>
            <w:r>
              <w:rPr>
                <w:sz w:val="24"/>
              </w:rPr>
              <w:t>where</w:t>
            </w:r>
            <w:r>
              <w:rPr>
                <w:spacing w:val="-3"/>
                <w:sz w:val="24"/>
              </w:rPr>
              <w:t> </w:t>
            </w:r>
            <w:r>
              <w:rPr>
                <w:sz w:val="24"/>
              </w:rPr>
              <w:t>it</w:t>
            </w:r>
            <w:r>
              <w:rPr>
                <w:spacing w:val="-5"/>
                <w:sz w:val="24"/>
              </w:rPr>
              <w:t> </w:t>
            </w:r>
            <w:r>
              <w:rPr>
                <w:sz w:val="24"/>
              </w:rPr>
              <w:t>will</w:t>
            </w:r>
            <w:r>
              <w:rPr>
                <w:spacing w:val="-5"/>
                <w:sz w:val="24"/>
              </w:rPr>
              <w:t> </w:t>
            </w:r>
            <w:r>
              <w:rPr>
                <w:sz w:val="24"/>
              </w:rPr>
              <w:t>go</w:t>
            </w:r>
            <w:r>
              <w:rPr>
                <w:spacing w:val="-3"/>
                <w:sz w:val="24"/>
              </w:rPr>
              <w:t> </w:t>
            </w:r>
            <w:r>
              <w:rPr>
                <w:sz w:val="24"/>
              </w:rPr>
              <w:t>through</w:t>
            </w:r>
            <w:r>
              <w:rPr>
                <w:spacing w:val="-4"/>
                <w:sz w:val="24"/>
              </w:rPr>
              <w:t> </w:t>
            </w:r>
            <w:r>
              <w:rPr>
                <w:sz w:val="24"/>
              </w:rPr>
              <w:t>a</w:t>
            </w:r>
            <w:r>
              <w:rPr>
                <w:spacing w:val="-6"/>
                <w:sz w:val="24"/>
              </w:rPr>
              <w:t> </w:t>
            </w:r>
            <w:r>
              <w:rPr>
                <w:sz w:val="24"/>
              </w:rPr>
              <w:t>review</w:t>
            </w:r>
            <w:r>
              <w:rPr>
                <w:spacing w:val="-5"/>
                <w:sz w:val="24"/>
              </w:rPr>
              <w:t> </w:t>
            </w:r>
            <w:r>
              <w:rPr>
                <w:sz w:val="24"/>
              </w:rPr>
              <w:t>process</w:t>
            </w:r>
            <w:r>
              <w:rPr>
                <w:spacing w:val="-5"/>
                <w:sz w:val="24"/>
              </w:rPr>
              <w:t> </w:t>
            </w:r>
            <w:r>
              <w:rPr>
                <w:sz w:val="24"/>
              </w:rPr>
              <w:t>to</w:t>
            </w:r>
            <w:r>
              <w:rPr>
                <w:spacing w:val="-3"/>
                <w:sz w:val="24"/>
              </w:rPr>
              <w:t> </w:t>
            </w:r>
            <w:r>
              <w:rPr>
                <w:sz w:val="24"/>
              </w:rPr>
              <w:t>ensure</w:t>
            </w:r>
            <w:r>
              <w:rPr>
                <w:spacing w:val="-3"/>
                <w:sz w:val="24"/>
              </w:rPr>
              <w:t> </w:t>
            </w:r>
            <w:r>
              <w:rPr>
                <w:sz w:val="24"/>
              </w:rPr>
              <w:t>that</w:t>
            </w:r>
            <w:r>
              <w:rPr>
                <w:spacing w:val="-5"/>
                <w:sz w:val="24"/>
              </w:rPr>
              <w:t> </w:t>
            </w:r>
            <w:r>
              <w:rPr>
                <w:sz w:val="24"/>
              </w:rPr>
              <w:t>the</w:t>
            </w:r>
            <w:r>
              <w:rPr>
                <w:spacing w:val="-3"/>
                <w:sz w:val="24"/>
              </w:rPr>
              <w:t> </w:t>
            </w:r>
            <w:r>
              <w:rPr>
                <w:sz w:val="24"/>
              </w:rPr>
              <w:t>appraisal was completed utilizing correct policy and procedures. Then, after the appraisal review has been completed</w:t>
            </w:r>
            <w:r>
              <w:rPr>
                <w:spacing w:val="-15"/>
                <w:sz w:val="24"/>
              </w:rPr>
              <w:t> </w:t>
            </w:r>
            <w:r>
              <w:rPr>
                <w:sz w:val="24"/>
              </w:rPr>
              <w:t>a</w:t>
            </w:r>
            <w:r>
              <w:rPr>
                <w:spacing w:val="-14"/>
                <w:sz w:val="24"/>
              </w:rPr>
              <w:t> </w:t>
            </w:r>
            <w:r>
              <w:rPr>
                <w:sz w:val="24"/>
              </w:rPr>
              <w:t>copy</w:t>
            </w:r>
            <w:r>
              <w:rPr>
                <w:spacing w:val="-16"/>
                <w:sz w:val="24"/>
              </w:rPr>
              <w:t> </w:t>
            </w:r>
            <w:r>
              <w:rPr>
                <w:sz w:val="24"/>
              </w:rPr>
              <w:t>of</w:t>
            </w:r>
            <w:r>
              <w:rPr>
                <w:spacing w:val="-15"/>
                <w:sz w:val="24"/>
              </w:rPr>
              <w:t> </w:t>
            </w:r>
            <w:r>
              <w:rPr>
                <w:sz w:val="24"/>
              </w:rPr>
              <w:t>the</w:t>
            </w:r>
            <w:r>
              <w:rPr>
                <w:spacing w:val="-16"/>
                <w:sz w:val="24"/>
              </w:rPr>
              <w:t> </w:t>
            </w:r>
            <w:r>
              <w:rPr>
                <w:sz w:val="24"/>
              </w:rPr>
              <w:t>approved</w:t>
            </w:r>
            <w:r>
              <w:rPr>
                <w:spacing w:val="-14"/>
                <w:sz w:val="24"/>
              </w:rPr>
              <w:t> </w:t>
            </w:r>
            <w:r>
              <w:rPr>
                <w:sz w:val="24"/>
              </w:rPr>
              <w:t>appraisal</w:t>
            </w:r>
            <w:r>
              <w:rPr>
                <w:spacing w:val="-16"/>
                <w:sz w:val="24"/>
              </w:rPr>
              <w:t> </w:t>
            </w:r>
            <w:r>
              <w:rPr>
                <w:sz w:val="24"/>
              </w:rPr>
              <w:t>was</w:t>
            </w:r>
            <w:r>
              <w:rPr>
                <w:spacing w:val="-15"/>
                <w:sz w:val="24"/>
              </w:rPr>
              <w:t> </w:t>
            </w:r>
            <w:r>
              <w:rPr>
                <w:sz w:val="24"/>
              </w:rPr>
              <w:t>sent</w:t>
            </w:r>
            <w:r>
              <w:rPr>
                <w:spacing w:val="-15"/>
                <w:sz w:val="24"/>
              </w:rPr>
              <w:t> </w:t>
            </w:r>
            <w:r>
              <w:rPr>
                <w:sz w:val="24"/>
              </w:rPr>
              <w:t>to</w:t>
            </w:r>
            <w:r>
              <w:rPr>
                <w:spacing w:val="-16"/>
                <w:sz w:val="24"/>
              </w:rPr>
              <w:t> </w:t>
            </w:r>
            <w:r>
              <w:rPr>
                <w:sz w:val="24"/>
              </w:rPr>
              <w:t>me</w:t>
            </w:r>
            <w:r>
              <w:rPr>
                <w:spacing w:val="-14"/>
                <w:sz w:val="24"/>
              </w:rPr>
              <w:t> </w:t>
            </w:r>
            <w:r>
              <w:rPr>
                <w:sz w:val="24"/>
              </w:rPr>
              <w:t>in</w:t>
            </w:r>
            <w:r>
              <w:rPr>
                <w:spacing w:val="-14"/>
                <w:sz w:val="24"/>
              </w:rPr>
              <w:t> </w:t>
            </w:r>
            <w:r>
              <w:rPr>
                <w:sz w:val="24"/>
              </w:rPr>
              <w:t>order</w:t>
            </w:r>
            <w:r>
              <w:rPr>
                <w:spacing w:val="-16"/>
                <w:sz w:val="24"/>
              </w:rPr>
              <w:t> </w:t>
            </w:r>
            <w:r>
              <w:rPr>
                <w:sz w:val="24"/>
              </w:rPr>
              <w:t>to</w:t>
            </w:r>
            <w:r>
              <w:rPr>
                <w:spacing w:val="-14"/>
                <w:sz w:val="24"/>
              </w:rPr>
              <w:t> </w:t>
            </w:r>
            <w:r>
              <w:rPr>
                <w:sz w:val="24"/>
              </w:rPr>
              <w:t>complete</w:t>
            </w:r>
            <w:r>
              <w:rPr>
                <w:spacing w:val="-14"/>
                <w:sz w:val="24"/>
              </w:rPr>
              <w:t> </w:t>
            </w:r>
            <w:r>
              <w:rPr>
                <w:sz w:val="24"/>
              </w:rPr>
              <w:t>relocation</w:t>
            </w:r>
            <w:r>
              <w:rPr>
                <w:spacing w:val="-16"/>
                <w:sz w:val="24"/>
              </w:rPr>
              <w:t> </w:t>
            </w:r>
            <w:r>
              <w:rPr>
                <w:sz w:val="24"/>
              </w:rPr>
              <w:t>functions. I</w:t>
            </w:r>
            <w:r>
              <w:rPr>
                <w:spacing w:val="-7"/>
                <w:sz w:val="24"/>
              </w:rPr>
              <w:t> </w:t>
            </w:r>
            <w:r>
              <w:rPr>
                <w:sz w:val="24"/>
              </w:rPr>
              <w:t>explained</w:t>
            </w:r>
            <w:r>
              <w:rPr>
                <w:spacing w:val="-6"/>
                <w:sz w:val="24"/>
              </w:rPr>
              <w:t> </w:t>
            </w:r>
            <w:r>
              <w:rPr>
                <w:sz w:val="24"/>
              </w:rPr>
              <w:t>that</w:t>
            </w:r>
            <w:r>
              <w:rPr>
                <w:spacing w:val="-9"/>
                <w:sz w:val="24"/>
              </w:rPr>
              <w:t> </w:t>
            </w:r>
            <w:r>
              <w:rPr>
                <w:sz w:val="24"/>
              </w:rPr>
              <w:t>from</w:t>
            </w:r>
            <w:r>
              <w:rPr>
                <w:spacing w:val="-9"/>
                <w:sz w:val="24"/>
              </w:rPr>
              <w:t> </w:t>
            </w:r>
            <w:r>
              <w:rPr>
                <w:sz w:val="24"/>
              </w:rPr>
              <w:t>that</w:t>
            </w:r>
            <w:r>
              <w:rPr>
                <w:spacing w:val="-6"/>
                <w:sz w:val="24"/>
              </w:rPr>
              <w:t> </w:t>
            </w:r>
            <w:r>
              <w:rPr>
                <w:sz w:val="24"/>
              </w:rPr>
              <w:t>point,</w:t>
            </w:r>
            <w:r>
              <w:rPr>
                <w:spacing w:val="-6"/>
                <w:sz w:val="24"/>
              </w:rPr>
              <w:t> </w:t>
            </w:r>
            <w:r>
              <w:rPr>
                <w:sz w:val="24"/>
              </w:rPr>
              <w:t>my</w:t>
            </w:r>
            <w:r>
              <w:rPr>
                <w:spacing w:val="-7"/>
                <w:sz w:val="24"/>
              </w:rPr>
              <w:t> </w:t>
            </w:r>
            <w:r>
              <w:rPr>
                <w:sz w:val="24"/>
              </w:rPr>
              <w:t>job</w:t>
            </w:r>
            <w:r>
              <w:rPr>
                <w:spacing w:val="-7"/>
                <w:sz w:val="24"/>
              </w:rPr>
              <w:t> </w:t>
            </w:r>
            <w:r>
              <w:rPr>
                <w:sz w:val="24"/>
              </w:rPr>
              <w:t>was</w:t>
            </w:r>
            <w:r>
              <w:rPr>
                <w:spacing w:val="-7"/>
                <w:sz w:val="24"/>
              </w:rPr>
              <w:t> </w:t>
            </w:r>
            <w:r>
              <w:rPr>
                <w:sz w:val="24"/>
              </w:rPr>
              <w:t>to</w:t>
            </w:r>
            <w:r>
              <w:rPr>
                <w:spacing w:val="-6"/>
                <w:sz w:val="24"/>
              </w:rPr>
              <w:t> </w:t>
            </w:r>
            <w:r>
              <w:rPr>
                <w:sz w:val="24"/>
              </w:rPr>
              <w:t>go</w:t>
            </w:r>
            <w:r>
              <w:rPr>
                <w:spacing w:val="-7"/>
                <w:sz w:val="24"/>
              </w:rPr>
              <w:t> </w:t>
            </w:r>
            <w:r>
              <w:rPr>
                <w:sz w:val="24"/>
              </w:rPr>
              <w:t>out</w:t>
            </w:r>
            <w:r>
              <w:rPr>
                <w:spacing w:val="-6"/>
                <w:sz w:val="24"/>
              </w:rPr>
              <w:t> </w:t>
            </w:r>
            <w:r>
              <w:rPr>
                <w:sz w:val="24"/>
              </w:rPr>
              <w:t>on</w:t>
            </w:r>
            <w:r>
              <w:rPr>
                <w:spacing w:val="-8"/>
                <w:sz w:val="24"/>
              </w:rPr>
              <w:t> </w:t>
            </w:r>
            <w:r>
              <w:rPr>
                <w:sz w:val="24"/>
              </w:rPr>
              <w:t>the</w:t>
            </w:r>
            <w:r>
              <w:rPr>
                <w:spacing w:val="-6"/>
                <w:sz w:val="24"/>
              </w:rPr>
              <w:t> </w:t>
            </w:r>
            <w:r>
              <w:rPr>
                <w:sz w:val="24"/>
              </w:rPr>
              <w:t>open</w:t>
            </w:r>
            <w:r>
              <w:rPr>
                <w:spacing w:val="-7"/>
                <w:sz w:val="24"/>
              </w:rPr>
              <w:t> </w:t>
            </w:r>
            <w:r>
              <w:rPr>
                <w:sz w:val="24"/>
              </w:rPr>
              <w:t>real</w:t>
            </w:r>
            <w:r>
              <w:rPr>
                <w:spacing w:val="-7"/>
                <w:sz w:val="24"/>
              </w:rPr>
              <w:t> </w:t>
            </w:r>
            <w:r>
              <w:rPr>
                <w:sz w:val="24"/>
              </w:rPr>
              <w:t>estate</w:t>
            </w:r>
            <w:r>
              <w:rPr>
                <w:spacing w:val="-6"/>
                <w:sz w:val="24"/>
              </w:rPr>
              <w:t> </w:t>
            </w:r>
            <w:r>
              <w:rPr>
                <w:sz w:val="24"/>
              </w:rPr>
              <w:t>market</w:t>
            </w:r>
            <w:r>
              <w:rPr>
                <w:spacing w:val="-9"/>
                <w:sz w:val="24"/>
              </w:rPr>
              <w:t> </w:t>
            </w:r>
            <w:r>
              <w:rPr>
                <w:sz w:val="24"/>
              </w:rPr>
              <w:t>utilizing</w:t>
            </w:r>
            <w:r>
              <w:rPr>
                <w:spacing w:val="-7"/>
                <w:sz w:val="24"/>
              </w:rPr>
              <w:t> </w:t>
            </w:r>
            <w:r>
              <w:rPr>
                <w:sz w:val="24"/>
              </w:rPr>
              <w:t>various sources to try and locate three homes, but at the very least one home, which were comparable to his: on an equal or better than basis. When I stated comparable, I informed him that I did not mean identical. Comparable in terms of points of comparability in regards to Gross Square Footage (GSF with regards to the displacement site was established by appraisal information and with regards to potential comparable properties is established by county auditor records), total number of rooms (including useable bedrooms and number of bathrooms) and certain amenities such as basement, garage, home-style, type of neighborhood, age of home, air conditioning, utilities, public transportation, local public schools, distance to employment, etc. It was additionally noted that any home located will need to be considered as Decent, Safe and Sanitary as well. I informed him that of</w:t>
            </w:r>
            <w:r>
              <w:rPr>
                <w:spacing w:val="-15"/>
                <w:sz w:val="24"/>
              </w:rPr>
              <w:t> </w:t>
            </w:r>
            <w:r>
              <w:rPr>
                <w:sz w:val="24"/>
              </w:rPr>
              <w:t>the</w:t>
            </w:r>
            <w:r>
              <w:rPr>
                <w:spacing w:val="-15"/>
                <w:sz w:val="24"/>
              </w:rPr>
              <w:t> </w:t>
            </w:r>
            <w:r>
              <w:rPr>
                <w:sz w:val="24"/>
              </w:rPr>
              <w:t>comparable</w:t>
            </w:r>
            <w:r>
              <w:rPr>
                <w:spacing w:val="-14"/>
                <w:sz w:val="24"/>
              </w:rPr>
              <w:t> </w:t>
            </w:r>
            <w:r>
              <w:rPr>
                <w:sz w:val="24"/>
              </w:rPr>
              <w:t>homes</w:t>
            </w:r>
            <w:r>
              <w:rPr>
                <w:spacing w:val="-15"/>
                <w:sz w:val="24"/>
              </w:rPr>
              <w:t> </w:t>
            </w:r>
            <w:r>
              <w:rPr>
                <w:sz w:val="24"/>
              </w:rPr>
              <w:t>located,</w:t>
            </w:r>
            <w:r>
              <w:rPr>
                <w:spacing w:val="-15"/>
                <w:sz w:val="24"/>
              </w:rPr>
              <w:t> </w:t>
            </w:r>
            <w:r>
              <w:rPr>
                <w:sz w:val="24"/>
              </w:rPr>
              <w:t>one</w:t>
            </w:r>
            <w:r>
              <w:rPr>
                <w:spacing w:val="-14"/>
                <w:sz w:val="24"/>
              </w:rPr>
              <w:t> </w:t>
            </w:r>
            <w:r>
              <w:rPr>
                <w:sz w:val="24"/>
              </w:rPr>
              <w:t>was</w:t>
            </w:r>
            <w:r>
              <w:rPr>
                <w:spacing w:val="-17"/>
                <w:sz w:val="24"/>
              </w:rPr>
              <w:t> </w:t>
            </w:r>
            <w:r>
              <w:rPr>
                <w:sz w:val="24"/>
              </w:rPr>
              <w:t>chosen</w:t>
            </w:r>
            <w:r>
              <w:rPr>
                <w:spacing w:val="-16"/>
                <w:sz w:val="24"/>
              </w:rPr>
              <w:t> </w:t>
            </w:r>
            <w:r>
              <w:rPr>
                <w:sz w:val="24"/>
              </w:rPr>
              <w:t>as</w:t>
            </w:r>
            <w:r>
              <w:rPr>
                <w:spacing w:val="-15"/>
                <w:sz w:val="24"/>
              </w:rPr>
              <w:t> </w:t>
            </w:r>
            <w:r>
              <w:rPr>
                <w:sz w:val="24"/>
              </w:rPr>
              <w:t>the</w:t>
            </w:r>
            <w:r>
              <w:rPr>
                <w:spacing w:val="-14"/>
                <w:sz w:val="24"/>
              </w:rPr>
              <w:t> </w:t>
            </w:r>
            <w:r>
              <w:rPr>
                <w:sz w:val="24"/>
              </w:rPr>
              <w:t>prime</w:t>
            </w:r>
            <w:r>
              <w:rPr>
                <w:spacing w:val="-14"/>
                <w:sz w:val="24"/>
              </w:rPr>
              <w:t> </w:t>
            </w:r>
            <w:r>
              <w:rPr>
                <w:sz w:val="24"/>
              </w:rPr>
              <w:t>comparable</w:t>
            </w:r>
            <w:r>
              <w:rPr>
                <w:spacing w:val="-16"/>
                <w:sz w:val="24"/>
              </w:rPr>
              <w:t> </w:t>
            </w:r>
            <w:r>
              <w:rPr>
                <w:sz w:val="24"/>
              </w:rPr>
              <w:t>which</w:t>
            </w:r>
            <w:r>
              <w:rPr>
                <w:spacing w:val="-16"/>
                <w:sz w:val="24"/>
              </w:rPr>
              <w:t> </w:t>
            </w:r>
            <w:r>
              <w:rPr>
                <w:sz w:val="24"/>
              </w:rPr>
              <w:t>best</w:t>
            </w:r>
            <w:r>
              <w:rPr>
                <w:spacing w:val="-15"/>
                <w:sz w:val="24"/>
              </w:rPr>
              <w:t> </w:t>
            </w:r>
            <w:r>
              <w:rPr>
                <w:sz w:val="24"/>
              </w:rPr>
              <w:t>meets</w:t>
            </w:r>
            <w:r>
              <w:rPr>
                <w:spacing w:val="-16"/>
                <w:sz w:val="24"/>
              </w:rPr>
              <w:t> </w:t>
            </w:r>
            <w:r>
              <w:rPr>
                <w:sz w:val="24"/>
              </w:rPr>
              <w:t>either the</w:t>
            </w:r>
            <w:r>
              <w:rPr>
                <w:spacing w:val="-5"/>
                <w:sz w:val="24"/>
              </w:rPr>
              <w:t> </w:t>
            </w:r>
            <w:r>
              <w:rPr>
                <w:sz w:val="24"/>
              </w:rPr>
              <w:t>various</w:t>
            </w:r>
            <w:r>
              <w:rPr>
                <w:spacing w:val="-6"/>
                <w:sz w:val="24"/>
              </w:rPr>
              <w:t> </w:t>
            </w:r>
            <w:r>
              <w:rPr>
                <w:sz w:val="24"/>
              </w:rPr>
              <w:t>points</w:t>
            </w:r>
            <w:r>
              <w:rPr>
                <w:spacing w:val="-5"/>
                <w:sz w:val="24"/>
              </w:rPr>
              <w:t> </w:t>
            </w:r>
            <w:r>
              <w:rPr>
                <w:sz w:val="24"/>
              </w:rPr>
              <w:t>of</w:t>
            </w:r>
            <w:r>
              <w:rPr>
                <w:spacing w:val="-7"/>
                <w:sz w:val="24"/>
              </w:rPr>
              <w:t> </w:t>
            </w:r>
            <w:r>
              <w:rPr>
                <w:sz w:val="24"/>
              </w:rPr>
              <w:t>comparability</w:t>
            </w:r>
            <w:r>
              <w:rPr>
                <w:spacing w:val="-6"/>
                <w:sz w:val="24"/>
              </w:rPr>
              <w:t> </w:t>
            </w:r>
            <w:r>
              <w:rPr>
                <w:sz w:val="24"/>
              </w:rPr>
              <w:t>and/or</w:t>
            </w:r>
            <w:r>
              <w:rPr>
                <w:spacing w:val="-6"/>
                <w:sz w:val="24"/>
              </w:rPr>
              <w:t> </w:t>
            </w:r>
            <w:r>
              <w:rPr>
                <w:sz w:val="24"/>
              </w:rPr>
              <w:t>functional</w:t>
            </w:r>
            <w:r>
              <w:rPr>
                <w:spacing w:val="-7"/>
                <w:sz w:val="24"/>
              </w:rPr>
              <w:t> </w:t>
            </w:r>
            <w:r>
              <w:rPr>
                <w:sz w:val="24"/>
              </w:rPr>
              <w:t>equivalency</w:t>
            </w:r>
            <w:r>
              <w:rPr>
                <w:spacing w:val="-5"/>
                <w:sz w:val="24"/>
              </w:rPr>
              <w:t> </w:t>
            </w:r>
            <w:r>
              <w:rPr>
                <w:sz w:val="24"/>
              </w:rPr>
              <w:t>in</w:t>
            </w:r>
            <w:r>
              <w:rPr>
                <w:spacing w:val="-5"/>
                <w:sz w:val="24"/>
              </w:rPr>
              <w:t> </w:t>
            </w:r>
            <w:r>
              <w:rPr>
                <w:sz w:val="24"/>
              </w:rPr>
              <w:t>comparison</w:t>
            </w:r>
            <w:r>
              <w:rPr>
                <w:spacing w:val="-4"/>
                <w:sz w:val="24"/>
              </w:rPr>
              <w:t> </w:t>
            </w:r>
            <w:r>
              <w:rPr>
                <w:sz w:val="24"/>
              </w:rPr>
              <w:t>to</w:t>
            </w:r>
            <w:r>
              <w:rPr>
                <w:spacing w:val="-5"/>
                <w:sz w:val="24"/>
              </w:rPr>
              <w:t> </w:t>
            </w:r>
            <w:r>
              <w:rPr>
                <w:sz w:val="24"/>
              </w:rPr>
              <w:t>his</w:t>
            </w:r>
            <w:r>
              <w:rPr>
                <w:spacing w:val="-5"/>
                <w:sz w:val="24"/>
              </w:rPr>
              <w:t> </w:t>
            </w:r>
            <w:r>
              <w:rPr>
                <w:sz w:val="24"/>
              </w:rPr>
              <w:t>subject</w:t>
            </w:r>
            <w:r>
              <w:rPr>
                <w:spacing w:val="-6"/>
                <w:sz w:val="24"/>
              </w:rPr>
              <w:t> </w:t>
            </w:r>
            <w:r>
              <w:rPr>
                <w:sz w:val="24"/>
              </w:rPr>
              <w:t>site,</w:t>
            </w:r>
            <w:r>
              <w:rPr>
                <w:spacing w:val="-5"/>
                <w:sz w:val="24"/>
              </w:rPr>
              <w:t> </w:t>
            </w:r>
            <w:r>
              <w:rPr>
                <w:sz w:val="24"/>
              </w:rPr>
              <w:t>if there</w:t>
            </w:r>
            <w:r>
              <w:rPr>
                <w:spacing w:val="-7"/>
                <w:sz w:val="24"/>
              </w:rPr>
              <w:t> </w:t>
            </w:r>
            <w:r>
              <w:rPr>
                <w:sz w:val="24"/>
              </w:rPr>
              <w:t>was</w:t>
            </w:r>
            <w:r>
              <w:rPr>
                <w:spacing w:val="-8"/>
                <w:sz w:val="24"/>
              </w:rPr>
              <w:t> </w:t>
            </w:r>
            <w:r>
              <w:rPr>
                <w:sz w:val="24"/>
              </w:rPr>
              <w:t>any</w:t>
            </w:r>
            <w:r>
              <w:rPr>
                <w:spacing w:val="-7"/>
                <w:sz w:val="24"/>
              </w:rPr>
              <w:t> </w:t>
            </w:r>
            <w:r>
              <w:rPr>
                <w:sz w:val="24"/>
              </w:rPr>
              <w:t>difference</w:t>
            </w:r>
            <w:r>
              <w:rPr>
                <w:spacing w:val="-7"/>
                <w:sz w:val="24"/>
              </w:rPr>
              <w:t> </w:t>
            </w:r>
            <w:r>
              <w:rPr>
                <w:sz w:val="24"/>
              </w:rPr>
              <w:t>between</w:t>
            </w:r>
            <w:r>
              <w:rPr>
                <w:spacing w:val="-6"/>
                <w:sz w:val="24"/>
              </w:rPr>
              <w:t> </w:t>
            </w:r>
            <w:r>
              <w:rPr>
                <w:sz w:val="24"/>
              </w:rPr>
              <w:t>the</w:t>
            </w:r>
            <w:r>
              <w:rPr>
                <w:spacing w:val="-4"/>
                <w:sz w:val="24"/>
              </w:rPr>
              <w:t> </w:t>
            </w:r>
            <w:r>
              <w:rPr>
                <w:sz w:val="24"/>
              </w:rPr>
              <w:t>appraised</w:t>
            </w:r>
            <w:r>
              <w:rPr>
                <w:spacing w:val="-4"/>
                <w:sz w:val="24"/>
              </w:rPr>
              <w:t> </w:t>
            </w:r>
            <w:r>
              <w:rPr>
                <w:sz w:val="24"/>
              </w:rPr>
              <w:t>value</w:t>
            </w:r>
            <w:r>
              <w:rPr>
                <w:spacing w:val="-7"/>
                <w:sz w:val="24"/>
              </w:rPr>
              <w:t> </w:t>
            </w:r>
            <w:r>
              <w:rPr>
                <w:sz w:val="24"/>
              </w:rPr>
              <w:t>of</w:t>
            </w:r>
            <w:r>
              <w:rPr>
                <w:spacing w:val="-4"/>
                <w:sz w:val="24"/>
              </w:rPr>
              <w:t> </w:t>
            </w:r>
            <w:r>
              <w:rPr>
                <w:sz w:val="24"/>
              </w:rPr>
              <w:t>the</w:t>
            </w:r>
            <w:r>
              <w:rPr>
                <w:spacing w:val="-4"/>
                <w:sz w:val="24"/>
              </w:rPr>
              <w:t> </w:t>
            </w:r>
            <w:r>
              <w:rPr>
                <w:sz w:val="24"/>
              </w:rPr>
              <w:t>home</w:t>
            </w:r>
            <w:r>
              <w:rPr>
                <w:spacing w:val="-7"/>
                <w:sz w:val="24"/>
              </w:rPr>
              <w:t> </w:t>
            </w:r>
            <w:r>
              <w:rPr>
                <w:sz w:val="24"/>
              </w:rPr>
              <w:t>and</w:t>
            </w:r>
            <w:r>
              <w:rPr>
                <w:spacing w:val="-3"/>
                <w:sz w:val="24"/>
              </w:rPr>
              <w:t> </w:t>
            </w:r>
            <w:r>
              <w:rPr>
                <w:sz w:val="24"/>
              </w:rPr>
              <w:t>the</w:t>
            </w:r>
            <w:r>
              <w:rPr>
                <w:spacing w:val="-4"/>
                <w:sz w:val="24"/>
              </w:rPr>
              <w:t> </w:t>
            </w:r>
            <w:r>
              <w:rPr>
                <w:sz w:val="24"/>
              </w:rPr>
              <w:t>listing</w:t>
            </w:r>
            <w:r>
              <w:rPr>
                <w:spacing w:val="-7"/>
                <w:sz w:val="24"/>
              </w:rPr>
              <w:t> </w:t>
            </w:r>
            <w:r>
              <w:rPr>
                <w:sz w:val="24"/>
              </w:rPr>
              <w:t>price</w:t>
            </w:r>
            <w:r>
              <w:rPr>
                <w:spacing w:val="-3"/>
                <w:sz w:val="24"/>
              </w:rPr>
              <w:t> </w:t>
            </w:r>
            <w:r>
              <w:rPr>
                <w:sz w:val="24"/>
              </w:rPr>
              <w:t>of</w:t>
            </w:r>
            <w:r>
              <w:rPr>
                <w:spacing w:val="-7"/>
                <w:sz w:val="24"/>
              </w:rPr>
              <w:t> </w:t>
            </w:r>
            <w:r>
              <w:rPr>
                <w:sz w:val="24"/>
              </w:rPr>
              <w:t>the</w:t>
            </w:r>
            <w:r>
              <w:rPr>
                <w:spacing w:val="-7"/>
                <w:sz w:val="24"/>
              </w:rPr>
              <w:t> </w:t>
            </w:r>
            <w:r>
              <w:rPr>
                <w:sz w:val="24"/>
              </w:rPr>
              <w:t>prime comparable,</w:t>
            </w:r>
            <w:r>
              <w:rPr>
                <w:spacing w:val="-12"/>
                <w:sz w:val="24"/>
              </w:rPr>
              <w:t> </w:t>
            </w:r>
            <w:r>
              <w:rPr>
                <w:sz w:val="24"/>
              </w:rPr>
              <w:t>that</w:t>
            </w:r>
            <w:r>
              <w:rPr>
                <w:spacing w:val="-11"/>
                <w:sz w:val="24"/>
              </w:rPr>
              <w:t> </w:t>
            </w:r>
            <w:r>
              <w:rPr>
                <w:sz w:val="24"/>
              </w:rPr>
              <w:t>amount</w:t>
            </w:r>
            <w:r>
              <w:rPr>
                <w:spacing w:val="-9"/>
                <w:sz w:val="24"/>
              </w:rPr>
              <w:t> </w:t>
            </w:r>
            <w:r>
              <w:rPr>
                <w:sz w:val="24"/>
              </w:rPr>
              <w:t>was</w:t>
            </w:r>
            <w:r>
              <w:rPr>
                <w:spacing w:val="-10"/>
                <w:sz w:val="24"/>
              </w:rPr>
              <w:t> </w:t>
            </w:r>
            <w:r>
              <w:rPr>
                <w:sz w:val="24"/>
              </w:rPr>
              <w:t>offered</w:t>
            </w:r>
            <w:r>
              <w:rPr>
                <w:spacing w:val="-11"/>
                <w:sz w:val="24"/>
              </w:rPr>
              <w:t> </w:t>
            </w:r>
            <w:r>
              <w:rPr>
                <w:sz w:val="24"/>
              </w:rPr>
              <w:t>to</w:t>
            </w:r>
            <w:r>
              <w:rPr>
                <w:spacing w:val="-11"/>
                <w:sz w:val="24"/>
              </w:rPr>
              <w:t> </w:t>
            </w:r>
            <w:r>
              <w:rPr>
                <w:sz w:val="24"/>
              </w:rPr>
              <w:t>him</w:t>
            </w:r>
            <w:r>
              <w:rPr>
                <w:spacing w:val="-11"/>
                <w:sz w:val="24"/>
              </w:rPr>
              <w:t> </w:t>
            </w:r>
            <w:r>
              <w:rPr>
                <w:sz w:val="24"/>
              </w:rPr>
              <w:t>in</w:t>
            </w:r>
            <w:r>
              <w:rPr>
                <w:spacing w:val="-11"/>
                <w:sz w:val="24"/>
              </w:rPr>
              <w:t> </w:t>
            </w:r>
            <w:r>
              <w:rPr>
                <w:sz w:val="24"/>
              </w:rPr>
              <w:t>terms</w:t>
            </w:r>
            <w:r>
              <w:rPr>
                <w:spacing w:val="-10"/>
                <w:sz w:val="24"/>
              </w:rPr>
              <w:t> </w:t>
            </w:r>
            <w:r>
              <w:rPr>
                <w:sz w:val="24"/>
              </w:rPr>
              <w:t>of</w:t>
            </w:r>
            <w:r>
              <w:rPr>
                <w:spacing w:val="-14"/>
                <w:sz w:val="24"/>
              </w:rPr>
              <w:t> </w:t>
            </w:r>
            <w:r>
              <w:rPr>
                <w:sz w:val="24"/>
              </w:rPr>
              <w:t>a</w:t>
            </w:r>
            <w:r>
              <w:rPr>
                <w:spacing w:val="-8"/>
                <w:sz w:val="24"/>
              </w:rPr>
              <w:t> </w:t>
            </w:r>
            <w:r>
              <w:rPr>
                <w:sz w:val="24"/>
              </w:rPr>
              <w:t>RHP.</w:t>
            </w:r>
            <w:r>
              <w:rPr>
                <w:spacing w:val="32"/>
                <w:sz w:val="24"/>
              </w:rPr>
              <w:t> </w:t>
            </w:r>
            <w:r>
              <w:rPr>
                <w:sz w:val="24"/>
              </w:rPr>
              <w:t>However,</w:t>
            </w:r>
            <w:r>
              <w:rPr>
                <w:spacing w:val="-11"/>
                <w:sz w:val="24"/>
              </w:rPr>
              <w:t> </w:t>
            </w:r>
            <w:r>
              <w:rPr>
                <w:sz w:val="24"/>
              </w:rPr>
              <w:t>I</w:t>
            </w:r>
            <w:r>
              <w:rPr>
                <w:spacing w:val="-12"/>
                <w:sz w:val="24"/>
              </w:rPr>
              <w:t> </w:t>
            </w:r>
            <w:r>
              <w:rPr>
                <w:sz w:val="24"/>
              </w:rPr>
              <w:t>stated,</w:t>
            </w:r>
            <w:r>
              <w:rPr>
                <w:spacing w:val="-9"/>
                <w:sz w:val="24"/>
              </w:rPr>
              <w:t> </w:t>
            </w:r>
            <w:r>
              <w:rPr>
                <w:sz w:val="24"/>
              </w:rPr>
              <w:t>in</w:t>
            </w:r>
            <w:r>
              <w:rPr>
                <w:spacing w:val="-8"/>
                <w:sz w:val="24"/>
              </w:rPr>
              <w:t> </w:t>
            </w:r>
            <w:r>
              <w:rPr>
                <w:sz w:val="24"/>
              </w:rPr>
              <w:t>order</w:t>
            </w:r>
            <w:r>
              <w:rPr>
                <w:spacing w:val="-13"/>
                <w:sz w:val="24"/>
              </w:rPr>
              <w:t> </w:t>
            </w:r>
            <w:r>
              <w:rPr>
                <w:sz w:val="24"/>
              </w:rPr>
              <w:t>to</w:t>
            </w:r>
            <w:r>
              <w:rPr>
                <w:spacing w:val="-11"/>
                <w:sz w:val="24"/>
              </w:rPr>
              <w:t> </w:t>
            </w:r>
            <w:r>
              <w:rPr>
                <w:sz w:val="24"/>
              </w:rPr>
              <w:t>qualify to receive the RHP; he must “spend it to get it”. Meaning, the actual cost(s) spent in association with a replacement site must exceed the acquisition settlement amount and extend up to the listing price</w:t>
            </w:r>
            <w:r>
              <w:rPr>
                <w:spacing w:val="-7"/>
                <w:sz w:val="24"/>
              </w:rPr>
              <w:t> </w:t>
            </w:r>
            <w:r>
              <w:rPr>
                <w:sz w:val="24"/>
              </w:rPr>
              <w:t>of</w:t>
            </w:r>
            <w:r>
              <w:rPr>
                <w:spacing w:val="-6"/>
                <w:sz w:val="24"/>
              </w:rPr>
              <w:t> </w:t>
            </w:r>
            <w:r>
              <w:rPr>
                <w:sz w:val="24"/>
              </w:rPr>
              <w:t>the</w:t>
            </w:r>
            <w:r>
              <w:rPr>
                <w:spacing w:val="-6"/>
                <w:sz w:val="24"/>
              </w:rPr>
              <w:t> </w:t>
            </w:r>
            <w:r>
              <w:rPr>
                <w:sz w:val="24"/>
              </w:rPr>
              <w:t>comparable</w:t>
            </w:r>
            <w:r>
              <w:rPr>
                <w:spacing w:val="-6"/>
                <w:sz w:val="24"/>
              </w:rPr>
              <w:t> </w:t>
            </w:r>
            <w:r>
              <w:rPr>
                <w:sz w:val="24"/>
              </w:rPr>
              <w:t>home</w:t>
            </w:r>
            <w:r>
              <w:rPr>
                <w:spacing w:val="-6"/>
                <w:sz w:val="24"/>
              </w:rPr>
              <w:t> </w:t>
            </w:r>
            <w:r>
              <w:rPr>
                <w:sz w:val="24"/>
              </w:rPr>
              <w:t>in</w:t>
            </w:r>
            <w:r>
              <w:rPr>
                <w:spacing w:val="-6"/>
                <w:sz w:val="24"/>
              </w:rPr>
              <w:t> </w:t>
            </w:r>
            <w:r>
              <w:rPr>
                <w:sz w:val="24"/>
              </w:rPr>
              <w:t>order</w:t>
            </w:r>
            <w:r>
              <w:rPr>
                <w:spacing w:val="-8"/>
                <w:sz w:val="24"/>
              </w:rPr>
              <w:t> </w:t>
            </w:r>
            <w:r>
              <w:rPr>
                <w:sz w:val="24"/>
              </w:rPr>
              <w:t>to</w:t>
            </w:r>
            <w:r>
              <w:rPr>
                <w:spacing w:val="-6"/>
                <w:sz w:val="24"/>
              </w:rPr>
              <w:t> </w:t>
            </w:r>
            <w:r>
              <w:rPr>
                <w:sz w:val="24"/>
              </w:rPr>
              <w:t>receive</w:t>
            </w:r>
            <w:r>
              <w:rPr>
                <w:spacing w:val="-8"/>
                <w:sz w:val="24"/>
              </w:rPr>
              <w:t> </w:t>
            </w:r>
            <w:r>
              <w:rPr>
                <w:sz w:val="24"/>
              </w:rPr>
              <w:t>a</w:t>
            </w:r>
            <w:r>
              <w:rPr>
                <w:spacing w:val="-6"/>
                <w:sz w:val="24"/>
              </w:rPr>
              <w:t> </w:t>
            </w:r>
            <w:r>
              <w:rPr>
                <w:sz w:val="24"/>
              </w:rPr>
              <w:t>portion</w:t>
            </w:r>
            <w:r>
              <w:rPr>
                <w:spacing w:val="-7"/>
                <w:sz w:val="24"/>
              </w:rPr>
              <w:t> </w:t>
            </w:r>
            <w:r>
              <w:rPr>
                <w:sz w:val="24"/>
              </w:rPr>
              <w:t>or</w:t>
            </w:r>
            <w:r>
              <w:rPr>
                <w:spacing w:val="-8"/>
                <w:sz w:val="24"/>
              </w:rPr>
              <w:t> </w:t>
            </w:r>
            <w:r>
              <w:rPr>
                <w:sz w:val="24"/>
              </w:rPr>
              <w:t>all</w:t>
            </w:r>
            <w:r>
              <w:rPr>
                <w:spacing w:val="-7"/>
                <w:sz w:val="24"/>
              </w:rPr>
              <w:t> </w:t>
            </w:r>
            <w:r>
              <w:rPr>
                <w:sz w:val="24"/>
              </w:rPr>
              <w:t>the</w:t>
            </w:r>
            <w:r>
              <w:rPr>
                <w:spacing w:val="-6"/>
                <w:sz w:val="24"/>
              </w:rPr>
              <w:t> </w:t>
            </w:r>
            <w:r>
              <w:rPr>
                <w:sz w:val="24"/>
              </w:rPr>
              <w:t>potential</w:t>
            </w:r>
            <w:r>
              <w:rPr>
                <w:spacing w:val="-7"/>
                <w:sz w:val="24"/>
              </w:rPr>
              <w:t> </w:t>
            </w:r>
            <w:r>
              <w:rPr>
                <w:sz w:val="24"/>
              </w:rPr>
              <w:t>RHP</w:t>
            </w:r>
            <w:r>
              <w:rPr>
                <w:spacing w:val="-8"/>
                <w:sz w:val="24"/>
              </w:rPr>
              <w:t> </w:t>
            </w:r>
            <w:r>
              <w:rPr>
                <w:sz w:val="24"/>
              </w:rPr>
              <w:t>monies.</w:t>
            </w:r>
            <w:r>
              <w:rPr>
                <w:spacing w:val="42"/>
                <w:sz w:val="24"/>
              </w:rPr>
              <w:t> </w:t>
            </w:r>
            <w:r>
              <w:rPr>
                <w:sz w:val="24"/>
              </w:rPr>
              <w:t>Further, based on the factional ownership, the spending requirement is upon his percentage of ownerhsip. It</w:t>
            </w:r>
            <w:r>
              <w:rPr>
                <w:spacing w:val="-4"/>
                <w:sz w:val="24"/>
              </w:rPr>
              <w:t> </w:t>
            </w:r>
            <w:r>
              <w:rPr>
                <w:sz w:val="24"/>
              </w:rPr>
              <w:t>was</w:t>
            </w:r>
            <w:r>
              <w:rPr>
                <w:spacing w:val="-5"/>
                <w:sz w:val="24"/>
              </w:rPr>
              <w:t> </w:t>
            </w:r>
            <w:r>
              <w:rPr>
                <w:sz w:val="24"/>
              </w:rPr>
              <w:t>also</w:t>
            </w:r>
            <w:r>
              <w:rPr>
                <w:spacing w:val="-4"/>
                <w:sz w:val="24"/>
              </w:rPr>
              <w:t> </w:t>
            </w:r>
            <w:r>
              <w:rPr>
                <w:sz w:val="24"/>
              </w:rPr>
              <w:t>noted</w:t>
            </w:r>
            <w:r>
              <w:rPr>
                <w:spacing w:val="-4"/>
                <w:sz w:val="24"/>
              </w:rPr>
              <w:t> </w:t>
            </w:r>
            <w:r>
              <w:rPr>
                <w:sz w:val="24"/>
              </w:rPr>
              <w:t>that</w:t>
            </w:r>
            <w:r>
              <w:rPr>
                <w:spacing w:val="-3"/>
                <w:sz w:val="24"/>
              </w:rPr>
              <w:t> </w:t>
            </w:r>
            <w:r>
              <w:rPr>
                <w:sz w:val="24"/>
              </w:rPr>
              <w:t>he</w:t>
            </w:r>
            <w:r>
              <w:rPr>
                <w:spacing w:val="-2"/>
                <w:sz w:val="24"/>
              </w:rPr>
              <w:t> </w:t>
            </w:r>
            <w:r>
              <w:rPr>
                <w:sz w:val="24"/>
              </w:rPr>
              <w:t>would</w:t>
            </w:r>
            <w:r>
              <w:rPr>
                <w:spacing w:val="-2"/>
                <w:sz w:val="24"/>
              </w:rPr>
              <w:t> </w:t>
            </w:r>
            <w:r>
              <w:rPr>
                <w:sz w:val="24"/>
              </w:rPr>
              <w:t>need</w:t>
            </w:r>
            <w:r>
              <w:rPr>
                <w:spacing w:val="-2"/>
                <w:sz w:val="24"/>
              </w:rPr>
              <w:t> </w:t>
            </w:r>
            <w:r>
              <w:rPr>
                <w:sz w:val="24"/>
              </w:rPr>
              <w:t>to</w:t>
            </w:r>
            <w:r>
              <w:rPr>
                <w:spacing w:val="-4"/>
                <w:sz w:val="24"/>
              </w:rPr>
              <w:t> </w:t>
            </w:r>
            <w:r>
              <w:rPr>
                <w:sz w:val="24"/>
              </w:rPr>
              <w:t>purchase</w:t>
            </w:r>
            <w:r>
              <w:rPr>
                <w:spacing w:val="-4"/>
                <w:sz w:val="24"/>
              </w:rPr>
              <w:t> </w:t>
            </w:r>
            <w:r>
              <w:rPr>
                <w:sz w:val="24"/>
              </w:rPr>
              <w:t>a</w:t>
            </w:r>
            <w:r>
              <w:rPr>
                <w:spacing w:val="-4"/>
                <w:sz w:val="24"/>
              </w:rPr>
              <w:t> </w:t>
            </w:r>
            <w:r>
              <w:rPr>
                <w:sz w:val="24"/>
              </w:rPr>
              <w:t>replacement</w:t>
            </w:r>
            <w:r>
              <w:rPr>
                <w:spacing w:val="-5"/>
                <w:sz w:val="24"/>
              </w:rPr>
              <w:t> </w:t>
            </w:r>
            <w:r>
              <w:rPr>
                <w:sz w:val="24"/>
              </w:rPr>
              <w:t>dwelling</w:t>
            </w:r>
            <w:r>
              <w:rPr>
                <w:spacing w:val="-2"/>
                <w:sz w:val="24"/>
              </w:rPr>
              <w:t> </w:t>
            </w:r>
            <w:r>
              <w:rPr>
                <w:sz w:val="24"/>
              </w:rPr>
              <w:t>(which</w:t>
            </w:r>
            <w:r>
              <w:rPr>
                <w:spacing w:val="-2"/>
                <w:sz w:val="24"/>
              </w:rPr>
              <w:t> </w:t>
            </w:r>
            <w:r>
              <w:rPr>
                <w:sz w:val="24"/>
              </w:rPr>
              <w:t>includes</w:t>
            </w:r>
            <w:r>
              <w:rPr>
                <w:spacing w:val="-5"/>
                <w:sz w:val="24"/>
              </w:rPr>
              <w:t> </w:t>
            </w:r>
            <w:r>
              <w:rPr>
                <w:sz w:val="24"/>
              </w:rPr>
              <w:t>purchase of a replacement property, building a new replacement property or utilizing a previously purchased replacement</w:t>
            </w:r>
            <w:r>
              <w:rPr>
                <w:spacing w:val="-4"/>
                <w:sz w:val="24"/>
              </w:rPr>
              <w:t> </w:t>
            </w:r>
            <w:r>
              <w:rPr>
                <w:sz w:val="24"/>
              </w:rPr>
              <w:t>property)</w:t>
            </w:r>
            <w:r>
              <w:rPr>
                <w:spacing w:val="-4"/>
                <w:sz w:val="24"/>
              </w:rPr>
              <w:t> </w:t>
            </w:r>
            <w:r>
              <w:rPr>
                <w:sz w:val="24"/>
              </w:rPr>
              <w:t>and</w:t>
            </w:r>
            <w:r>
              <w:rPr>
                <w:spacing w:val="-4"/>
                <w:sz w:val="24"/>
              </w:rPr>
              <w:t> </w:t>
            </w:r>
            <w:r>
              <w:rPr>
                <w:sz w:val="24"/>
              </w:rPr>
              <w:t>occupy</w:t>
            </w:r>
            <w:r>
              <w:rPr>
                <w:spacing w:val="-5"/>
                <w:sz w:val="24"/>
              </w:rPr>
              <w:t> </w:t>
            </w:r>
            <w:r>
              <w:rPr>
                <w:sz w:val="24"/>
              </w:rPr>
              <w:t>the</w:t>
            </w:r>
            <w:r>
              <w:rPr>
                <w:spacing w:val="-2"/>
                <w:sz w:val="24"/>
              </w:rPr>
              <w:t> </w:t>
            </w:r>
            <w:r>
              <w:rPr>
                <w:sz w:val="24"/>
              </w:rPr>
              <w:t>replacement</w:t>
            </w:r>
            <w:r>
              <w:rPr>
                <w:spacing w:val="-5"/>
                <w:sz w:val="24"/>
              </w:rPr>
              <w:t> </w:t>
            </w:r>
            <w:r>
              <w:rPr>
                <w:sz w:val="24"/>
              </w:rPr>
              <w:t>dwelling</w:t>
            </w:r>
            <w:r>
              <w:rPr>
                <w:spacing w:val="-3"/>
                <w:sz w:val="24"/>
              </w:rPr>
              <w:t> </w:t>
            </w:r>
            <w:r>
              <w:rPr>
                <w:sz w:val="24"/>
              </w:rPr>
              <w:t>as</w:t>
            </w:r>
            <w:r>
              <w:rPr>
                <w:spacing w:val="-5"/>
                <w:sz w:val="24"/>
              </w:rPr>
              <w:t> </w:t>
            </w:r>
            <w:r>
              <w:rPr>
                <w:sz w:val="24"/>
              </w:rPr>
              <w:t>his</w:t>
            </w:r>
            <w:r>
              <w:rPr>
                <w:spacing w:val="-3"/>
                <w:sz w:val="24"/>
              </w:rPr>
              <w:t> </w:t>
            </w:r>
            <w:r>
              <w:rPr>
                <w:sz w:val="24"/>
              </w:rPr>
              <w:t>permanent</w:t>
            </w:r>
            <w:r>
              <w:rPr>
                <w:spacing w:val="-3"/>
                <w:sz w:val="24"/>
              </w:rPr>
              <w:t> </w:t>
            </w:r>
            <w:r>
              <w:rPr>
                <w:sz w:val="24"/>
              </w:rPr>
              <w:t>place</w:t>
            </w:r>
            <w:r>
              <w:rPr>
                <w:spacing w:val="-2"/>
                <w:sz w:val="24"/>
              </w:rPr>
              <w:t> </w:t>
            </w:r>
            <w:r>
              <w:rPr>
                <w:sz w:val="24"/>
              </w:rPr>
              <w:t>of</w:t>
            </w:r>
            <w:r>
              <w:rPr>
                <w:spacing w:val="-3"/>
                <w:sz w:val="24"/>
              </w:rPr>
              <w:t> </w:t>
            </w:r>
            <w:r>
              <w:rPr>
                <w:sz w:val="24"/>
              </w:rPr>
              <w:t>residence.</w:t>
            </w:r>
          </w:p>
          <w:p>
            <w:pPr>
              <w:pStyle w:val="TableParagraph"/>
              <w:spacing w:before="9"/>
              <w:ind w:left="0"/>
              <w:rPr>
                <w:rFonts w:ascii="Times New Roman"/>
                <w:sz w:val="23"/>
              </w:rPr>
            </w:pPr>
          </w:p>
          <w:p>
            <w:pPr>
              <w:pStyle w:val="TableParagraph"/>
              <w:ind w:right="91"/>
              <w:jc w:val="both"/>
              <w:rPr>
                <w:sz w:val="24"/>
              </w:rPr>
            </w:pPr>
            <w:r>
              <w:rPr>
                <w:sz w:val="24"/>
              </w:rPr>
              <w:t>I then gave him an example: if the appraisal on the property comes in at $100.00 and the prime comparable home located has a listing price of $110.00, then he must spend his percentage of the FMV</w:t>
            </w:r>
            <w:r>
              <w:rPr>
                <w:spacing w:val="10"/>
                <w:sz w:val="24"/>
              </w:rPr>
              <w:t> </w:t>
            </w:r>
            <w:r>
              <w:rPr>
                <w:sz w:val="24"/>
              </w:rPr>
              <w:t>and</w:t>
            </w:r>
            <w:r>
              <w:rPr>
                <w:spacing w:val="10"/>
                <w:sz w:val="24"/>
              </w:rPr>
              <w:t> </w:t>
            </w:r>
            <w:r>
              <w:rPr>
                <w:sz w:val="24"/>
              </w:rPr>
              <w:t>the</w:t>
            </w:r>
            <w:r>
              <w:rPr>
                <w:spacing w:val="10"/>
                <w:sz w:val="24"/>
              </w:rPr>
              <w:t> </w:t>
            </w:r>
            <w:r>
              <w:rPr>
                <w:sz w:val="24"/>
              </w:rPr>
              <w:t>additional</w:t>
            </w:r>
            <w:r>
              <w:rPr>
                <w:spacing w:val="9"/>
                <w:sz w:val="24"/>
              </w:rPr>
              <w:t> </w:t>
            </w:r>
            <w:r>
              <w:rPr>
                <w:sz w:val="24"/>
              </w:rPr>
              <w:t>$10.00</w:t>
            </w:r>
            <w:r>
              <w:rPr>
                <w:spacing w:val="10"/>
                <w:sz w:val="24"/>
              </w:rPr>
              <w:t> </w:t>
            </w:r>
            <w:r>
              <w:rPr>
                <w:sz w:val="24"/>
              </w:rPr>
              <w:t>in</w:t>
            </w:r>
            <w:r>
              <w:rPr>
                <w:spacing w:val="10"/>
                <w:sz w:val="24"/>
              </w:rPr>
              <w:t> </w:t>
            </w:r>
            <w:r>
              <w:rPr>
                <w:sz w:val="24"/>
              </w:rPr>
              <w:t>order</w:t>
            </w:r>
            <w:r>
              <w:rPr>
                <w:spacing w:val="9"/>
                <w:sz w:val="24"/>
              </w:rPr>
              <w:t> </w:t>
            </w:r>
            <w:r>
              <w:rPr>
                <w:sz w:val="24"/>
              </w:rPr>
              <w:t>to</w:t>
            </w:r>
            <w:r>
              <w:rPr>
                <w:spacing w:val="10"/>
                <w:sz w:val="24"/>
              </w:rPr>
              <w:t> </w:t>
            </w:r>
            <w:r>
              <w:rPr>
                <w:sz w:val="24"/>
              </w:rPr>
              <w:t>qualify</w:t>
            </w:r>
            <w:r>
              <w:rPr>
                <w:spacing w:val="9"/>
                <w:sz w:val="24"/>
              </w:rPr>
              <w:t> </w:t>
            </w:r>
            <w:r>
              <w:rPr>
                <w:sz w:val="24"/>
              </w:rPr>
              <w:t>for</w:t>
            </w:r>
            <w:r>
              <w:rPr>
                <w:spacing w:val="8"/>
                <w:sz w:val="24"/>
              </w:rPr>
              <w:t> </w:t>
            </w:r>
            <w:r>
              <w:rPr>
                <w:sz w:val="24"/>
              </w:rPr>
              <w:t>the</w:t>
            </w:r>
            <w:r>
              <w:rPr>
                <w:spacing w:val="11"/>
                <w:sz w:val="24"/>
              </w:rPr>
              <w:t> </w:t>
            </w:r>
            <w:r>
              <w:rPr>
                <w:sz w:val="24"/>
              </w:rPr>
              <w:t>entire</w:t>
            </w:r>
            <w:r>
              <w:rPr>
                <w:spacing w:val="10"/>
                <w:sz w:val="24"/>
              </w:rPr>
              <w:t> </w:t>
            </w:r>
            <w:r>
              <w:rPr>
                <w:sz w:val="24"/>
              </w:rPr>
              <w:t>RHP</w:t>
            </w:r>
            <w:r>
              <w:rPr>
                <w:spacing w:val="10"/>
                <w:sz w:val="24"/>
              </w:rPr>
              <w:t> </w:t>
            </w:r>
            <w:r>
              <w:rPr>
                <w:sz w:val="24"/>
              </w:rPr>
              <w:t>($50+$10=$60). </w:t>
            </w:r>
            <w:r>
              <w:rPr>
                <w:spacing w:val="20"/>
                <w:sz w:val="24"/>
              </w:rPr>
              <w:t> </w:t>
            </w:r>
            <w:r>
              <w:rPr>
                <w:sz w:val="24"/>
              </w:rPr>
              <w:t>If</w:t>
            </w:r>
            <w:r>
              <w:rPr>
                <w:spacing w:val="9"/>
                <w:sz w:val="24"/>
              </w:rPr>
              <w:t> </w:t>
            </w:r>
            <w:r>
              <w:rPr>
                <w:sz w:val="24"/>
              </w:rPr>
              <w:t>less</w:t>
            </w:r>
            <w:r>
              <w:rPr>
                <w:spacing w:val="10"/>
                <w:sz w:val="24"/>
              </w:rPr>
              <w:t> </w:t>
            </w:r>
            <w:r>
              <w:rPr>
                <w:sz w:val="24"/>
              </w:rPr>
              <w:t>than</w:t>
            </w:r>
          </w:p>
          <w:p>
            <w:pPr>
              <w:pStyle w:val="TableParagraph"/>
              <w:spacing w:line="274" w:lineRule="exact" w:before="8"/>
              <w:ind w:right="92"/>
              <w:jc w:val="both"/>
              <w:rPr>
                <w:sz w:val="24"/>
              </w:rPr>
            </w:pPr>
            <w:r>
              <w:rPr>
                <w:sz w:val="24"/>
              </w:rPr>
              <w:t>$50.00 was spent then he would not qualify for a RHP payment, if more than $60.00 is spent, any amount</w:t>
            </w:r>
            <w:r>
              <w:rPr>
                <w:spacing w:val="-6"/>
                <w:sz w:val="24"/>
              </w:rPr>
              <w:t> </w:t>
            </w:r>
            <w:r>
              <w:rPr>
                <w:sz w:val="24"/>
              </w:rPr>
              <w:t>above</w:t>
            </w:r>
            <w:r>
              <w:rPr>
                <w:spacing w:val="-2"/>
                <w:sz w:val="24"/>
              </w:rPr>
              <w:t> </w:t>
            </w:r>
            <w:r>
              <w:rPr>
                <w:sz w:val="24"/>
              </w:rPr>
              <w:t>this</w:t>
            </w:r>
            <w:r>
              <w:rPr>
                <w:spacing w:val="-3"/>
                <w:sz w:val="24"/>
              </w:rPr>
              <w:t> </w:t>
            </w:r>
            <w:r>
              <w:rPr>
                <w:sz w:val="24"/>
              </w:rPr>
              <w:t>would</w:t>
            </w:r>
            <w:r>
              <w:rPr>
                <w:spacing w:val="-4"/>
                <w:sz w:val="24"/>
              </w:rPr>
              <w:t> </w:t>
            </w:r>
            <w:r>
              <w:rPr>
                <w:sz w:val="24"/>
              </w:rPr>
              <w:t>have</w:t>
            </w:r>
            <w:r>
              <w:rPr>
                <w:spacing w:val="-2"/>
                <w:sz w:val="24"/>
              </w:rPr>
              <w:t> </w:t>
            </w:r>
            <w:r>
              <w:rPr>
                <w:sz w:val="24"/>
              </w:rPr>
              <w:t>to</w:t>
            </w:r>
            <w:r>
              <w:rPr>
                <w:spacing w:val="-3"/>
                <w:sz w:val="24"/>
              </w:rPr>
              <w:t> </w:t>
            </w:r>
            <w:r>
              <w:rPr>
                <w:sz w:val="24"/>
              </w:rPr>
              <w:t>come</w:t>
            </w:r>
            <w:r>
              <w:rPr>
                <w:spacing w:val="-4"/>
                <w:sz w:val="24"/>
              </w:rPr>
              <w:t> </w:t>
            </w:r>
            <w:r>
              <w:rPr>
                <w:sz w:val="24"/>
              </w:rPr>
              <w:t>out</w:t>
            </w:r>
            <w:r>
              <w:rPr>
                <w:spacing w:val="-5"/>
                <w:sz w:val="24"/>
              </w:rPr>
              <w:t> </w:t>
            </w:r>
            <w:r>
              <w:rPr>
                <w:sz w:val="24"/>
              </w:rPr>
              <w:t>of</w:t>
            </w:r>
            <w:r>
              <w:rPr>
                <w:spacing w:val="-5"/>
                <w:sz w:val="24"/>
              </w:rPr>
              <w:t> </w:t>
            </w:r>
            <w:r>
              <w:rPr>
                <w:sz w:val="24"/>
              </w:rPr>
              <w:t>his</w:t>
            </w:r>
            <w:r>
              <w:rPr>
                <w:spacing w:val="-3"/>
                <w:sz w:val="24"/>
              </w:rPr>
              <w:t> </w:t>
            </w:r>
            <w:r>
              <w:rPr>
                <w:sz w:val="24"/>
              </w:rPr>
              <w:t>pocket,</w:t>
            </w:r>
            <w:r>
              <w:rPr>
                <w:spacing w:val="-4"/>
                <w:sz w:val="24"/>
              </w:rPr>
              <w:t> </w:t>
            </w:r>
            <w:r>
              <w:rPr>
                <w:sz w:val="24"/>
              </w:rPr>
              <w:t>and</w:t>
            </w:r>
            <w:r>
              <w:rPr>
                <w:spacing w:val="-4"/>
                <w:sz w:val="24"/>
              </w:rPr>
              <w:t> </w:t>
            </w:r>
            <w:r>
              <w:rPr>
                <w:sz w:val="24"/>
              </w:rPr>
              <w:t>any</w:t>
            </w:r>
            <w:r>
              <w:rPr>
                <w:spacing w:val="-5"/>
                <w:sz w:val="24"/>
              </w:rPr>
              <w:t> </w:t>
            </w:r>
            <w:r>
              <w:rPr>
                <w:sz w:val="24"/>
              </w:rPr>
              <w:t>amount</w:t>
            </w:r>
            <w:r>
              <w:rPr>
                <w:spacing w:val="-3"/>
                <w:sz w:val="24"/>
              </w:rPr>
              <w:t> </w:t>
            </w:r>
            <w:r>
              <w:rPr>
                <w:sz w:val="24"/>
              </w:rPr>
              <w:t>spent</w:t>
            </w:r>
            <w:r>
              <w:rPr>
                <w:spacing w:val="-3"/>
                <w:sz w:val="24"/>
              </w:rPr>
              <w:t> </w:t>
            </w:r>
            <w:r>
              <w:rPr>
                <w:sz w:val="24"/>
              </w:rPr>
              <w:t>in</w:t>
            </w:r>
            <w:r>
              <w:rPr>
                <w:spacing w:val="-4"/>
                <w:sz w:val="24"/>
              </w:rPr>
              <w:t> </w:t>
            </w:r>
            <w:r>
              <w:rPr>
                <w:sz w:val="24"/>
              </w:rPr>
              <w:t>between</w:t>
            </w:r>
            <w:r>
              <w:rPr>
                <w:spacing w:val="-4"/>
                <w:sz w:val="24"/>
              </w:rPr>
              <w:t> </w:t>
            </w:r>
            <w:r>
              <w:rPr>
                <w:sz w:val="24"/>
              </w:rPr>
              <w:t>$50.00</w:t>
            </w:r>
          </w:p>
        </w:tc>
      </w:tr>
    </w:tbl>
    <w:p>
      <w:pPr>
        <w:spacing w:after="0" w:line="274" w:lineRule="exact"/>
        <w:jc w:val="both"/>
        <w:rPr>
          <w:sz w:val="24"/>
        </w:rPr>
        <w:sectPr>
          <w:pgSz w:w="12240" w:h="15840"/>
          <w:pgMar w:header="223" w:footer="474" w:top="860" w:bottom="660" w:left="960" w:right="980"/>
        </w:sectPr>
      </w:pPr>
    </w:p>
    <w:p>
      <w:pPr>
        <w:pStyle w:val="BodyText"/>
        <w:rPr>
          <w:rFonts w:ascii="Times New Roman"/>
          <w:i w:val="0"/>
          <w:sz w:val="6"/>
        </w:rPr>
      </w:pPr>
    </w:p>
    <w:tbl>
      <w:tblPr>
        <w:tblW w:w="0" w:type="auto"/>
        <w:jc w:val="left"/>
        <w:tblInd w:w="11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1255"/>
        <w:gridCol w:w="8820"/>
      </w:tblGrid>
      <w:tr>
        <w:trPr>
          <w:trHeight w:val="13218" w:hRule="atLeast"/>
        </w:trPr>
        <w:tc>
          <w:tcPr>
            <w:tcW w:w="1255" w:type="dxa"/>
          </w:tcPr>
          <w:p>
            <w:pPr>
              <w:pStyle w:val="TableParagraph"/>
              <w:ind w:left="0"/>
              <w:rPr>
                <w:rFonts w:ascii="Times New Roman"/>
                <w:sz w:val="22"/>
              </w:rPr>
            </w:pPr>
          </w:p>
        </w:tc>
        <w:tc>
          <w:tcPr>
            <w:tcW w:w="8820" w:type="dxa"/>
          </w:tcPr>
          <w:p>
            <w:pPr>
              <w:pStyle w:val="TableParagraph"/>
              <w:ind w:right="91"/>
              <w:jc w:val="both"/>
              <w:rPr>
                <w:sz w:val="24"/>
              </w:rPr>
            </w:pPr>
            <w:r>
              <w:rPr>
                <w:sz w:val="24"/>
              </w:rPr>
              <w:t>and $60.00 will establish the actual eligible RHP amount. I stated that he did not have to purchase that</w:t>
            </w:r>
            <w:r>
              <w:rPr>
                <w:spacing w:val="-6"/>
                <w:sz w:val="24"/>
              </w:rPr>
              <w:t> </w:t>
            </w:r>
            <w:r>
              <w:rPr>
                <w:sz w:val="24"/>
              </w:rPr>
              <w:t>prime</w:t>
            </w:r>
            <w:r>
              <w:rPr>
                <w:spacing w:val="-6"/>
                <w:sz w:val="24"/>
              </w:rPr>
              <w:t> </w:t>
            </w:r>
            <w:r>
              <w:rPr>
                <w:sz w:val="24"/>
              </w:rPr>
              <w:t>comparable</w:t>
            </w:r>
            <w:r>
              <w:rPr>
                <w:spacing w:val="-8"/>
                <w:sz w:val="24"/>
              </w:rPr>
              <w:t> </w:t>
            </w:r>
            <w:r>
              <w:rPr>
                <w:sz w:val="24"/>
              </w:rPr>
              <w:t>home</w:t>
            </w:r>
            <w:r>
              <w:rPr>
                <w:spacing w:val="-6"/>
                <w:sz w:val="24"/>
              </w:rPr>
              <w:t> </w:t>
            </w:r>
            <w:r>
              <w:rPr>
                <w:sz w:val="24"/>
              </w:rPr>
              <w:t>I</w:t>
            </w:r>
            <w:r>
              <w:rPr>
                <w:spacing w:val="-6"/>
                <w:sz w:val="24"/>
              </w:rPr>
              <w:t> </w:t>
            </w:r>
            <w:r>
              <w:rPr>
                <w:sz w:val="24"/>
              </w:rPr>
              <w:t>locate</w:t>
            </w:r>
            <w:r>
              <w:rPr>
                <w:spacing w:val="-6"/>
                <w:sz w:val="24"/>
              </w:rPr>
              <w:t> </w:t>
            </w:r>
            <w:r>
              <w:rPr>
                <w:sz w:val="24"/>
              </w:rPr>
              <w:t>in</w:t>
            </w:r>
            <w:r>
              <w:rPr>
                <w:spacing w:val="-8"/>
                <w:sz w:val="24"/>
              </w:rPr>
              <w:t> </w:t>
            </w:r>
            <w:r>
              <w:rPr>
                <w:sz w:val="24"/>
              </w:rPr>
              <w:t>order</w:t>
            </w:r>
            <w:r>
              <w:rPr>
                <w:spacing w:val="-8"/>
                <w:sz w:val="24"/>
              </w:rPr>
              <w:t> </w:t>
            </w:r>
            <w:r>
              <w:rPr>
                <w:sz w:val="24"/>
              </w:rPr>
              <w:t>to</w:t>
            </w:r>
            <w:r>
              <w:rPr>
                <w:spacing w:val="-8"/>
                <w:sz w:val="24"/>
              </w:rPr>
              <w:t> </w:t>
            </w:r>
            <w:r>
              <w:rPr>
                <w:sz w:val="24"/>
              </w:rPr>
              <w:t>qualify</w:t>
            </w:r>
            <w:r>
              <w:rPr>
                <w:spacing w:val="-7"/>
                <w:sz w:val="24"/>
              </w:rPr>
              <w:t> </w:t>
            </w:r>
            <w:r>
              <w:rPr>
                <w:sz w:val="24"/>
              </w:rPr>
              <w:t>for</w:t>
            </w:r>
            <w:r>
              <w:rPr>
                <w:spacing w:val="-8"/>
                <w:sz w:val="24"/>
              </w:rPr>
              <w:t> </w:t>
            </w:r>
            <w:r>
              <w:rPr>
                <w:sz w:val="24"/>
              </w:rPr>
              <w:t>the</w:t>
            </w:r>
            <w:r>
              <w:rPr>
                <w:spacing w:val="-6"/>
                <w:sz w:val="24"/>
              </w:rPr>
              <w:t> </w:t>
            </w:r>
            <w:r>
              <w:rPr>
                <w:sz w:val="24"/>
              </w:rPr>
              <w:t>possible</w:t>
            </w:r>
            <w:r>
              <w:rPr>
                <w:spacing w:val="-6"/>
                <w:sz w:val="24"/>
              </w:rPr>
              <w:t> </w:t>
            </w:r>
            <w:r>
              <w:rPr>
                <w:sz w:val="24"/>
              </w:rPr>
              <w:t>RHP</w:t>
            </w:r>
            <w:r>
              <w:rPr>
                <w:spacing w:val="-5"/>
                <w:sz w:val="24"/>
              </w:rPr>
              <w:t> </w:t>
            </w:r>
            <w:r>
              <w:rPr>
                <w:sz w:val="24"/>
              </w:rPr>
              <w:t>money.</w:t>
            </w:r>
            <w:r>
              <w:rPr>
                <w:spacing w:val="39"/>
                <w:sz w:val="24"/>
              </w:rPr>
              <w:t> </w:t>
            </w:r>
            <w:r>
              <w:rPr>
                <w:sz w:val="24"/>
              </w:rPr>
              <w:t>I</w:t>
            </w:r>
            <w:r>
              <w:rPr>
                <w:spacing w:val="-6"/>
                <w:sz w:val="24"/>
              </w:rPr>
              <w:t> </w:t>
            </w:r>
            <w:r>
              <w:rPr>
                <w:sz w:val="24"/>
              </w:rPr>
              <w:t>informed</w:t>
            </w:r>
            <w:r>
              <w:rPr>
                <w:spacing w:val="-5"/>
                <w:sz w:val="24"/>
              </w:rPr>
              <w:t> </w:t>
            </w:r>
            <w:r>
              <w:rPr>
                <w:sz w:val="24"/>
              </w:rPr>
              <w:t>him that he could purchase, build or even rent whatever he wanted, but if he wanted to qualify for the RHP monies, he must meet spending requirements. I did state that if he decided to build a replacement</w:t>
            </w:r>
            <w:r>
              <w:rPr>
                <w:spacing w:val="-12"/>
                <w:sz w:val="24"/>
              </w:rPr>
              <w:t> </w:t>
            </w:r>
            <w:r>
              <w:rPr>
                <w:sz w:val="24"/>
              </w:rPr>
              <w:t>site</w:t>
            </w:r>
            <w:r>
              <w:rPr>
                <w:spacing w:val="-14"/>
                <w:sz w:val="24"/>
              </w:rPr>
              <w:t> </w:t>
            </w:r>
            <w:r>
              <w:rPr>
                <w:sz w:val="24"/>
              </w:rPr>
              <w:t>or</w:t>
            </w:r>
            <w:r>
              <w:rPr>
                <w:spacing w:val="-15"/>
                <w:sz w:val="24"/>
              </w:rPr>
              <w:t> </w:t>
            </w:r>
            <w:r>
              <w:rPr>
                <w:sz w:val="24"/>
              </w:rPr>
              <w:t>become</w:t>
            </w:r>
            <w:r>
              <w:rPr>
                <w:spacing w:val="-17"/>
                <w:sz w:val="24"/>
              </w:rPr>
              <w:t> </w:t>
            </w:r>
            <w:r>
              <w:rPr>
                <w:sz w:val="24"/>
              </w:rPr>
              <w:t>a</w:t>
            </w:r>
            <w:r>
              <w:rPr>
                <w:spacing w:val="-12"/>
                <w:sz w:val="24"/>
              </w:rPr>
              <w:t> </w:t>
            </w:r>
            <w:r>
              <w:rPr>
                <w:sz w:val="24"/>
              </w:rPr>
              <w:t>tenant</w:t>
            </w:r>
            <w:r>
              <w:rPr>
                <w:spacing w:val="-12"/>
                <w:sz w:val="24"/>
              </w:rPr>
              <w:t> </w:t>
            </w:r>
            <w:r>
              <w:rPr>
                <w:sz w:val="24"/>
              </w:rPr>
              <w:t>in</w:t>
            </w:r>
            <w:r>
              <w:rPr>
                <w:spacing w:val="-13"/>
                <w:sz w:val="24"/>
              </w:rPr>
              <w:t> </w:t>
            </w:r>
            <w:r>
              <w:rPr>
                <w:sz w:val="24"/>
              </w:rPr>
              <w:t>the</w:t>
            </w:r>
            <w:r>
              <w:rPr>
                <w:spacing w:val="-12"/>
                <w:sz w:val="24"/>
              </w:rPr>
              <w:t> </w:t>
            </w:r>
            <w:r>
              <w:rPr>
                <w:sz w:val="24"/>
              </w:rPr>
              <w:t>after</w:t>
            </w:r>
            <w:r>
              <w:rPr>
                <w:spacing w:val="-13"/>
                <w:sz w:val="24"/>
              </w:rPr>
              <w:t> </w:t>
            </w:r>
            <w:r>
              <w:rPr>
                <w:sz w:val="24"/>
              </w:rPr>
              <w:t>situation,</w:t>
            </w:r>
            <w:r>
              <w:rPr>
                <w:spacing w:val="-12"/>
                <w:sz w:val="24"/>
              </w:rPr>
              <w:t> </w:t>
            </w:r>
            <w:r>
              <w:rPr>
                <w:sz w:val="24"/>
              </w:rPr>
              <w:t>certain</w:t>
            </w:r>
            <w:r>
              <w:rPr>
                <w:spacing w:val="-13"/>
                <w:sz w:val="24"/>
              </w:rPr>
              <w:t> </w:t>
            </w:r>
            <w:r>
              <w:rPr>
                <w:sz w:val="24"/>
              </w:rPr>
              <w:t>processes</w:t>
            </w:r>
            <w:r>
              <w:rPr>
                <w:spacing w:val="-13"/>
                <w:sz w:val="24"/>
              </w:rPr>
              <w:t> </w:t>
            </w:r>
            <w:r>
              <w:rPr>
                <w:sz w:val="24"/>
              </w:rPr>
              <w:t>will</w:t>
            </w:r>
            <w:r>
              <w:rPr>
                <w:spacing w:val="-13"/>
                <w:sz w:val="24"/>
              </w:rPr>
              <w:t> </w:t>
            </w:r>
            <w:r>
              <w:rPr>
                <w:sz w:val="24"/>
              </w:rPr>
              <w:t>need</w:t>
            </w:r>
            <w:r>
              <w:rPr>
                <w:spacing w:val="-13"/>
                <w:sz w:val="24"/>
              </w:rPr>
              <w:t> </w:t>
            </w:r>
            <w:r>
              <w:rPr>
                <w:sz w:val="24"/>
              </w:rPr>
              <w:t>to</w:t>
            </w:r>
            <w:r>
              <w:rPr>
                <w:spacing w:val="-14"/>
                <w:sz w:val="24"/>
              </w:rPr>
              <w:t> </w:t>
            </w:r>
            <w:r>
              <w:rPr>
                <w:sz w:val="24"/>
              </w:rPr>
              <w:t>be</w:t>
            </w:r>
            <w:r>
              <w:rPr>
                <w:spacing w:val="-14"/>
                <w:sz w:val="24"/>
              </w:rPr>
              <w:t> </w:t>
            </w:r>
            <w:r>
              <w:rPr>
                <w:sz w:val="24"/>
              </w:rPr>
              <w:t>followed; however, I noted that that we would “cross that bridge if we came to it”. He</w:t>
            </w:r>
            <w:r>
              <w:rPr>
                <w:spacing w:val="-20"/>
                <w:sz w:val="24"/>
              </w:rPr>
              <w:t> </w:t>
            </w:r>
            <w:r>
              <w:rPr>
                <w:sz w:val="24"/>
              </w:rPr>
              <w:t>understood.</w:t>
            </w:r>
          </w:p>
          <w:p>
            <w:pPr>
              <w:pStyle w:val="TableParagraph"/>
              <w:spacing w:before="10"/>
              <w:ind w:left="0"/>
              <w:rPr>
                <w:rFonts w:ascii="Times New Roman"/>
                <w:sz w:val="23"/>
              </w:rPr>
            </w:pPr>
          </w:p>
          <w:p>
            <w:pPr>
              <w:pStyle w:val="TableParagraph"/>
              <w:spacing w:before="1"/>
              <w:ind w:left="108" w:right="91"/>
              <w:jc w:val="both"/>
              <w:rPr>
                <w:sz w:val="24"/>
              </w:rPr>
            </w:pPr>
            <w:r>
              <w:rPr>
                <w:sz w:val="24"/>
              </w:rPr>
              <w:t>I finally stated that before the potential RHP monies would be considered as qualified for him to receive,</w:t>
            </w:r>
            <w:r>
              <w:rPr>
                <w:spacing w:val="-15"/>
                <w:sz w:val="24"/>
              </w:rPr>
              <w:t> </w:t>
            </w:r>
            <w:r>
              <w:rPr>
                <w:sz w:val="24"/>
              </w:rPr>
              <w:t>the</w:t>
            </w:r>
            <w:r>
              <w:rPr>
                <w:spacing w:val="-15"/>
                <w:sz w:val="24"/>
              </w:rPr>
              <w:t> </w:t>
            </w:r>
            <w:r>
              <w:rPr>
                <w:sz w:val="24"/>
              </w:rPr>
              <w:t>replacement</w:t>
            </w:r>
            <w:r>
              <w:rPr>
                <w:spacing w:val="-16"/>
                <w:sz w:val="24"/>
              </w:rPr>
              <w:t> </w:t>
            </w:r>
            <w:r>
              <w:rPr>
                <w:sz w:val="24"/>
              </w:rPr>
              <w:t>site</w:t>
            </w:r>
            <w:r>
              <w:rPr>
                <w:spacing w:val="-13"/>
                <w:sz w:val="24"/>
              </w:rPr>
              <w:t> </w:t>
            </w:r>
            <w:r>
              <w:rPr>
                <w:sz w:val="24"/>
              </w:rPr>
              <w:t>will</w:t>
            </w:r>
            <w:r>
              <w:rPr>
                <w:spacing w:val="-16"/>
                <w:sz w:val="24"/>
              </w:rPr>
              <w:t> </w:t>
            </w:r>
            <w:r>
              <w:rPr>
                <w:sz w:val="24"/>
              </w:rPr>
              <w:t>need</w:t>
            </w:r>
            <w:r>
              <w:rPr>
                <w:spacing w:val="-15"/>
                <w:sz w:val="24"/>
              </w:rPr>
              <w:t> </w:t>
            </w:r>
            <w:r>
              <w:rPr>
                <w:sz w:val="24"/>
              </w:rPr>
              <w:t>to</w:t>
            </w:r>
            <w:r>
              <w:rPr>
                <w:spacing w:val="-15"/>
                <w:sz w:val="24"/>
              </w:rPr>
              <w:t> </w:t>
            </w:r>
            <w:r>
              <w:rPr>
                <w:sz w:val="24"/>
              </w:rPr>
              <w:t>pass</w:t>
            </w:r>
            <w:r>
              <w:rPr>
                <w:spacing w:val="-16"/>
                <w:sz w:val="24"/>
              </w:rPr>
              <w:t> </w:t>
            </w:r>
            <w:r>
              <w:rPr>
                <w:sz w:val="24"/>
              </w:rPr>
              <w:t>what</w:t>
            </w:r>
            <w:r>
              <w:rPr>
                <w:spacing w:val="-16"/>
                <w:sz w:val="24"/>
              </w:rPr>
              <w:t> </w:t>
            </w:r>
            <w:r>
              <w:rPr>
                <w:sz w:val="24"/>
              </w:rPr>
              <w:t>is</w:t>
            </w:r>
            <w:r>
              <w:rPr>
                <w:spacing w:val="-14"/>
                <w:sz w:val="24"/>
              </w:rPr>
              <w:t> </w:t>
            </w:r>
            <w:r>
              <w:rPr>
                <w:sz w:val="24"/>
              </w:rPr>
              <w:t>known</w:t>
            </w:r>
            <w:r>
              <w:rPr>
                <w:spacing w:val="-16"/>
                <w:sz w:val="24"/>
              </w:rPr>
              <w:t> </w:t>
            </w:r>
            <w:r>
              <w:rPr>
                <w:sz w:val="24"/>
              </w:rPr>
              <w:t>as</w:t>
            </w:r>
            <w:r>
              <w:rPr>
                <w:spacing w:val="-16"/>
                <w:sz w:val="24"/>
              </w:rPr>
              <w:t> </w:t>
            </w:r>
            <w:r>
              <w:rPr>
                <w:sz w:val="24"/>
              </w:rPr>
              <w:t>a</w:t>
            </w:r>
            <w:r>
              <w:rPr>
                <w:spacing w:val="-13"/>
                <w:sz w:val="24"/>
              </w:rPr>
              <w:t> </w:t>
            </w:r>
            <w:r>
              <w:rPr>
                <w:sz w:val="24"/>
              </w:rPr>
              <w:t>Decent,</w:t>
            </w:r>
            <w:r>
              <w:rPr>
                <w:spacing w:val="-16"/>
                <w:sz w:val="24"/>
              </w:rPr>
              <w:t> </w:t>
            </w:r>
            <w:r>
              <w:rPr>
                <w:sz w:val="24"/>
              </w:rPr>
              <w:t>Safe</w:t>
            </w:r>
            <w:r>
              <w:rPr>
                <w:spacing w:val="-15"/>
                <w:sz w:val="24"/>
              </w:rPr>
              <w:t> </w:t>
            </w:r>
            <w:r>
              <w:rPr>
                <w:sz w:val="24"/>
              </w:rPr>
              <w:t>and</w:t>
            </w:r>
            <w:r>
              <w:rPr>
                <w:spacing w:val="-16"/>
                <w:sz w:val="24"/>
              </w:rPr>
              <w:t> </w:t>
            </w:r>
            <w:r>
              <w:rPr>
                <w:sz w:val="24"/>
              </w:rPr>
              <w:t>Sanitary</w:t>
            </w:r>
            <w:r>
              <w:rPr>
                <w:spacing w:val="-16"/>
                <w:sz w:val="24"/>
              </w:rPr>
              <w:t> </w:t>
            </w:r>
            <w:r>
              <w:rPr>
                <w:sz w:val="24"/>
              </w:rPr>
              <w:t>(DS&amp;S) inspection. This inspection basically consists of a RA counselor’s viewing of the replacement home to ensure that it meets RAP standards as an RHP qualifying home (in terms of utility connection, adequate heating, water, sewage, electrical, bathroom standards, etc.). Once the DS&amp;S inspection is considered as passed, RHP monies may be distributed. If the home was not up to DS&amp;S standards, RHP monies cannot be provided until the home is brought up to said standard. This inspection includes purchased homes as well as new build homes (and even rental properties, if applicable).</w:t>
            </w:r>
          </w:p>
          <w:p>
            <w:pPr>
              <w:pStyle w:val="TableParagraph"/>
              <w:ind w:left="0"/>
              <w:rPr>
                <w:rFonts w:ascii="Times New Roman"/>
                <w:sz w:val="24"/>
              </w:rPr>
            </w:pPr>
          </w:p>
          <w:p>
            <w:pPr>
              <w:pStyle w:val="TableParagraph"/>
              <w:ind w:right="91"/>
              <w:jc w:val="both"/>
              <w:rPr>
                <w:sz w:val="24"/>
              </w:rPr>
            </w:pPr>
            <w:r>
              <w:rPr>
                <w:sz w:val="24"/>
              </w:rPr>
              <w:t>I then reviewed the Incidental Expenses (IE) reimbursement with him. I stated that Incidental Expenses include reimbursement for necessary and reasonable costs actually incurred that are incident to the purchase of the replacement dwelling and customarily paid by the buyer, i.e. the Normal Buyer’s Closing Costs. I informed him that the RAP provides reimbursement for many, but not all, closing costs. I stated that some costs which were not eligible for reimbursement include: seller’s costs and prepaid expenses. However, it was noted that since each closing statement and costs associated with closing can be different depending on a variety of factors, I asked him to request</w:t>
            </w:r>
            <w:r>
              <w:rPr>
                <w:spacing w:val="-12"/>
                <w:sz w:val="24"/>
              </w:rPr>
              <w:t> </w:t>
            </w:r>
            <w:r>
              <w:rPr>
                <w:sz w:val="24"/>
              </w:rPr>
              <w:t>a</w:t>
            </w:r>
            <w:r>
              <w:rPr>
                <w:spacing w:val="-8"/>
                <w:sz w:val="24"/>
              </w:rPr>
              <w:t> </w:t>
            </w:r>
            <w:r>
              <w:rPr>
                <w:sz w:val="24"/>
              </w:rPr>
              <w:t>“Good</w:t>
            </w:r>
            <w:r>
              <w:rPr>
                <w:spacing w:val="-8"/>
                <w:sz w:val="24"/>
              </w:rPr>
              <w:t> </w:t>
            </w:r>
            <w:r>
              <w:rPr>
                <w:sz w:val="24"/>
              </w:rPr>
              <w:t>Faith</w:t>
            </w:r>
            <w:r>
              <w:rPr>
                <w:spacing w:val="-8"/>
                <w:sz w:val="24"/>
              </w:rPr>
              <w:t> </w:t>
            </w:r>
            <w:r>
              <w:rPr>
                <w:sz w:val="24"/>
              </w:rPr>
              <w:t>Estimate”</w:t>
            </w:r>
            <w:r>
              <w:rPr>
                <w:spacing w:val="-10"/>
                <w:sz w:val="24"/>
              </w:rPr>
              <w:t> </w:t>
            </w:r>
            <w:r>
              <w:rPr>
                <w:sz w:val="24"/>
              </w:rPr>
              <w:t>statement</w:t>
            </w:r>
            <w:r>
              <w:rPr>
                <w:spacing w:val="-9"/>
                <w:sz w:val="24"/>
              </w:rPr>
              <w:t> </w:t>
            </w:r>
            <w:r>
              <w:rPr>
                <w:sz w:val="24"/>
              </w:rPr>
              <w:t>as</w:t>
            </w:r>
            <w:r>
              <w:rPr>
                <w:spacing w:val="-9"/>
                <w:sz w:val="24"/>
              </w:rPr>
              <w:t> </w:t>
            </w:r>
            <w:r>
              <w:rPr>
                <w:sz w:val="24"/>
              </w:rPr>
              <w:t>soon</w:t>
            </w:r>
            <w:r>
              <w:rPr>
                <w:spacing w:val="-11"/>
                <w:sz w:val="24"/>
              </w:rPr>
              <w:t> </w:t>
            </w:r>
            <w:r>
              <w:rPr>
                <w:sz w:val="24"/>
              </w:rPr>
              <w:t>as</w:t>
            </w:r>
            <w:r>
              <w:rPr>
                <w:spacing w:val="-10"/>
                <w:sz w:val="24"/>
              </w:rPr>
              <w:t> </w:t>
            </w:r>
            <w:r>
              <w:rPr>
                <w:sz w:val="24"/>
              </w:rPr>
              <w:t>possible</w:t>
            </w:r>
            <w:r>
              <w:rPr>
                <w:spacing w:val="-8"/>
                <w:sz w:val="24"/>
              </w:rPr>
              <w:t> </w:t>
            </w:r>
            <w:r>
              <w:rPr>
                <w:sz w:val="24"/>
              </w:rPr>
              <w:t>prior</w:t>
            </w:r>
            <w:r>
              <w:rPr>
                <w:spacing w:val="-10"/>
                <w:sz w:val="24"/>
              </w:rPr>
              <w:t> </w:t>
            </w:r>
            <w:r>
              <w:rPr>
                <w:sz w:val="24"/>
              </w:rPr>
              <w:t>to</w:t>
            </w:r>
            <w:r>
              <w:rPr>
                <w:spacing w:val="-8"/>
                <w:sz w:val="24"/>
              </w:rPr>
              <w:t> </w:t>
            </w:r>
            <w:r>
              <w:rPr>
                <w:sz w:val="24"/>
              </w:rPr>
              <w:t>the</w:t>
            </w:r>
            <w:r>
              <w:rPr>
                <w:spacing w:val="-8"/>
                <w:sz w:val="24"/>
              </w:rPr>
              <w:t> </w:t>
            </w:r>
            <w:r>
              <w:rPr>
                <w:sz w:val="24"/>
              </w:rPr>
              <w:t>actual</w:t>
            </w:r>
            <w:r>
              <w:rPr>
                <w:spacing w:val="-10"/>
                <w:sz w:val="24"/>
              </w:rPr>
              <w:t> </w:t>
            </w:r>
            <w:r>
              <w:rPr>
                <w:sz w:val="24"/>
              </w:rPr>
              <w:t>closing.</w:t>
            </w:r>
            <w:r>
              <w:rPr>
                <w:spacing w:val="37"/>
                <w:sz w:val="24"/>
              </w:rPr>
              <w:t> </w:t>
            </w:r>
            <w:r>
              <w:rPr>
                <w:sz w:val="24"/>
              </w:rPr>
              <w:t>Once</w:t>
            </w:r>
            <w:r>
              <w:rPr>
                <w:spacing w:val="-8"/>
                <w:sz w:val="24"/>
              </w:rPr>
              <w:t> </w:t>
            </w:r>
            <w:r>
              <w:rPr>
                <w:sz w:val="24"/>
              </w:rPr>
              <w:t>the statement was received, I asked that a copy be sent to me so I may review the statement as if it were his actual closing / settlement statement and I’ll be able to inform him of what expenses (or portions</w:t>
            </w:r>
            <w:r>
              <w:rPr>
                <w:spacing w:val="-17"/>
                <w:sz w:val="24"/>
              </w:rPr>
              <w:t> </w:t>
            </w:r>
            <w:r>
              <w:rPr>
                <w:sz w:val="24"/>
              </w:rPr>
              <w:t>of</w:t>
            </w:r>
            <w:r>
              <w:rPr>
                <w:spacing w:val="-15"/>
                <w:sz w:val="24"/>
              </w:rPr>
              <w:t> </w:t>
            </w:r>
            <w:r>
              <w:rPr>
                <w:sz w:val="24"/>
              </w:rPr>
              <w:t>expenses)</w:t>
            </w:r>
            <w:r>
              <w:rPr>
                <w:spacing w:val="-16"/>
                <w:sz w:val="24"/>
              </w:rPr>
              <w:t> </w:t>
            </w:r>
            <w:r>
              <w:rPr>
                <w:sz w:val="24"/>
              </w:rPr>
              <w:t>would</w:t>
            </w:r>
            <w:r>
              <w:rPr>
                <w:spacing w:val="-17"/>
                <w:sz w:val="24"/>
              </w:rPr>
              <w:t> </w:t>
            </w:r>
            <w:r>
              <w:rPr>
                <w:sz w:val="24"/>
              </w:rPr>
              <w:t>be</w:t>
            </w:r>
            <w:r>
              <w:rPr>
                <w:spacing w:val="-14"/>
                <w:sz w:val="24"/>
              </w:rPr>
              <w:t> </w:t>
            </w:r>
            <w:r>
              <w:rPr>
                <w:sz w:val="24"/>
              </w:rPr>
              <w:t>deemed</w:t>
            </w:r>
            <w:r>
              <w:rPr>
                <w:spacing w:val="-16"/>
                <w:sz w:val="24"/>
              </w:rPr>
              <w:t> </w:t>
            </w:r>
            <w:r>
              <w:rPr>
                <w:sz w:val="24"/>
              </w:rPr>
              <w:t>as</w:t>
            </w:r>
            <w:r>
              <w:rPr>
                <w:spacing w:val="-15"/>
                <w:sz w:val="24"/>
              </w:rPr>
              <w:t> </w:t>
            </w:r>
            <w:r>
              <w:rPr>
                <w:sz w:val="24"/>
              </w:rPr>
              <w:t>reimbursable,</w:t>
            </w:r>
            <w:r>
              <w:rPr>
                <w:spacing w:val="-15"/>
                <w:sz w:val="24"/>
              </w:rPr>
              <w:t> </w:t>
            </w:r>
            <w:r>
              <w:rPr>
                <w:sz w:val="24"/>
              </w:rPr>
              <w:t>which</w:t>
            </w:r>
            <w:r>
              <w:rPr>
                <w:spacing w:val="-14"/>
                <w:sz w:val="24"/>
              </w:rPr>
              <w:t> </w:t>
            </w:r>
            <w:r>
              <w:rPr>
                <w:sz w:val="24"/>
              </w:rPr>
              <w:t>expenses</w:t>
            </w:r>
            <w:r>
              <w:rPr>
                <w:spacing w:val="-17"/>
                <w:sz w:val="24"/>
              </w:rPr>
              <w:t> </w:t>
            </w:r>
            <w:r>
              <w:rPr>
                <w:sz w:val="24"/>
              </w:rPr>
              <w:t>are</w:t>
            </w:r>
            <w:r>
              <w:rPr>
                <w:spacing w:val="-14"/>
                <w:sz w:val="24"/>
              </w:rPr>
              <w:t> </w:t>
            </w:r>
            <w:r>
              <w:rPr>
                <w:sz w:val="24"/>
              </w:rPr>
              <w:t>not</w:t>
            </w:r>
            <w:r>
              <w:rPr>
                <w:spacing w:val="-15"/>
                <w:sz w:val="24"/>
              </w:rPr>
              <w:t> </w:t>
            </w:r>
            <w:r>
              <w:rPr>
                <w:sz w:val="24"/>
              </w:rPr>
              <w:t>reimbursable</w:t>
            </w:r>
            <w:r>
              <w:rPr>
                <w:spacing w:val="-14"/>
                <w:sz w:val="24"/>
              </w:rPr>
              <w:t> </w:t>
            </w:r>
            <w:r>
              <w:rPr>
                <w:sz w:val="24"/>
              </w:rPr>
              <w:t>and, of</w:t>
            </w:r>
            <w:r>
              <w:rPr>
                <w:spacing w:val="-10"/>
                <w:sz w:val="24"/>
              </w:rPr>
              <w:t> </w:t>
            </w:r>
            <w:r>
              <w:rPr>
                <w:sz w:val="24"/>
              </w:rPr>
              <w:t>course,</w:t>
            </w:r>
            <w:r>
              <w:rPr>
                <w:spacing w:val="-9"/>
                <w:sz w:val="24"/>
              </w:rPr>
              <w:t> </w:t>
            </w:r>
            <w:r>
              <w:rPr>
                <w:sz w:val="24"/>
              </w:rPr>
              <w:t>the</w:t>
            </w:r>
            <w:r>
              <w:rPr>
                <w:spacing w:val="-9"/>
                <w:sz w:val="24"/>
              </w:rPr>
              <w:t> </w:t>
            </w:r>
            <w:r>
              <w:rPr>
                <w:sz w:val="24"/>
              </w:rPr>
              <w:t>reasoning</w:t>
            </w:r>
            <w:r>
              <w:rPr>
                <w:spacing w:val="-8"/>
                <w:sz w:val="24"/>
              </w:rPr>
              <w:t> </w:t>
            </w:r>
            <w:r>
              <w:rPr>
                <w:sz w:val="24"/>
              </w:rPr>
              <w:t>why</w:t>
            </w:r>
            <w:r>
              <w:rPr>
                <w:spacing w:val="-9"/>
                <w:sz w:val="24"/>
              </w:rPr>
              <w:t> </w:t>
            </w:r>
            <w:r>
              <w:rPr>
                <w:sz w:val="24"/>
              </w:rPr>
              <w:t>(based</w:t>
            </w:r>
            <w:r>
              <w:rPr>
                <w:spacing w:val="-12"/>
                <w:sz w:val="24"/>
              </w:rPr>
              <w:t> </w:t>
            </w:r>
            <w:r>
              <w:rPr>
                <w:sz w:val="24"/>
              </w:rPr>
              <w:t>on</w:t>
            </w:r>
            <w:r>
              <w:rPr>
                <w:spacing w:val="-11"/>
                <w:sz w:val="24"/>
              </w:rPr>
              <w:t> </w:t>
            </w:r>
            <w:r>
              <w:rPr>
                <w:sz w:val="24"/>
              </w:rPr>
              <w:t>RAP</w:t>
            </w:r>
            <w:r>
              <w:rPr>
                <w:spacing w:val="-11"/>
                <w:sz w:val="24"/>
              </w:rPr>
              <w:t> </w:t>
            </w:r>
            <w:r>
              <w:rPr>
                <w:sz w:val="24"/>
              </w:rPr>
              <w:t>policy).</w:t>
            </w:r>
            <w:r>
              <w:rPr>
                <w:spacing w:val="37"/>
                <w:sz w:val="24"/>
              </w:rPr>
              <w:t> </w:t>
            </w:r>
            <w:r>
              <w:rPr>
                <w:sz w:val="24"/>
              </w:rPr>
              <w:t>I</w:t>
            </w:r>
            <w:r>
              <w:rPr>
                <w:spacing w:val="-11"/>
                <w:sz w:val="24"/>
              </w:rPr>
              <w:t> </w:t>
            </w:r>
            <w:r>
              <w:rPr>
                <w:sz w:val="24"/>
              </w:rPr>
              <w:t>advised</w:t>
            </w:r>
            <w:r>
              <w:rPr>
                <w:spacing w:val="-9"/>
                <w:sz w:val="24"/>
              </w:rPr>
              <w:t> </w:t>
            </w:r>
            <w:r>
              <w:rPr>
                <w:sz w:val="24"/>
              </w:rPr>
              <w:t>that</w:t>
            </w:r>
            <w:r>
              <w:rPr>
                <w:spacing w:val="-11"/>
                <w:sz w:val="24"/>
              </w:rPr>
              <w:t> </w:t>
            </w:r>
            <w:r>
              <w:rPr>
                <w:sz w:val="24"/>
              </w:rPr>
              <w:t>this</w:t>
            </w:r>
            <w:r>
              <w:rPr>
                <w:spacing w:val="-9"/>
                <w:sz w:val="24"/>
              </w:rPr>
              <w:t> </w:t>
            </w:r>
            <w:r>
              <w:rPr>
                <w:sz w:val="24"/>
              </w:rPr>
              <w:t>was</w:t>
            </w:r>
            <w:r>
              <w:rPr>
                <w:spacing w:val="-12"/>
                <w:sz w:val="24"/>
              </w:rPr>
              <w:t> </w:t>
            </w:r>
            <w:r>
              <w:rPr>
                <w:sz w:val="24"/>
              </w:rPr>
              <w:t>the</w:t>
            </w:r>
            <w:r>
              <w:rPr>
                <w:spacing w:val="-12"/>
                <w:sz w:val="24"/>
              </w:rPr>
              <w:t> </w:t>
            </w:r>
            <w:r>
              <w:rPr>
                <w:sz w:val="24"/>
              </w:rPr>
              <w:t>easiest</w:t>
            </w:r>
            <w:r>
              <w:rPr>
                <w:spacing w:val="-9"/>
                <w:sz w:val="24"/>
              </w:rPr>
              <w:t> </w:t>
            </w:r>
            <w:r>
              <w:rPr>
                <w:sz w:val="24"/>
              </w:rPr>
              <w:t>way</w:t>
            </w:r>
            <w:r>
              <w:rPr>
                <w:spacing w:val="-9"/>
                <w:sz w:val="24"/>
              </w:rPr>
              <w:t> </w:t>
            </w:r>
            <w:r>
              <w:rPr>
                <w:sz w:val="24"/>
              </w:rPr>
              <w:t>to</w:t>
            </w:r>
            <w:r>
              <w:rPr>
                <w:spacing w:val="-9"/>
                <w:sz w:val="24"/>
              </w:rPr>
              <w:t> </w:t>
            </w:r>
            <w:r>
              <w:rPr>
                <w:sz w:val="24"/>
              </w:rPr>
              <w:t>have a good idea of what kind of reimbursement he may receive so that it was not a surprise once the actual closing statement was received (also it identifies potential questionable charges that can be brought up prior to closing). I finally advised that actual reimbursement would need to be based upon</w:t>
            </w:r>
            <w:r>
              <w:rPr>
                <w:spacing w:val="-10"/>
                <w:sz w:val="24"/>
              </w:rPr>
              <w:t> </w:t>
            </w:r>
            <w:r>
              <w:rPr>
                <w:sz w:val="24"/>
              </w:rPr>
              <w:t>the</w:t>
            </w:r>
            <w:r>
              <w:rPr>
                <w:spacing w:val="-10"/>
                <w:sz w:val="24"/>
              </w:rPr>
              <w:t> </w:t>
            </w:r>
            <w:r>
              <w:rPr>
                <w:sz w:val="24"/>
              </w:rPr>
              <w:t>final</w:t>
            </w:r>
            <w:r>
              <w:rPr>
                <w:spacing w:val="-11"/>
                <w:sz w:val="24"/>
              </w:rPr>
              <w:t> </w:t>
            </w:r>
            <w:r>
              <w:rPr>
                <w:sz w:val="24"/>
              </w:rPr>
              <w:t>settlement</w:t>
            </w:r>
            <w:r>
              <w:rPr>
                <w:spacing w:val="-10"/>
                <w:sz w:val="24"/>
              </w:rPr>
              <w:t> </w:t>
            </w:r>
            <w:r>
              <w:rPr>
                <w:sz w:val="24"/>
              </w:rPr>
              <w:t>/</w:t>
            </w:r>
            <w:r>
              <w:rPr>
                <w:spacing w:val="-11"/>
                <w:sz w:val="24"/>
              </w:rPr>
              <w:t> </w:t>
            </w:r>
            <w:r>
              <w:rPr>
                <w:sz w:val="24"/>
              </w:rPr>
              <w:t>closing</w:t>
            </w:r>
            <w:r>
              <w:rPr>
                <w:spacing w:val="-9"/>
                <w:sz w:val="24"/>
              </w:rPr>
              <w:t> </w:t>
            </w:r>
            <w:r>
              <w:rPr>
                <w:sz w:val="24"/>
              </w:rPr>
              <w:t>statement</w:t>
            </w:r>
            <w:r>
              <w:rPr>
                <w:spacing w:val="-11"/>
                <w:sz w:val="24"/>
              </w:rPr>
              <w:t> </w:t>
            </w:r>
            <w:r>
              <w:rPr>
                <w:sz w:val="24"/>
              </w:rPr>
              <w:t>established</w:t>
            </w:r>
            <w:r>
              <w:rPr>
                <w:spacing w:val="-12"/>
                <w:sz w:val="24"/>
              </w:rPr>
              <w:t> </w:t>
            </w:r>
            <w:r>
              <w:rPr>
                <w:sz w:val="24"/>
              </w:rPr>
              <w:t>by</w:t>
            </w:r>
            <w:r>
              <w:rPr>
                <w:spacing w:val="-11"/>
                <w:sz w:val="24"/>
              </w:rPr>
              <w:t> </w:t>
            </w:r>
            <w:r>
              <w:rPr>
                <w:sz w:val="24"/>
              </w:rPr>
              <w:t>the</w:t>
            </w:r>
            <w:r>
              <w:rPr>
                <w:spacing w:val="-9"/>
                <w:sz w:val="24"/>
              </w:rPr>
              <w:t> </w:t>
            </w:r>
            <w:r>
              <w:rPr>
                <w:sz w:val="24"/>
              </w:rPr>
              <w:t>closing</w:t>
            </w:r>
            <w:r>
              <w:rPr>
                <w:spacing w:val="-12"/>
                <w:sz w:val="24"/>
              </w:rPr>
              <w:t> </w:t>
            </w:r>
            <w:r>
              <w:rPr>
                <w:sz w:val="24"/>
              </w:rPr>
              <w:t>on</w:t>
            </w:r>
            <w:r>
              <w:rPr>
                <w:spacing w:val="-10"/>
                <w:sz w:val="24"/>
              </w:rPr>
              <w:t> </w:t>
            </w:r>
            <w:r>
              <w:rPr>
                <w:sz w:val="24"/>
              </w:rPr>
              <w:t>his</w:t>
            </w:r>
            <w:r>
              <w:rPr>
                <w:spacing w:val="-10"/>
                <w:sz w:val="24"/>
              </w:rPr>
              <w:t> </w:t>
            </w:r>
            <w:r>
              <w:rPr>
                <w:sz w:val="24"/>
              </w:rPr>
              <w:t>replacement</w:t>
            </w:r>
            <w:r>
              <w:rPr>
                <w:spacing w:val="-11"/>
                <w:sz w:val="24"/>
              </w:rPr>
              <w:t> </w:t>
            </w:r>
            <w:r>
              <w:rPr>
                <w:sz w:val="24"/>
              </w:rPr>
              <w:t>property. It was noted they would need to pay these costs up front and the actual reimbursement amount would be determined and claimed shortly after the</w:t>
            </w:r>
            <w:r>
              <w:rPr>
                <w:spacing w:val="1"/>
                <w:sz w:val="24"/>
              </w:rPr>
              <w:t> </w:t>
            </w:r>
            <w:r>
              <w:rPr>
                <w:sz w:val="24"/>
              </w:rPr>
              <w:t>closing.</w:t>
            </w:r>
          </w:p>
          <w:p>
            <w:pPr>
              <w:pStyle w:val="TableParagraph"/>
              <w:spacing w:before="11"/>
              <w:ind w:left="0"/>
              <w:rPr>
                <w:rFonts w:ascii="Times New Roman"/>
                <w:sz w:val="23"/>
              </w:rPr>
            </w:pPr>
          </w:p>
          <w:p>
            <w:pPr>
              <w:pStyle w:val="TableParagraph"/>
              <w:ind w:right="91"/>
              <w:jc w:val="both"/>
              <w:rPr>
                <w:sz w:val="24"/>
              </w:rPr>
            </w:pPr>
            <w:r>
              <w:rPr>
                <w:sz w:val="24"/>
              </w:rPr>
              <w:t>I finally reviewed the last potential benefit, known as the Increased Mortgage Interest Costs (IMIC). I</w:t>
            </w:r>
            <w:r>
              <w:rPr>
                <w:spacing w:val="-15"/>
                <w:sz w:val="24"/>
              </w:rPr>
              <w:t> </w:t>
            </w:r>
            <w:r>
              <w:rPr>
                <w:sz w:val="24"/>
              </w:rPr>
              <w:t>stated</w:t>
            </w:r>
            <w:r>
              <w:rPr>
                <w:spacing w:val="-13"/>
                <w:sz w:val="24"/>
              </w:rPr>
              <w:t> </w:t>
            </w:r>
            <w:r>
              <w:rPr>
                <w:sz w:val="24"/>
              </w:rPr>
              <w:t>that</w:t>
            </w:r>
            <w:r>
              <w:rPr>
                <w:spacing w:val="-14"/>
                <w:sz w:val="24"/>
              </w:rPr>
              <w:t> </w:t>
            </w:r>
            <w:r>
              <w:rPr>
                <w:sz w:val="24"/>
              </w:rPr>
              <w:t>the</w:t>
            </w:r>
            <w:r>
              <w:rPr>
                <w:spacing w:val="-14"/>
                <w:sz w:val="24"/>
              </w:rPr>
              <w:t> </w:t>
            </w:r>
            <w:r>
              <w:rPr>
                <w:sz w:val="24"/>
              </w:rPr>
              <w:t>IMIC</w:t>
            </w:r>
            <w:r>
              <w:rPr>
                <w:spacing w:val="-14"/>
                <w:sz w:val="24"/>
              </w:rPr>
              <w:t> </w:t>
            </w:r>
            <w:r>
              <w:rPr>
                <w:sz w:val="24"/>
              </w:rPr>
              <w:t>is</w:t>
            </w:r>
            <w:r>
              <w:rPr>
                <w:spacing w:val="-14"/>
                <w:sz w:val="24"/>
              </w:rPr>
              <w:t> </w:t>
            </w:r>
            <w:r>
              <w:rPr>
                <w:sz w:val="24"/>
              </w:rPr>
              <w:t>a</w:t>
            </w:r>
            <w:r>
              <w:rPr>
                <w:spacing w:val="-14"/>
                <w:sz w:val="24"/>
              </w:rPr>
              <w:t> </w:t>
            </w:r>
            <w:r>
              <w:rPr>
                <w:sz w:val="24"/>
              </w:rPr>
              <w:t>payment</w:t>
            </w:r>
            <w:r>
              <w:rPr>
                <w:spacing w:val="-14"/>
                <w:sz w:val="24"/>
              </w:rPr>
              <w:t> </w:t>
            </w:r>
            <w:r>
              <w:rPr>
                <w:sz w:val="24"/>
              </w:rPr>
              <w:t>established</w:t>
            </w:r>
            <w:r>
              <w:rPr>
                <w:spacing w:val="-13"/>
                <w:sz w:val="24"/>
              </w:rPr>
              <w:t> </w:t>
            </w:r>
            <w:r>
              <w:rPr>
                <w:sz w:val="24"/>
              </w:rPr>
              <w:t>in</w:t>
            </w:r>
            <w:r>
              <w:rPr>
                <w:spacing w:val="-14"/>
                <w:sz w:val="24"/>
              </w:rPr>
              <w:t> </w:t>
            </w:r>
            <w:r>
              <w:rPr>
                <w:sz w:val="24"/>
              </w:rPr>
              <w:t>cases</w:t>
            </w:r>
            <w:r>
              <w:rPr>
                <w:spacing w:val="-16"/>
                <w:sz w:val="24"/>
              </w:rPr>
              <w:t> </w:t>
            </w:r>
            <w:r>
              <w:rPr>
                <w:sz w:val="24"/>
              </w:rPr>
              <w:t>of</w:t>
            </w:r>
            <w:r>
              <w:rPr>
                <w:spacing w:val="-14"/>
                <w:sz w:val="24"/>
              </w:rPr>
              <w:t> </w:t>
            </w:r>
            <w:r>
              <w:rPr>
                <w:sz w:val="24"/>
              </w:rPr>
              <w:t>incurrence</w:t>
            </w:r>
            <w:r>
              <w:rPr>
                <w:spacing w:val="-14"/>
                <w:sz w:val="24"/>
              </w:rPr>
              <w:t> </w:t>
            </w:r>
            <w:r>
              <w:rPr>
                <w:sz w:val="24"/>
              </w:rPr>
              <w:t>of</w:t>
            </w:r>
            <w:r>
              <w:rPr>
                <w:spacing w:val="-14"/>
                <w:sz w:val="24"/>
              </w:rPr>
              <w:t> </w:t>
            </w:r>
            <w:r>
              <w:rPr>
                <w:sz w:val="24"/>
              </w:rPr>
              <w:t>a</w:t>
            </w:r>
            <w:r>
              <w:rPr>
                <w:spacing w:val="-13"/>
                <w:sz w:val="24"/>
              </w:rPr>
              <w:t> </w:t>
            </w:r>
            <w:r>
              <w:rPr>
                <w:sz w:val="24"/>
              </w:rPr>
              <w:t>mortgage</w:t>
            </w:r>
            <w:r>
              <w:rPr>
                <w:spacing w:val="-16"/>
                <w:sz w:val="24"/>
              </w:rPr>
              <w:t> </w:t>
            </w:r>
            <w:r>
              <w:rPr>
                <w:sz w:val="24"/>
              </w:rPr>
              <w:t>at</w:t>
            </w:r>
            <w:r>
              <w:rPr>
                <w:spacing w:val="-14"/>
                <w:sz w:val="24"/>
              </w:rPr>
              <w:t> </w:t>
            </w:r>
            <w:r>
              <w:rPr>
                <w:sz w:val="24"/>
              </w:rPr>
              <w:t>a</w:t>
            </w:r>
            <w:r>
              <w:rPr>
                <w:spacing w:val="-13"/>
                <w:sz w:val="24"/>
              </w:rPr>
              <w:t> </w:t>
            </w:r>
            <w:r>
              <w:rPr>
                <w:sz w:val="24"/>
              </w:rPr>
              <w:t>replacement site that had a higher interest rate (based on prime rate for the area, or other potential factors) than the existing mortgage on the site. If a new mortgage at the replacement site was incurred, but was at a lower interest rate than the existing, he would not qualify for this payment. However, if a new mortgage was incurred at a higher interest rate than his current, he may qualify for the IMIC reimbursement. I advised that this payment was commonly known as “buy down” and the payment for</w:t>
            </w:r>
            <w:r>
              <w:rPr>
                <w:spacing w:val="-4"/>
                <w:sz w:val="24"/>
              </w:rPr>
              <w:t> </w:t>
            </w:r>
            <w:r>
              <w:rPr>
                <w:sz w:val="24"/>
              </w:rPr>
              <w:t>IMIC</w:t>
            </w:r>
            <w:r>
              <w:rPr>
                <w:spacing w:val="-4"/>
                <w:sz w:val="24"/>
              </w:rPr>
              <w:t> </w:t>
            </w:r>
            <w:r>
              <w:rPr>
                <w:sz w:val="24"/>
              </w:rPr>
              <w:t>was</w:t>
            </w:r>
            <w:r>
              <w:rPr>
                <w:spacing w:val="-2"/>
                <w:sz w:val="24"/>
              </w:rPr>
              <w:t> </w:t>
            </w:r>
            <w:r>
              <w:rPr>
                <w:sz w:val="24"/>
              </w:rPr>
              <w:t>the</w:t>
            </w:r>
            <w:r>
              <w:rPr>
                <w:spacing w:val="-4"/>
                <w:sz w:val="24"/>
              </w:rPr>
              <w:t> </w:t>
            </w:r>
            <w:r>
              <w:rPr>
                <w:sz w:val="24"/>
              </w:rPr>
              <w:t>amount</w:t>
            </w:r>
            <w:r>
              <w:rPr>
                <w:spacing w:val="-4"/>
                <w:sz w:val="24"/>
              </w:rPr>
              <w:t> </w:t>
            </w:r>
            <w:r>
              <w:rPr>
                <w:sz w:val="24"/>
              </w:rPr>
              <w:t>which</w:t>
            </w:r>
            <w:r>
              <w:rPr>
                <w:spacing w:val="-2"/>
                <w:sz w:val="24"/>
              </w:rPr>
              <w:t> </w:t>
            </w:r>
            <w:r>
              <w:rPr>
                <w:sz w:val="24"/>
              </w:rPr>
              <w:t>will</w:t>
            </w:r>
            <w:r>
              <w:rPr>
                <w:spacing w:val="-3"/>
                <w:sz w:val="24"/>
              </w:rPr>
              <w:t> </w:t>
            </w:r>
            <w:r>
              <w:rPr>
                <w:sz w:val="24"/>
              </w:rPr>
              <w:t>reduce</w:t>
            </w:r>
            <w:r>
              <w:rPr>
                <w:spacing w:val="-4"/>
                <w:sz w:val="24"/>
              </w:rPr>
              <w:t> </w:t>
            </w:r>
            <w:r>
              <w:rPr>
                <w:sz w:val="24"/>
              </w:rPr>
              <w:t>the</w:t>
            </w:r>
            <w:r>
              <w:rPr>
                <w:spacing w:val="-4"/>
                <w:sz w:val="24"/>
              </w:rPr>
              <w:t> </w:t>
            </w:r>
            <w:r>
              <w:rPr>
                <w:sz w:val="24"/>
              </w:rPr>
              <w:t>new</w:t>
            </w:r>
            <w:r>
              <w:rPr>
                <w:spacing w:val="-3"/>
                <w:sz w:val="24"/>
              </w:rPr>
              <w:t> </w:t>
            </w:r>
            <w:r>
              <w:rPr>
                <w:sz w:val="24"/>
              </w:rPr>
              <w:t>mortgage</w:t>
            </w:r>
            <w:r>
              <w:rPr>
                <w:spacing w:val="-4"/>
                <w:sz w:val="24"/>
              </w:rPr>
              <w:t> </w:t>
            </w:r>
            <w:r>
              <w:rPr>
                <w:sz w:val="24"/>
              </w:rPr>
              <w:t>balance</w:t>
            </w:r>
            <w:r>
              <w:rPr>
                <w:spacing w:val="-3"/>
                <w:sz w:val="24"/>
              </w:rPr>
              <w:t> </w:t>
            </w:r>
            <w:r>
              <w:rPr>
                <w:sz w:val="24"/>
              </w:rPr>
              <w:t>to</w:t>
            </w:r>
            <w:r>
              <w:rPr>
                <w:spacing w:val="-4"/>
                <w:sz w:val="24"/>
              </w:rPr>
              <w:t> </w:t>
            </w:r>
            <w:r>
              <w:rPr>
                <w:sz w:val="24"/>
              </w:rPr>
              <w:t>an</w:t>
            </w:r>
            <w:r>
              <w:rPr>
                <w:spacing w:val="-3"/>
                <w:sz w:val="24"/>
              </w:rPr>
              <w:t> </w:t>
            </w:r>
            <w:r>
              <w:rPr>
                <w:sz w:val="24"/>
              </w:rPr>
              <w:t>amount</w:t>
            </w:r>
            <w:r>
              <w:rPr>
                <w:spacing w:val="-5"/>
                <w:sz w:val="24"/>
              </w:rPr>
              <w:t> </w:t>
            </w:r>
            <w:r>
              <w:rPr>
                <w:sz w:val="24"/>
              </w:rPr>
              <w:t>which</w:t>
            </w:r>
            <w:r>
              <w:rPr>
                <w:spacing w:val="-2"/>
                <w:sz w:val="24"/>
              </w:rPr>
              <w:t> </w:t>
            </w:r>
            <w:r>
              <w:rPr>
                <w:sz w:val="24"/>
              </w:rPr>
              <w:t>could</w:t>
            </w:r>
            <w:r>
              <w:rPr>
                <w:spacing w:val="-3"/>
                <w:sz w:val="24"/>
              </w:rPr>
              <w:t> </w:t>
            </w:r>
            <w:r>
              <w:rPr>
                <w:sz w:val="24"/>
              </w:rPr>
              <w:t>be amortized with the same monthly payment for principal and interest and for the same duration as that</w:t>
            </w:r>
            <w:r>
              <w:rPr>
                <w:spacing w:val="24"/>
                <w:sz w:val="24"/>
              </w:rPr>
              <w:t> </w:t>
            </w:r>
            <w:r>
              <w:rPr>
                <w:sz w:val="24"/>
              </w:rPr>
              <w:t>for</w:t>
            </w:r>
            <w:r>
              <w:rPr>
                <w:spacing w:val="23"/>
                <w:sz w:val="24"/>
              </w:rPr>
              <w:t> </w:t>
            </w:r>
            <w:r>
              <w:rPr>
                <w:sz w:val="24"/>
              </w:rPr>
              <w:t>the</w:t>
            </w:r>
            <w:r>
              <w:rPr>
                <w:spacing w:val="25"/>
                <w:sz w:val="24"/>
              </w:rPr>
              <w:t> </w:t>
            </w:r>
            <w:r>
              <w:rPr>
                <w:sz w:val="24"/>
              </w:rPr>
              <w:t>mortgage(s)</w:t>
            </w:r>
            <w:r>
              <w:rPr>
                <w:spacing w:val="23"/>
                <w:sz w:val="24"/>
              </w:rPr>
              <w:t> </w:t>
            </w:r>
            <w:r>
              <w:rPr>
                <w:sz w:val="24"/>
              </w:rPr>
              <w:t>currently</w:t>
            </w:r>
            <w:r>
              <w:rPr>
                <w:spacing w:val="24"/>
                <w:sz w:val="24"/>
              </w:rPr>
              <w:t> </w:t>
            </w:r>
            <w:r>
              <w:rPr>
                <w:sz w:val="24"/>
              </w:rPr>
              <w:t>active</w:t>
            </w:r>
            <w:r>
              <w:rPr>
                <w:spacing w:val="24"/>
                <w:sz w:val="24"/>
              </w:rPr>
              <w:t> </w:t>
            </w:r>
            <w:r>
              <w:rPr>
                <w:sz w:val="24"/>
              </w:rPr>
              <w:t>at</w:t>
            </w:r>
            <w:r>
              <w:rPr>
                <w:spacing w:val="22"/>
                <w:sz w:val="24"/>
              </w:rPr>
              <w:t> </w:t>
            </w:r>
            <w:r>
              <w:rPr>
                <w:sz w:val="24"/>
              </w:rPr>
              <w:t>the</w:t>
            </w:r>
            <w:r>
              <w:rPr>
                <w:spacing w:val="25"/>
                <w:sz w:val="24"/>
              </w:rPr>
              <w:t> </w:t>
            </w:r>
            <w:r>
              <w:rPr>
                <w:sz w:val="24"/>
              </w:rPr>
              <w:t>site. </w:t>
            </w:r>
            <w:r>
              <w:rPr>
                <w:spacing w:val="48"/>
                <w:sz w:val="24"/>
              </w:rPr>
              <w:t> </w:t>
            </w:r>
            <w:r>
              <w:rPr>
                <w:sz w:val="24"/>
              </w:rPr>
              <w:t>It</w:t>
            </w:r>
            <w:r>
              <w:rPr>
                <w:spacing w:val="24"/>
                <w:sz w:val="24"/>
              </w:rPr>
              <w:t> </w:t>
            </w:r>
            <w:r>
              <w:rPr>
                <w:sz w:val="24"/>
              </w:rPr>
              <w:t>was</w:t>
            </w:r>
            <w:r>
              <w:rPr>
                <w:spacing w:val="24"/>
                <w:sz w:val="24"/>
              </w:rPr>
              <w:t> </w:t>
            </w:r>
            <w:r>
              <w:rPr>
                <w:sz w:val="24"/>
              </w:rPr>
              <w:t>noted</w:t>
            </w:r>
            <w:r>
              <w:rPr>
                <w:spacing w:val="24"/>
                <w:sz w:val="24"/>
              </w:rPr>
              <w:t> </w:t>
            </w:r>
            <w:r>
              <w:rPr>
                <w:sz w:val="24"/>
              </w:rPr>
              <w:t>that</w:t>
            </w:r>
            <w:r>
              <w:rPr>
                <w:spacing w:val="25"/>
                <w:sz w:val="24"/>
              </w:rPr>
              <w:t> </w:t>
            </w:r>
            <w:r>
              <w:rPr>
                <w:sz w:val="24"/>
              </w:rPr>
              <w:t>information</w:t>
            </w:r>
            <w:r>
              <w:rPr>
                <w:spacing w:val="25"/>
                <w:sz w:val="24"/>
              </w:rPr>
              <w:t> </w:t>
            </w:r>
            <w:r>
              <w:rPr>
                <w:sz w:val="24"/>
              </w:rPr>
              <w:t>regarding</w:t>
            </w:r>
            <w:r>
              <w:rPr>
                <w:spacing w:val="25"/>
                <w:sz w:val="24"/>
              </w:rPr>
              <w:t> </w:t>
            </w:r>
            <w:r>
              <w:rPr>
                <w:sz w:val="24"/>
              </w:rPr>
              <w:t>his</w:t>
            </w:r>
          </w:p>
          <w:p>
            <w:pPr>
              <w:pStyle w:val="TableParagraph"/>
              <w:spacing w:line="274" w:lineRule="exact" w:before="7"/>
              <w:ind w:right="93"/>
              <w:jc w:val="both"/>
              <w:rPr>
                <w:sz w:val="24"/>
              </w:rPr>
            </w:pPr>
            <w:r>
              <w:rPr>
                <w:sz w:val="24"/>
              </w:rPr>
              <w:t>current and new mortgages would need to be received and the actual computations for the IMIC amount</w:t>
            </w:r>
            <w:r>
              <w:rPr>
                <w:spacing w:val="5"/>
                <w:sz w:val="24"/>
              </w:rPr>
              <w:t> </w:t>
            </w:r>
            <w:r>
              <w:rPr>
                <w:sz w:val="24"/>
              </w:rPr>
              <w:t>are</w:t>
            </w:r>
            <w:r>
              <w:rPr>
                <w:spacing w:val="6"/>
                <w:sz w:val="24"/>
              </w:rPr>
              <w:t> </w:t>
            </w:r>
            <w:r>
              <w:rPr>
                <w:sz w:val="24"/>
              </w:rPr>
              <w:t>determined</w:t>
            </w:r>
            <w:r>
              <w:rPr>
                <w:spacing w:val="6"/>
                <w:sz w:val="24"/>
              </w:rPr>
              <w:t> </w:t>
            </w:r>
            <w:r>
              <w:rPr>
                <w:sz w:val="24"/>
              </w:rPr>
              <w:t>through</w:t>
            </w:r>
            <w:r>
              <w:rPr>
                <w:spacing w:val="8"/>
                <w:sz w:val="24"/>
              </w:rPr>
              <w:t> </w:t>
            </w:r>
            <w:r>
              <w:rPr>
                <w:sz w:val="24"/>
              </w:rPr>
              <w:t>a</w:t>
            </w:r>
            <w:r>
              <w:rPr>
                <w:spacing w:val="6"/>
                <w:sz w:val="24"/>
              </w:rPr>
              <w:t> </w:t>
            </w:r>
            <w:r>
              <w:rPr>
                <w:sz w:val="24"/>
              </w:rPr>
              <w:t>computer</w:t>
            </w:r>
            <w:r>
              <w:rPr>
                <w:spacing w:val="4"/>
                <w:sz w:val="24"/>
              </w:rPr>
              <w:t> </w:t>
            </w:r>
            <w:r>
              <w:rPr>
                <w:sz w:val="24"/>
              </w:rPr>
              <w:t>program</w:t>
            </w:r>
            <w:r>
              <w:rPr>
                <w:spacing w:val="3"/>
                <w:sz w:val="24"/>
              </w:rPr>
              <w:t> </w:t>
            </w:r>
            <w:r>
              <w:rPr>
                <w:sz w:val="24"/>
              </w:rPr>
              <w:t>used</w:t>
            </w:r>
            <w:r>
              <w:rPr>
                <w:spacing w:val="6"/>
                <w:sz w:val="24"/>
              </w:rPr>
              <w:t> </w:t>
            </w:r>
            <w:r>
              <w:rPr>
                <w:sz w:val="24"/>
              </w:rPr>
              <w:t>as</w:t>
            </w:r>
            <w:r>
              <w:rPr>
                <w:spacing w:val="5"/>
                <w:sz w:val="24"/>
              </w:rPr>
              <w:t> </w:t>
            </w:r>
            <w:r>
              <w:rPr>
                <w:sz w:val="24"/>
              </w:rPr>
              <w:t>a</w:t>
            </w:r>
            <w:r>
              <w:rPr>
                <w:spacing w:val="9"/>
                <w:sz w:val="24"/>
              </w:rPr>
              <w:t> </w:t>
            </w:r>
            <w:r>
              <w:rPr>
                <w:sz w:val="24"/>
              </w:rPr>
              <w:t>part</w:t>
            </w:r>
            <w:r>
              <w:rPr>
                <w:spacing w:val="7"/>
                <w:sz w:val="24"/>
              </w:rPr>
              <w:t> </w:t>
            </w:r>
            <w:r>
              <w:rPr>
                <w:sz w:val="24"/>
              </w:rPr>
              <w:t>of</w:t>
            </w:r>
            <w:r>
              <w:rPr>
                <w:spacing w:val="8"/>
                <w:sz w:val="24"/>
              </w:rPr>
              <w:t> </w:t>
            </w:r>
            <w:r>
              <w:rPr>
                <w:sz w:val="24"/>
              </w:rPr>
              <w:t>RAP</w:t>
            </w:r>
            <w:r>
              <w:rPr>
                <w:spacing w:val="5"/>
                <w:sz w:val="24"/>
              </w:rPr>
              <w:t> </w:t>
            </w:r>
            <w:r>
              <w:rPr>
                <w:sz w:val="24"/>
              </w:rPr>
              <w:t>procedure. </w:t>
            </w:r>
            <w:r>
              <w:rPr>
                <w:spacing w:val="14"/>
                <w:sz w:val="24"/>
              </w:rPr>
              <w:t> </w:t>
            </w:r>
            <w:r>
              <w:rPr>
                <w:sz w:val="24"/>
              </w:rPr>
              <w:t>I</w:t>
            </w:r>
            <w:r>
              <w:rPr>
                <w:spacing w:val="6"/>
                <w:sz w:val="24"/>
              </w:rPr>
              <w:t> </w:t>
            </w:r>
            <w:r>
              <w:rPr>
                <w:sz w:val="24"/>
              </w:rPr>
              <w:t>advised</w:t>
            </w:r>
          </w:p>
        </w:tc>
      </w:tr>
    </w:tbl>
    <w:p>
      <w:pPr>
        <w:spacing w:after="0" w:line="274" w:lineRule="exact"/>
        <w:jc w:val="both"/>
        <w:rPr>
          <w:sz w:val="24"/>
        </w:rPr>
        <w:sectPr>
          <w:pgSz w:w="12240" w:h="15840"/>
          <w:pgMar w:header="223" w:footer="474" w:top="860" w:bottom="660" w:left="960" w:right="980"/>
        </w:sectPr>
      </w:pPr>
    </w:p>
    <w:p>
      <w:pPr>
        <w:pStyle w:val="BodyText"/>
        <w:rPr>
          <w:rFonts w:ascii="Times New Roman"/>
          <w:i w:val="0"/>
          <w:sz w:val="6"/>
        </w:rPr>
      </w:pPr>
    </w:p>
    <w:tbl>
      <w:tblPr>
        <w:tblW w:w="0" w:type="auto"/>
        <w:jc w:val="left"/>
        <w:tblInd w:w="11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1255"/>
        <w:gridCol w:w="8820"/>
      </w:tblGrid>
      <w:tr>
        <w:trPr>
          <w:trHeight w:val="7986" w:hRule="atLeast"/>
        </w:trPr>
        <w:tc>
          <w:tcPr>
            <w:tcW w:w="1255" w:type="dxa"/>
          </w:tcPr>
          <w:p>
            <w:pPr>
              <w:pStyle w:val="TableParagraph"/>
              <w:ind w:left="0"/>
              <w:rPr>
                <w:rFonts w:ascii="Times New Roman"/>
                <w:sz w:val="22"/>
              </w:rPr>
            </w:pPr>
          </w:p>
        </w:tc>
        <w:tc>
          <w:tcPr>
            <w:tcW w:w="8820" w:type="dxa"/>
          </w:tcPr>
          <w:p>
            <w:pPr>
              <w:pStyle w:val="TableParagraph"/>
              <w:ind w:right="94"/>
              <w:jc w:val="both"/>
              <w:rPr>
                <w:sz w:val="24"/>
              </w:rPr>
            </w:pPr>
            <w:r>
              <w:rPr>
                <w:sz w:val="24"/>
              </w:rPr>
              <w:t>that I would be able to provide him with an IMIC estimate shortly after the offer and would need to receive current mortgage information from him at that time to compute and provide to him for his reference. He understood. We agreed with the rates being so low, it may not be a reimbursement he would be eligible to claim; however, he did understand the concept of the payment.</w:t>
            </w:r>
          </w:p>
          <w:p>
            <w:pPr>
              <w:pStyle w:val="TableParagraph"/>
              <w:ind w:left="0"/>
              <w:rPr>
                <w:rFonts w:ascii="Times New Roman"/>
                <w:sz w:val="24"/>
              </w:rPr>
            </w:pPr>
          </w:p>
          <w:p>
            <w:pPr>
              <w:pStyle w:val="TableParagraph"/>
              <w:ind w:right="92"/>
              <w:jc w:val="both"/>
              <w:rPr>
                <w:sz w:val="24"/>
              </w:rPr>
            </w:pPr>
            <w:r>
              <w:rPr>
                <w:sz w:val="24"/>
              </w:rPr>
              <w:t>We briefly discussed working situations. Mark works locally and has a short duration to and from work. He intends to remain local. He is currently going through a divorce with the other 50% fee owner;</w:t>
            </w:r>
            <w:r>
              <w:rPr>
                <w:spacing w:val="-5"/>
                <w:sz w:val="24"/>
              </w:rPr>
              <w:t> </w:t>
            </w:r>
            <w:r>
              <w:rPr>
                <w:sz w:val="24"/>
              </w:rPr>
              <w:t>Mark</w:t>
            </w:r>
            <w:r>
              <w:rPr>
                <w:spacing w:val="-2"/>
                <w:sz w:val="24"/>
              </w:rPr>
              <w:t> </w:t>
            </w:r>
            <w:r>
              <w:rPr>
                <w:sz w:val="24"/>
              </w:rPr>
              <w:t>is</w:t>
            </w:r>
            <w:r>
              <w:rPr>
                <w:spacing w:val="-4"/>
                <w:sz w:val="24"/>
              </w:rPr>
              <w:t> </w:t>
            </w:r>
            <w:r>
              <w:rPr>
                <w:sz w:val="24"/>
              </w:rPr>
              <w:t>the</w:t>
            </w:r>
            <w:r>
              <w:rPr>
                <w:spacing w:val="-4"/>
                <w:sz w:val="24"/>
              </w:rPr>
              <w:t> </w:t>
            </w:r>
            <w:r>
              <w:rPr>
                <w:sz w:val="24"/>
              </w:rPr>
              <w:t>sole</w:t>
            </w:r>
            <w:r>
              <w:rPr>
                <w:spacing w:val="-3"/>
                <w:sz w:val="24"/>
              </w:rPr>
              <w:t> </w:t>
            </w:r>
            <w:r>
              <w:rPr>
                <w:sz w:val="24"/>
              </w:rPr>
              <w:t>occupant</w:t>
            </w:r>
            <w:r>
              <w:rPr>
                <w:spacing w:val="-4"/>
                <w:sz w:val="24"/>
              </w:rPr>
              <w:t> </w:t>
            </w:r>
            <w:r>
              <w:rPr>
                <w:sz w:val="24"/>
              </w:rPr>
              <w:t>of</w:t>
            </w:r>
            <w:r>
              <w:rPr>
                <w:spacing w:val="-4"/>
                <w:sz w:val="24"/>
              </w:rPr>
              <w:t> </w:t>
            </w:r>
            <w:r>
              <w:rPr>
                <w:sz w:val="24"/>
              </w:rPr>
              <w:t>the</w:t>
            </w:r>
            <w:r>
              <w:rPr>
                <w:spacing w:val="-4"/>
                <w:sz w:val="24"/>
              </w:rPr>
              <w:t> </w:t>
            </w:r>
            <w:r>
              <w:rPr>
                <w:sz w:val="24"/>
              </w:rPr>
              <w:t>property,</w:t>
            </w:r>
            <w:r>
              <w:rPr>
                <w:spacing w:val="-4"/>
                <w:sz w:val="24"/>
              </w:rPr>
              <w:t> </w:t>
            </w:r>
            <w:r>
              <w:rPr>
                <w:sz w:val="24"/>
              </w:rPr>
              <w:t>and</w:t>
            </w:r>
            <w:r>
              <w:rPr>
                <w:spacing w:val="-3"/>
                <w:sz w:val="24"/>
              </w:rPr>
              <w:t> </w:t>
            </w:r>
            <w:r>
              <w:rPr>
                <w:sz w:val="24"/>
              </w:rPr>
              <w:t>the</w:t>
            </w:r>
            <w:r>
              <w:rPr>
                <w:spacing w:val="-4"/>
                <w:sz w:val="24"/>
              </w:rPr>
              <w:t> </w:t>
            </w:r>
            <w:r>
              <w:rPr>
                <w:sz w:val="24"/>
              </w:rPr>
              <w:t>other</w:t>
            </w:r>
            <w:r>
              <w:rPr>
                <w:spacing w:val="-3"/>
                <w:sz w:val="24"/>
              </w:rPr>
              <w:t> </w:t>
            </w:r>
            <w:r>
              <w:rPr>
                <w:sz w:val="24"/>
              </w:rPr>
              <w:t>fee</w:t>
            </w:r>
            <w:r>
              <w:rPr>
                <w:spacing w:val="-3"/>
                <w:sz w:val="24"/>
              </w:rPr>
              <w:t> </w:t>
            </w:r>
            <w:r>
              <w:rPr>
                <w:sz w:val="24"/>
              </w:rPr>
              <w:t>owner</w:t>
            </w:r>
            <w:r>
              <w:rPr>
                <w:spacing w:val="-3"/>
                <w:sz w:val="24"/>
              </w:rPr>
              <w:t> </w:t>
            </w:r>
            <w:r>
              <w:rPr>
                <w:sz w:val="24"/>
              </w:rPr>
              <w:t>has</w:t>
            </w:r>
            <w:r>
              <w:rPr>
                <w:spacing w:val="-5"/>
                <w:sz w:val="24"/>
              </w:rPr>
              <w:t> </w:t>
            </w:r>
            <w:r>
              <w:rPr>
                <w:sz w:val="24"/>
              </w:rPr>
              <w:t>no</w:t>
            </w:r>
            <w:r>
              <w:rPr>
                <w:spacing w:val="-3"/>
                <w:sz w:val="24"/>
              </w:rPr>
              <w:t> </w:t>
            </w:r>
            <w:r>
              <w:rPr>
                <w:sz w:val="24"/>
              </w:rPr>
              <w:t>personal</w:t>
            </w:r>
            <w:r>
              <w:rPr>
                <w:spacing w:val="-5"/>
                <w:sz w:val="24"/>
              </w:rPr>
              <w:t> </w:t>
            </w:r>
            <w:r>
              <w:rPr>
                <w:sz w:val="24"/>
              </w:rPr>
              <w:t>property on site. There are no children on site or any handicap accessible features of the property that must be met at the</w:t>
            </w:r>
            <w:r>
              <w:rPr>
                <w:spacing w:val="-1"/>
                <w:sz w:val="24"/>
              </w:rPr>
              <w:t> </w:t>
            </w:r>
            <w:r>
              <w:rPr>
                <w:sz w:val="24"/>
              </w:rPr>
              <w:t>replacement.</w:t>
            </w:r>
          </w:p>
          <w:p>
            <w:pPr>
              <w:pStyle w:val="TableParagraph"/>
              <w:spacing w:before="10"/>
              <w:ind w:left="0"/>
              <w:rPr>
                <w:rFonts w:ascii="Times New Roman"/>
                <w:sz w:val="23"/>
              </w:rPr>
            </w:pPr>
          </w:p>
          <w:p>
            <w:pPr>
              <w:pStyle w:val="TableParagraph"/>
              <w:ind w:left="108" w:right="93"/>
              <w:jc w:val="both"/>
              <w:rPr>
                <w:sz w:val="24"/>
              </w:rPr>
            </w:pPr>
            <w:r>
              <w:rPr>
                <w:sz w:val="24"/>
              </w:rPr>
              <w:t>We toured the property; as noted, the property is noted at 1.5 acres. Inside, the home was built in 1890 as a 2-story style dwelling. Approx. 1,560 SF, 3 bedrooms and 1 full bath. The interior of the home had differed maintenance; however, was sound and solid. The home was found to be DS&amp;S.</w:t>
            </w:r>
          </w:p>
          <w:p>
            <w:pPr>
              <w:pStyle w:val="TableParagraph"/>
              <w:spacing w:before="11"/>
              <w:ind w:left="0"/>
              <w:rPr>
                <w:rFonts w:ascii="Times New Roman"/>
                <w:sz w:val="23"/>
              </w:rPr>
            </w:pPr>
          </w:p>
          <w:p>
            <w:pPr>
              <w:pStyle w:val="TableParagraph"/>
              <w:ind w:left="108" w:right="91"/>
              <w:jc w:val="both"/>
              <w:rPr>
                <w:sz w:val="24"/>
              </w:rPr>
            </w:pPr>
            <w:r>
              <w:rPr>
                <w:sz w:val="24"/>
              </w:rPr>
              <w:t>After the tour, I reviewed the RE-95 form with him and explained the purpose was to identify what was real property (purchased through acquisition) and what was personal property (moved as a result</w:t>
            </w:r>
            <w:r>
              <w:rPr>
                <w:spacing w:val="-7"/>
                <w:sz w:val="24"/>
              </w:rPr>
              <w:t> </w:t>
            </w:r>
            <w:r>
              <w:rPr>
                <w:sz w:val="24"/>
              </w:rPr>
              <w:t>of</w:t>
            </w:r>
            <w:r>
              <w:rPr>
                <w:spacing w:val="-9"/>
                <w:sz w:val="24"/>
              </w:rPr>
              <w:t> </w:t>
            </w:r>
            <w:r>
              <w:rPr>
                <w:sz w:val="24"/>
              </w:rPr>
              <w:t>acquisition)</w:t>
            </w:r>
            <w:r>
              <w:rPr>
                <w:spacing w:val="-8"/>
                <w:sz w:val="24"/>
              </w:rPr>
              <w:t> </w:t>
            </w:r>
            <w:r>
              <w:rPr>
                <w:sz w:val="24"/>
              </w:rPr>
              <w:t>and</w:t>
            </w:r>
            <w:r>
              <w:rPr>
                <w:spacing w:val="-7"/>
                <w:sz w:val="24"/>
              </w:rPr>
              <w:t> </w:t>
            </w:r>
            <w:r>
              <w:rPr>
                <w:sz w:val="24"/>
              </w:rPr>
              <w:t>further,</w:t>
            </w:r>
            <w:r>
              <w:rPr>
                <w:spacing w:val="-6"/>
                <w:sz w:val="24"/>
              </w:rPr>
              <w:t> </w:t>
            </w:r>
            <w:r>
              <w:rPr>
                <w:sz w:val="24"/>
              </w:rPr>
              <w:t>who</w:t>
            </w:r>
            <w:r>
              <w:rPr>
                <w:spacing w:val="-8"/>
                <w:sz w:val="24"/>
              </w:rPr>
              <w:t> </w:t>
            </w:r>
            <w:r>
              <w:rPr>
                <w:sz w:val="24"/>
              </w:rPr>
              <w:t>owns</w:t>
            </w:r>
            <w:r>
              <w:rPr>
                <w:spacing w:val="-10"/>
                <w:sz w:val="24"/>
              </w:rPr>
              <w:t> </w:t>
            </w:r>
            <w:r>
              <w:rPr>
                <w:sz w:val="24"/>
              </w:rPr>
              <w:t>what.</w:t>
            </w:r>
            <w:r>
              <w:rPr>
                <w:spacing w:val="41"/>
                <w:sz w:val="24"/>
              </w:rPr>
              <w:t> </w:t>
            </w:r>
            <w:r>
              <w:rPr>
                <w:sz w:val="24"/>
              </w:rPr>
              <w:t>Based</w:t>
            </w:r>
            <w:r>
              <w:rPr>
                <w:spacing w:val="-8"/>
                <w:sz w:val="24"/>
              </w:rPr>
              <w:t> </w:t>
            </w:r>
            <w:r>
              <w:rPr>
                <w:sz w:val="24"/>
              </w:rPr>
              <w:t>on</w:t>
            </w:r>
            <w:r>
              <w:rPr>
                <w:spacing w:val="-8"/>
                <w:sz w:val="24"/>
              </w:rPr>
              <w:t> </w:t>
            </w:r>
            <w:r>
              <w:rPr>
                <w:sz w:val="24"/>
              </w:rPr>
              <w:t>our</w:t>
            </w:r>
            <w:r>
              <w:rPr>
                <w:spacing w:val="-8"/>
                <w:sz w:val="24"/>
              </w:rPr>
              <w:t> </w:t>
            </w:r>
            <w:r>
              <w:rPr>
                <w:sz w:val="24"/>
              </w:rPr>
              <w:t>conversation,</w:t>
            </w:r>
            <w:r>
              <w:rPr>
                <w:spacing w:val="-7"/>
                <w:sz w:val="24"/>
              </w:rPr>
              <w:t> </w:t>
            </w:r>
            <w:r>
              <w:rPr>
                <w:sz w:val="24"/>
              </w:rPr>
              <w:t>it</w:t>
            </w:r>
            <w:r>
              <w:rPr>
                <w:spacing w:val="-9"/>
                <w:sz w:val="24"/>
              </w:rPr>
              <w:t> </w:t>
            </w:r>
            <w:r>
              <w:rPr>
                <w:sz w:val="24"/>
              </w:rPr>
              <w:t>was</w:t>
            </w:r>
            <w:r>
              <w:rPr>
                <w:spacing w:val="-9"/>
                <w:sz w:val="24"/>
              </w:rPr>
              <w:t> </w:t>
            </w:r>
            <w:r>
              <w:rPr>
                <w:sz w:val="24"/>
              </w:rPr>
              <w:t>clear</w:t>
            </w:r>
            <w:r>
              <w:rPr>
                <w:spacing w:val="-9"/>
                <w:sz w:val="24"/>
              </w:rPr>
              <w:t> </w:t>
            </w:r>
            <w:r>
              <w:rPr>
                <w:sz w:val="24"/>
              </w:rPr>
              <w:t>that</w:t>
            </w:r>
            <w:r>
              <w:rPr>
                <w:spacing w:val="-6"/>
                <w:sz w:val="24"/>
              </w:rPr>
              <w:t> </w:t>
            </w:r>
            <w:r>
              <w:rPr>
                <w:sz w:val="24"/>
              </w:rPr>
              <w:t>Mark understood he owned everything of personal property on site and Candy had no items of personal property to be moved on the subject property. I explained that this document would be signed by both he and Candy, for the purpose of documenting ownership. He said he would like to wait and sign after Candy, as he wanted her concurrence on his claim that he owned all. I told him I understood,</w:t>
            </w:r>
            <w:r>
              <w:rPr>
                <w:spacing w:val="-7"/>
                <w:sz w:val="24"/>
              </w:rPr>
              <w:t> </w:t>
            </w:r>
            <w:r>
              <w:rPr>
                <w:sz w:val="24"/>
              </w:rPr>
              <w:t>and</w:t>
            </w:r>
            <w:r>
              <w:rPr>
                <w:spacing w:val="-9"/>
                <w:sz w:val="24"/>
              </w:rPr>
              <w:t> </w:t>
            </w:r>
            <w:r>
              <w:rPr>
                <w:sz w:val="24"/>
              </w:rPr>
              <w:t>he</w:t>
            </w:r>
            <w:r>
              <w:rPr>
                <w:spacing w:val="-6"/>
                <w:sz w:val="24"/>
              </w:rPr>
              <w:t> </w:t>
            </w:r>
            <w:r>
              <w:rPr>
                <w:sz w:val="24"/>
              </w:rPr>
              <w:t>could</w:t>
            </w:r>
            <w:r>
              <w:rPr>
                <w:spacing w:val="-7"/>
                <w:sz w:val="24"/>
              </w:rPr>
              <w:t> </w:t>
            </w:r>
            <w:r>
              <w:rPr>
                <w:sz w:val="24"/>
              </w:rPr>
              <w:t>sign</w:t>
            </w:r>
            <w:r>
              <w:rPr>
                <w:spacing w:val="-7"/>
                <w:sz w:val="24"/>
              </w:rPr>
              <w:t> </w:t>
            </w:r>
            <w:r>
              <w:rPr>
                <w:sz w:val="24"/>
              </w:rPr>
              <w:t>the</w:t>
            </w:r>
            <w:r>
              <w:rPr>
                <w:spacing w:val="-6"/>
                <w:sz w:val="24"/>
              </w:rPr>
              <w:t> </w:t>
            </w:r>
            <w:r>
              <w:rPr>
                <w:sz w:val="24"/>
              </w:rPr>
              <w:t>document</w:t>
            </w:r>
            <w:r>
              <w:rPr>
                <w:spacing w:val="-7"/>
                <w:sz w:val="24"/>
              </w:rPr>
              <w:t> </w:t>
            </w:r>
            <w:r>
              <w:rPr>
                <w:sz w:val="24"/>
              </w:rPr>
              <w:t>later.</w:t>
            </w:r>
            <w:r>
              <w:rPr>
                <w:spacing w:val="41"/>
                <w:sz w:val="24"/>
              </w:rPr>
              <w:t> </w:t>
            </w:r>
            <w:r>
              <w:rPr>
                <w:sz w:val="24"/>
              </w:rPr>
              <w:t>With</w:t>
            </w:r>
            <w:r>
              <w:rPr>
                <w:spacing w:val="-9"/>
                <w:sz w:val="24"/>
              </w:rPr>
              <w:t> </w:t>
            </w:r>
            <w:r>
              <w:rPr>
                <w:sz w:val="24"/>
              </w:rPr>
              <w:t>that,</w:t>
            </w:r>
            <w:r>
              <w:rPr>
                <w:spacing w:val="-7"/>
                <w:sz w:val="24"/>
              </w:rPr>
              <w:t> </w:t>
            </w:r>
            <w:r>
              <w:rPr>
                <w:sz w:val="24"/>
              </w:rPr>
              <w:t>he</w:t>
            </w:r>
            <w:r>
              <w:rPr>
                <w:spacing w:val="-8"/>
                <w:sz w:val="24"/>
              </w:rPr>
              <w:t> </w:t>
            </w:r>
            <w:r>
              <w:rPr>
                <w:sz w:val="24"/>
              </w:rPr>
              <w:t>also</w:t>
            </w:r>
            <w:r>
              <w:rPr>
                <w:spacing w:val="-9"/>
                <w:sz w:val="24"/>
              </w:rPr>
              <w:t> </w:t>
            </w:r>
            <w:r>
              <w:rPr>
                <w:sz w:val="24"/>
              </w:rPr>
              <w:t>declined</w:t>
            </w:r>
            <w:r>
              <w:rPr>
                <w:spacing w:val="-6"/>
                <w:sz w:val="24"/>
              </w:rPr>
              <w:t> </w:t>
            </w:r>
            <w:r>
              <w:rPr>
                <w:sz w:val="24"/>
              </w:rPr>
              <w:t>to</w:t>
            </w:r>
            <w:r>
              <w:rPr>
                <w:spacing w:val="-7"/>
                <w:sz w:val="24"/>
              </w:rPr>
              <w:t> </w:t>
            </w:r>
            <w:r>
              <w:rPr>
                <w:sz w:val="24"/>
              </w:rPr>
              <w:t>sign</w:t>
            </w:r>
            <w:r>
              <w:rPr>
                <w:spacing w:val="-7"/>
                <w:sz w:val="24"/>
              </w:rPr>
              <w:t> </w:t>
            </w:r>
            <w:r>
              <w:rPr>
                <w:sz w:val="24"/>
              </w:rPr>
              <w:t>the</w:t>
            </w:r>
            <w:r>
              <w:rPr>
                <w:spacing w:val="-6"/>
                <w:sz w:val="24"/>
              </w:rPr>
              <w:t> </w:t>
            </w:r>
            <w:r>
              <w:rPr>
                <w:sz w:val="24"/>
              </w:rPr>
              <w:t>receipt</w:t>
            </w:r>
            <w:r>
              <w:rPr>
                <w:spacing w:val="-10"/>
                <w:sz w:val="24"/>
              </w:rPr>
              <w:t> </w:t>
            </w:r>
            <w:r>
              <w:rPr>
                <w:sz w:val="24"/>
              </w:rPr>
              <w:t>for brochure</w:t>
            </w:r>
            <w:r>
              <w:rPr>
                <w:spacing w:val="-8"/>
                <w:sz w:val="24"/>
              </w:rPr>
              <w:t> </w:t>
            </w:r>
            <w:r>
              <w:rPr>
                <w:sz w:val="24"/>
              </w:rPr>
              <w:t>as</w:t>
            </w:r>
            <w:r>
              <w:rPr>
                <w:spacing w:val="-9"/>
                <w:sz w:val="24"/>
              </w:rPr>
              <w:t> </w:t>
            </w:r>
            <w:r>
              <w:rPr>
                <w:sz w:val="24"/>
              </w:rPr>
              <w:t>well.</w:t>
            </w:r>
            <w:r>
              <w:rPr>
                <w:spacing w:val="40"/>
                <w:sz w:val="24"/>
              </w:rPr>
              <w:t> </w:t>
            </w:r>
            <w:r>
              <w:rPr>
                <w:sz w:val="24"/>
              </w:rPr>
              <w:t>Mark</w:t>
            </w:r>
            <w:r>
              <w:rPr>
                <w:spacing w:val="-7"/>
                <w:sz w:val="24"/>
              </w:rPr>
              <w:t> </w:t>
            </w:r>
            <w:r>
              <w:rPr>
                <w:sz w:val="24"/>
              </w:rPr>
              <w:t>was</w:t>
            </w:r>
            <w:r>
              <w:rPr>
                <w:spacing w:val="-8"/>
                <w:sz w:val="24"/>
              </w:rPr>
              <w:t> </w:t>
            </w:r>
            <w:r>
              <w:rPr>
                <w:sz w:val="24"/>
              </w:rPr>
              <w:t>a</w:t>
            </w:r>
            <w:r>
              <w:rPr>
                <w:spacing w:val="-8"/>
                <w:sz w:val="24"/>
              </w:rPr>
              <w:t> </w:t>
            </w:r>
            <w:r>
              <w:rPr>
                <w:sz w:val="24"/>
              </w:rPr>
              <w:t>bit</w:t>
            </w:r>
            <w:r>
              <w:rPr>
                <w:spacing w:val="-9"/>
                <w:sz w:val="24"/>
              </w:rPr>
              <w:t> </w:t>
            </w:r>
            <w:r>
              <w:rPr>
                <w:sz w:val="24"/>
              </w:rPr>
              <w:t>guarded,</w:t>
            </w:r>
            <w:r>
              <w:rPr>
                <w:spacing w:val="-6"/>
                <w:sz w:val="24"/>
              </w:rPr>
              <w:t> </w:t>
            </w:r>
            <w:r>
              <w:rPr>
                <w:sz w:val="24"/>
              </w:rPr>
              <w:t>and</w:t>
            </w:r>
            <w:r>
              <w:rPr>
                <w:spacing w:val="-7"/>
                <w:sz w:val="24"/>
              </w:rPr>
              <w:t> </w:t>
            </w:r>
            <w:r>
              <w:rPr>
                <w:sz w:val="24"/>
              </w:rPr>
              <w:t>I</w:t>
            </w:r>
            <w:r>
              <w:rPr>
                <w:spacing w:val="-6"/>
                <w:sz w:val="24"/>
              </w:rPr>
              <w:t> </w:t>
            </w:r>
            <w:r>
              <w:rPr>
                <w:sz w:val="24"/>
              </w:rPr>
              <w:t>let</w:t>
            </w:r>
            <w:r>
              <w:rPr>
                <w:spacing w:val="-9"/>
                <w:sz w:val="24"/>
              </w:rPr>
              <w:t> </w:t>
            </w:r>
            <w:r>
              <w:rPr>
                <w:sz w:val="24"/>
              </w:rPr>
              <w:t>him</w:t>
            </w:r>
            <w:r>
              <w:rPr>
                <w:spacing w:val="-8"/>
                <w:sz w:val="24"/>
              </w:rPr>
              <w:t> </w:t>
            </w:r>
            <w:r>
              <w:rPr>
                <w:sz w:val="24"/>
              </w:rPr>
              <w:t>that</w:t>
            </w:r>
            <w:r>
              <w:rPr>
                <w:spacing w:val="-6"/>
                <w:sz w:val="24"/>
              </w:rPr>
              <w:t> </w:t>
            </w:r>
            <w:r>
              <w:rPr>
                <w:sz w:val="24"/>
              </w:rPr>
              <w:t>it</w:t>
            </w:r>
            <w:r>
              <w:rPr>
                <w:spacing w:val="-8"/>
                <w:sz w:val="24"/>
              </w:rPr>
              <w:t> </w:t>
            </w:r>
            <w:r>
              <w:rPr>
                <w:sz w:val="24"/>
              </w:rPr>
              <w:t>was</w:t>
            </w:r>
            <w:r>
              <w:rPr>
                <w:spacing w:val="-9"/>
                <w:sz w:val="24"/>
              </w:rPr>
              <w:t> </w:t>
            </w:r>
            <w:r>
              <w:rPr>
                <w:sz w:val="24"/>
              </w:rPr>
              <w:t>okay</w:t>
            </w:r>
            <w:r>
              <w:rPr>
                <w:spacing w:val="-9"/>
                <w:sz w:val="24"/>
              </w:rPr>
              <w:t> </w:t>
            </w:r>
            <w:r>
              <w:rPr>
                <w:sz w:val="24"/>
              </w:rPr>
              <w:t>and</w:t>
            </w:r>
            <w:r>
              <w:rPr>
                <w:spacing w:val="-7"/>
                <w:sz w:val="24"/>
              </w:rPr>
              <w:t> </w:t>
            </w:r>
            <w:r>
              <w:rPr>
                <w:sz w:val="24"/>
              </w:rPr>
              <w:t>that</w:t>
            </w:r>
            <w:r>
              <w:rPr>
                <w:spacing w:val="-9"/>
                <w:sz w:val="24"/>
              </w:rPr>
              <w:t> </w:t>
            </w:r>
            <w:r>
              <w:rPr>
                <w:sz w:val="24"/>
              </w:rPr>
              <w:t>he</w:t>
            </w:r>
            <w:r>
              <w:rPr>
                <w:spacing w:val="-8"/>
                <w:sz w:val="24"/>
              </w:rPr>
              <w:t> </w:t>
            </w:r>
            <w:r>
              <w:rPr>
                <w:sz w:val="24"/>
              </w:rPr>
              <w:t>could</w:t>
            </w:r>
            <w:r>
              <w:rPr>
                <w:spacing w:val="-8"/>
                <w:sz w:val="24"/>
              </w:rPr>
              <w:t> </w:t>
            </w:r>
            <w:r>
              <w:rPr>
                <w:sz w:val="24"/>
              </w:rPr>
              <w:t>document he received the brochure another</w:t>
            </w:r>
            <w:r>
              <w:rPr>
                <w:spacing w:val="-2"/>
                <w:sz w:val="24"/>
              </w:rPr>
              <w:t> </w:t>
            </w:r>
            <w:r>
              <w:rPr>
                <w:sz w:val="24"/>
              </w:rPr>
              <w:t>day.</w:t>
            </w:r>
          </w:p>
          <w:p>
            <w:pPr>
              <w:pStyle w:val="TableParagraph"/>
              <w:spacing w:before="1"/>
              <w:ind w:left="0"/>
              <w:rPr>
                <w:rFonts w:ascii="Times New Roman"/>
                <w:sz w:val="24"/>
              </w:rPr>
            </w:pPr>
          </w:p>
          <w:p>
            <w:pPr>
              <w:pStyle w:val="TableParagraph"/>
              <w:ind w:right="92"/>
              <w:jc w:val="both"/>
              <w:rPr>
                <w:sz w:val="24"/>
              </w:rPr>
            </w:pPr>
            <w:r>
              <w:rPr>
                <w:sz w:val="24"/>
              </w:rPr>
              <w:t>With no further questions, I explained that I would be in touch once the appraisal was completed and</w:t>
            </w:r>
            <w:r>
              <w:rPr>
                <w:spacing w:val="-14"/>
                <w:sz w:val="24"/>
              </w:rPr>
              <w:t> </w:t>
            </w:r>
            <w:r>
              <w:rPr>
                <w:sz w:val="24"/>
              </w:rPr>
              <w:t>we</w:t>
            </w:r>
            <w:r>
              <w:rPr>
                <w:spacing w:val="-12"/>
                <w:sz w:val="24"/>
              </w:rPr>
              <w:t> </w:t>
            </w:r>
            <w:r>
              <w:rPr>
                <w:sz w:val="24"/>
              </w:rPr>
              <w:t>were</w:t>
            </w:r>
            <w:r>
              <w:rPr>
                <w:spacing w:val="-12"/>
                <w:sz w:val="24"/>
              </w:rPr>
              <w:t> </w:t>
            </w:r>
            <w:r>
              <w:rPr>
                <w:sz w:val="24"/>
              </w:rPr>
              <w:t>ready</w:t>
            </w:r>
            <w:r>
              <w:rPr>
                <w:spacing w:val="-13"/>
                <w:sz w:val="24"/>
              </w:rPr>
              <w:t> </w:t>
            </w:r>
            <w:r>
              <w:rPr>
                <w:sz w:val="24"/>
              </w:rPr>
              <w:t>to</w:t>
            </w:r>
            <w:r>
              <w:rPr>
                <w:spacing w:val="-14"/>
                <w:sz w:val="24"/>
              </w:rPr>
              <w:t> </w:t>
            </w:r>
            <w:r>
              <w:rPr>
                <w:sz w:val="24"/>
              </w:rPr>
              <w:t>proceed</w:t>
            </w:r>
            <w:r>
              <w:rPr>
                <w:spacing w:val="-12"/>
                <w:sz w:val="24"/>
              </w:rPr>
              <w:t> </w:t>
            </w:r>
            <w:r>
              <w:rPr>
                <w:sz w:val="24"/>
              </w:rPr>
              <w:t>with</w:t>
            </w:r>
            <w:r>
              <w:rPr>
                <w:spacing w:val="-14"/>
                <w:sz w:val="24"/>
              </w:rPr>
              <w:t> </w:t>
            </w:r>
            <w:r>
              <w:rPr>
                <w:sz w:val="24"/>
              </w:rPr>
              <w:t>the</w:t>
            </w:r>
            <w:r>
              <w:rPr>
                <w:spacing w:val="-12"/>
                <w:sz w:val="24"/>
              </w:rPr>
              <w:t> </w:t>
            </w:r>
            <w:r>
              <w:rPr>
                <w:sz w:val="24"/>
              </w:rPr>
              <w:t>relocation</w:t>
            </w:r>
            <w:r>
              <w:rPr>
                <w:spacing w:val="-12"/>
                <w:sz w:val="24"/>
              </w:rPr>
              <w:t> </w:t>
            </w:r>
            <w:r>
              <w:rPr>
                <w:sz w:val="24"/>
              </w:rPr>
              <w:t>analysis.</w:t>
            </w:r>
            <w:r>
              <w:rPr>
                <w:spacing w:val="31"/>
                <w:sz w:val="24"/>
              </w:rPr>
              <w:t> </w:t>
            </w:r>
            <w:r>
              <w:rPr>
                <w:sz w:val="24"/>
              </w:rPr>
              <w:t>I</w:t>
            </w:r>
            <w:r>
              <w:rPr>
                <w:spacing w:val="-15"/>
                <w:sz w:val="24"/>
              </w:rPr>
              <w:t> </w:t>
            </w:r>
            <w:r>
              <w:rPr>
                <w:sz w:val="24"/>
              </w:rPr>
              <w:t>asked</w:t>
            </w:r>
            <w:r>
              <w:rPr>
                <w:spacing w:val="-12"/>
                <w:sz w:val="24"/>
              </w:rPr>
              <w:t> </w:t>
            </w:r>
            <w:r>
              <w:rPr>
                <w:sz w:val="24"/>
              </w:rPr>
              <w:t>him</w:t>
            </w:r>
            <w:r>
              <w:rPr>
                <w:spacing w:val="-13"/>
                <w:sz w:val="24"/>
              </w:rPr>
              <w:t> </w:t>
            </w:r>
            <w:r>
              <w:rPr>
                <w:sz w:val="24"/>
              </w:rPr>
              <w:t>to</w:t>
            </w:r>
            <w:r>
              <w:rPr>
                <w:spacing w:val="-12"/>
                <w:sz w:val="24"/>
              </w:rPr>
              <w:t> </w:t>
            </w:r>
            <w:r>
              <w:rPr>
                <w:sz w:val="24"/>
              </w:rPr>
              <w:t>call</w:t>
            </w:r>
            <w:r>
              <w:rPr>
                <w:spacing w:val="-13"/>
                <w:sz w:val="24"/>
              </w:rPr>
              <w:t> </w:t>
            </w:r>
            <w:r>
              <w:rPr>
                <w:sz w:val="24"/>
              </w:rPr>
              <w:t>me</w:t>
            </w:r>
            <w:r>
              <w:rPr>
                <w:spacing w:val="-12"/>
                <w:sz w:val="24"/>
              </w:rPr>
              <w:t> </w:t>
            </w:r>
            <w:r>
              <w:rPr>
                <w:sz w:val="24"/>
              </w:rPr>
              <w:t>with</w:t>
            </w:r>
            <w:r>
              <w:rPr>
                <w:spacing w:val="-12"/>
                <w:sz w:val="24"/>
              </w:rPr>
              <w:t> </w:t>
            </w:r>
            <w:r>
              <w:rPr>
                <w:sz w:val="24"/>
              </w:rPr>
              <w:t>any</w:t>
            </w:r>
            <w:r>
              <w:rPr>
                <w:spacing w:val="-13"/>
                <w:sz w:val="24"/>
              </w:rPr>
              <w:t> </w:t>
            </w:r>
            <w:r>
              <w:rPr>
                <w:sz w:val="24"/>
              </w:rPr>
              <w:t>questions</w:t>
            </w:r>
          </w:p>
          <w:p>
            <w:pPr>
              <w:pStyle w:val="TableParagraph"/>
              <w:spacing w:line="254" w:lineRule="exact"/>
              <w:jc w:val="both"/>
              <w:rPr>
                <w:sz w:val="24"/>
              </w:rPr>
            </w:pPr>
            <w:r>
              <w:rPr>
                <w:sz w:val="24"/>
              </w:rPr>
              <w:t>or concerns until then. Meeting ended.</w:t>
            </w:r>
          </w:p>
        </w:tc>
      </w:tr>
      <w:tr>
        <w:trPr>
          <w:trHeight w:val="827" w:hRule="atLeast"/>
        </w:trPr>
        <w:tc>
          <w:tcPr>
            <w:tcW w:w="1255" w:type="dxa"/>
          </w:tcPr>
          <w:p>
            <w:pPr>
              <w:pStyle w:val="TableParagraph"/>
              <w:ind w:left="113" w:right="105"/>
              <w:jc w:val="center"/>
              <w:rPr>
                <w:sz w:val="24"/>
              </w:rPr>
            </w:pPr>
            <w:r>
              <w:rPr>
                <w:sz w:val="24"/>
              </w:rPr>
              <w:t>08/31/2021</w:t>
            </w:r>
          </w:p>
        </w:tc>
        <w:tc>
          <w:tcPr>
            <w:tcW w:w="8820" w:type="dxa"/>
          </w:tcPr>
          <w:p>
            <w:pPr>
              <w:pStyle w:val="TableParagraph"/>
              <w:spacing w:line="270" w:lineRule="atLeast"/>
              <w:ind w:right="82"/>
              <w:rPr>
                <w:sz w:val="24"/>
              </w:rPr>
            </w:pPr>
            <w:r>
              <w:rPr>
                <w:sz w:val="24"/>
              </w:rPr>
              <w:t>On this date, the market was reviewed to find very few homes that provided the lot size that the subject property possessed; although a few were located, the suggested additive suggested undue enrichment.</w:t>
            </w:r>
          </w:p>
        </w:tc>
      </w:tr>
      <w:tr>
        <w:trPr>
          <w:trHeight w:val="549" w:hRule="atLeast"/>
        </w:trPr>
        <w:tc>
          <w:tcPr>
            <w:tcW w:w="1255" w:type="dxa"/>
          </w:tcPr>
          <w:p>
            <w:pPr>
              <w:pStyle w:val="TableParagraph"/>
              <w:spacing w:line="274" w:lineRule="exact"/>
              <w:ind w:left="112" w:right="105"/>
              <w:jc w:val="center"/>
              <w:rPr>
                <w:sz w:val="24"/>
              </w:rPr>
            </w:pPr>
            <w:r>
              <w:rPr>
                <w:sz w:val="24"/>
              </w:rPr>
              <w:t>09/13/2021</w:t>
            </w:r>
          </w:p>
        </w:tc>
        <w:tc>
          <w:tcPr>
            <w:tcW w:w="8820" w:type="dxa"/>
          </w:tcPr>
          <w:p>
            <w:pPr>
              <w:pStyle w:val="TableParagraph"/>
              <w:spacing w:line="276" w:lineRule="exact" w:before="2"/>
              <w:ind w:right="368"/>
              <w:rPr>
                <w:sz w:val="24"/>
              </w:rPr>
            </w:pPr>
            <w:r>
              <w:rPr>
                <w:sz w:val="24"/>
              </w:rPr>
              <w:t>On this date, the market review was updated to find similar results to what was found during the last check.</w:t>
            </w:r>
          </w:p>
        </w:tc>
      </w:tr>
      <w:tr>
        <w:trPr>
          <w:trHeight w:val="2197" w:hRule="atLeast"/>
        </w:trPr>
        <w:tc>
          <w:tcPr>
            <w:tcW w:w="1255" w:type="dxa"/>
          </w:tcPr>
          <w:p>
            <w:pPr>
              <w:pStyle w:val="TableParagraph"/>
              <w:spacing w:line="271" w:lineRule="exact"/>
              <w:ind w:left="113" w:right="105"/>
              <w:jc w:val="center"/>
              <w:rPr>
                <w:sz w:val="24"/>
              </w:rPr>
            </w:pPr>
            <w:r>
              <w:rPr>
                <w:sz w:val="24"/>
              </w:rPr>
              <w:t>09/30/2021</w:t>
            </w:r>
          </w:p>
        </w:tc>
        <w:tc>
          <w:tcPr>
            <w:tcW w:w="8820" w:type="dxa"/>
          </w:tcPr>
          <w:p>
            <w:pPr>
              <w:pStyle w:val="TableParagraph"/>
              <w:ind w:right="139"/>
              <w:rPr>
                <w:sz w:val="24"/>
              </w:rPr>
            </w:pPr>
            <w:r>
              <w:rPr>
                <w:sz w:val="24"/>
              </w:rPr>
              <w:t>On this date, the search effort was updated. 30 days had passed since the search effort began. The average listing inventory had fluctuated from a low of 43 properties active, to a high of 77 properties. As of this date, there were 54 properties available for sale within the proximity of the subject. Out of the 54 properties, 4 were noted as options for comparability; however, none had the lot size of 1.5 acres or more. Of the 4 that would be considered as comparable; 2 were lacking a garage space, leaving only 2 considered possibly comparable, and depending the level of</w:t>
            </w:r>
            <w:r>
              <w:rPr>
                <w:spacing w:val="-37"/>
                <w:sz w:val="24"/>
              </w:rPr>
              <w:t> </w:t>
            </w:r>
            <w:r>
              <w:rPr>
                <w:sz w:val="24"/>
              </w:rPr>
              <w:t>the</w:t>
            </w:r>
          </w:p>
          <w:p>
            <w:pPr>
              <w:pStyle w:val="TableParagraph"/>
              <w:spacing w:line="274" w:lineRule="exact" w:before="2"/>
              <w:rPr>
                <w:sz w:val="24"/>
              </w:rPr>
            </w:pPr>
            <w:r>
              <w:rPr>
                <w:sz w:val="24"/>
              </w:rPr>
              <w:t>FMV could be further pursued. The appraisal is set to be reviewed and approved in the next two weeks.</w:t>
            </w:r>
          </w:p>
        </w:tc>
      </w:tr>
      <w:tr>
        <w:trPr>
          <w:trHeight w:val="1373" w:hRule="atLeast"/>
        </w:trPr>
        <w:tc>
          <w:tcPr>
            <w:tcW w:w="1255" w:type="dxa"/>
          </w:tcPr>
          <w:p>
            <w:pPr>
              <w:pStyle w:val="TableParagraph"/>
              <w:spacing w:line="272" w:lineRule="exact"/>
              <w:ind w:left="113" w:right="105"/>
              <w:jc w:val="center"/>
              <w:rPr>
                <w:sz w:val="24"/>
              </w:rPr>
            </w:pPr>
            <w:r>
              <w:rPr>
                <w:sz w:val="24"/>
              </w:rPr>
              <w:t>10/11/2021</w:t>
            </w:r>
          </w:p>
        </w:tc>
        <w:tc>
          <w:tcPr>
            <w:tcW w:w="8820" w:type="dxa"/>
          </w:tcPr>
          <w:p>
            <w:pPr>
              <w:pStyle w:val="TableParagraph"/>
              <w:spacing w:line="272" w:lineRule="exact"/>
              <w:rPr>
                <w:sz w:val="24"/>
              </w:rPr>
            </w:pPr>
            <w:r>
              <w:rPr>
                <w:sz w:val="24"/>
              </w:rPr>
              <w:t>On this date, the appraisal was approved by the Agency. The fair market value was established at</w:t>
            </w:r>
          </w:p>
          <w:p>
            <w:pPr>
              <w:pStyle w:val="TableParagraph"/>
              <w:rPr>
                <w:sz w:val="24"/>
              </w:rPr>
            </w:pPr>
            <w:r>
              <w:rPr>
                <w:sz w:val="24"/>
              </w:rPr>
              <w:t>$180,000.</w:t>
            </w:r>
          </w:p>
          <w:p>
            <w:pPr>
              <w:pStyle w:val="TableParagraph"/>
              <w:spacing w:before="6"/>
              <w:ind w:left="0"/>
              <w:rPr>
                <w:rFonts w:ascii="Times New Roman"/>
                <w:sz w:val="24"/>
              </w:rPr>
            </w:pPr>
          </w:p>
          <w:p>
            <w:pPr>
              <w:pStyle w:val="TableParagraph"/>
              <w:spacing w:line="274" w:lineRule="exact" w:before="1"/>
              <w:ind w:right="82"/>
              <w:rPr>
                <w:sz w:val="24"/>
              </w:rPr>
            </w:pPr>
            <w:r>
              <w:rPr>
                <w:sz w:val="24"/>
              </w:rPr>
              <w:t>Later this date, the search effort was updated. There were 61 properties available on the market with 5 having eligible criteria for consideration of being used as a comparable. Of the 5 available,</w:t>
            </w:r>
          </w:p>
        </w:tc>
      </w:tr>
    </w:tbl>
    <w:p>
      <w:pPr>
        <w:spacing w:after="0" w:line="274" w:lineRule="exact"/>
        <w:rPr>
          <w:sz w:val="24"/>
        </w:rPr>
        <w:sectPr>
          <w:pgSz w:w="12240" w:h="15840"/>
          <w:pgMar w:header="223" w:footer="474" w:top="860" w:bottom="660" w:left="960" w:right="980"/>
        </w:sectPr>
      </w:pPr>
    </w:p>
    <w:p>
      <w:pPr>
        <w:pStyle w:val="BodyText"/>
        <w:rPr>
          <w:rFonts w:ascii="Times New Roman"/>
          <w:i w:val="0"/>
          <w:sz w:val="6"/>
        </w:rPr>
      </w:pPr>
    </w:p>
    <w:tbl>
      <w:tblPr>
        <w:tblW w:w="0" w:type="auto"/>
        <w:jc w:val="left"/>
        <w:tblInd w:w="11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1255"/>
        <w:gridCol w:w="8820"/>
      </w:tblGrid>
      <w:tr>
        <w:trPr>
          <w:trHeight w:val="551" w:hRule="atLeast"/>
        </w:trPr>
        <w:tc>
          <w:tcPr>
            <w:tcW w:w="1255" w:type="dxa"/>
          </w:tcPr>
          <w:p>
            <w:pPr>
              <w:pStyle w:val="TableParagraph"/>
              <w:ind w:left="0"/>
              <w:rPr>
                <w:rFonts w:ascii="Times New Roman"/>
                <w:sz w:val="22"/>
              </w:rPr>
            </w:pPr>
          </w:p>
        </w:tc>
        <w:tc>
          <w:tcPr>
            <w:tcW w:w="8820" w:type="dxa"/>
          </w:tcPr>
          <w:p>
            <w:pPr>
              <w:pStyle w:val="TableParagraph"/>
              <w:spacing w:line="270" w:lineRule="atLeast"/>
              <w:ind w:right="368"/>
              <w:rPr>
                <w:sz w:val="24"/>
              </w:rPr>
            </w:pPr>
            <w:r>
              <w:rPr>
                <w:sz w:val="24"/>
              </w:rPr>
              <w:t>none suggested an RHP of below $150,000. The search will continue for more economical options.</w:t>
            </w:r>
          </w:p>
        </w:tc>
      </w:tr>
      <w:tr>
        <w:trPr>
          <w:trHeight w:val="4958" w:hRule="atLeast"/>
        </w:trPr>
        <w:tc>
          <w:tcPr>
            <w:tcW w:w="1255" w:type="dxa"/>
          </w:tcPr>
          <w:p>
            <w:pPr>
              <w:pStyle w:val="TableParagraph"/>
              <w:ind w:left="113" w:right="105"/>
              <w:jc w:val="center"/>
              <w:rPr>
                <w:sz w:val="24"/>
              </w:rPr>
            </w:pPr>
            <w:r>
              <w:rPr>
                <w:sz w:val="24"/>
              </w:rPr>
              <w:t>11/22/2021</w:t>
            </w:r>
          </w:p>
        </w:tc>
        <w:tc>
          <w:tcPr>
            <w:tcW w:w="8820" w:type="dxa"/>
          </w:tcPr>
          <w:p>
            <w:pPr>
              <w:pStyle w:val="TableParagraph"/>
              <w:rPr>
                <w:sz w:val="24"/>
              </w:rPr>
            </w:pPr>
            <w:r>
              <w:rPr>
                <w:sz w:val="24"/>
              </w:rPr>
              <w:t>On this date, the market review was updated to find results consistent with the last several weeks; however, the list prices have increased as well as inventory decreased. The end of November will mark 90 days of consistent market results. In order to address the relocation problem, in the most effective and fair manner of providing the displaced person ample time and meeting the agency’s project timeline; utilizing the typical home site calculation (THSC) on this parcel would provide means of establishing a fair RHP.</w:t>
            </w:r>
          </w:p>
          <w:p>
            <w:pPr>
              <w:pStyle w:val="TableParagraph"/>
              <w:spacing w:before="10"/>
              <w:ind w:left="0"/>
              <w:rPr>
                <w:rFonts w:ascii="Times New Roman"/>
                <w:sz w:val="23"/>
              </w:rPr>
            </w:pPr>
          </w:p>
          <w:p>
            <w:pPr>
              <w:pStyle w:val="TableParagraph"/>
              <w:spacing w:before="1"/>
              <w:ind w:right="142"/>
              <w:rPr>
                <w:sz w:val="24"/>
              </w:rPr>
            </w:pPr>
            <w:r>
              <w:rPr>
                <w:sz w:val="24"/>
              </w:rPr>
              <w:t>It should be noted, that while larger parcel properties have been located; the additional improvements to the properties would suggest an undue enrichment through approx. RHP levels of $200k or more. In addition, the properties boasting larger lot sizes also had high end detached structures and swimming pools, further elevating the listing prices of the possible comparable units. Utilizing these comparable units for only the purpose of providing equal to or greater lot size, would not reflect the intent of the assistance program. In either case, THSC or no THSC, the additive will be exceptionally large; therefore, this the THSC was viewed as the most economical of the two</w:t>
            </w:r>
            <w:r>
              <w:rPr>
                <w:spacing w:val="-1"/>
                <w:sz w:val="24"/>
              </w:rPr>
              <w:t> </w:t>
            </w:r>
            <w:r>
              <w:rPr>
                <w:sz w:val="24"/>
              </w:rPr>
              <w:t>options.</w:t>
            </w:r>
          </w:p>
          <w:p>
            <w:pPr>
              <w:pStyle w:val="TableParagraph"/>
              <w:spacing w:before="11"/>
              <w:ind w:left="0"/>
              <w:rPr>
                <w:rFonts w:ascii="Times New Roman"/>
                <w:sz w:val="23"/>
              </w:rPr>
            </w:pPr>
          </w:p>
          <w:p>
            <w:pPr>
              <w:pStyle w:val="TableParagraph"/>
              <w:spacing w:line="270" w:lineRule="atLeast"/>
              <w:ind w:right="739"/>
              <w:rPr>
                <w:sz w:val="24"/>
              </w:rPr>
            </w:pPr>
            <w:r>
              <w:rPr>
                <w:sz w:val="24"/>
              </w:rPr>
              <w:t>For these reasons, this agent finds the only course forward was to reduce the lot size of the subject property, for comparison purposes, through a THSC.</w:t>
            </w:r>
          </w:p>
        </w:tc>
      </w:tr>
      <w:tr>
        <w:trPr>
          <w:trHeight w:val="3028" w:hRule="atLeast"/>
        </w:trPr>
        <w:tc>
          <w:tcPr>
            <w:tcW w:w="1255" w:type="dxa"/>
          </w:tcPr>
          <w:p>
            <w:pPr>
              <w:pStyle w:val="TableParagraph"/>
              <w:ind w:left="112" w:right="105"/>
              <w:jc w:val="center"/>
              <w:rPr>
                <w:sz w:val="24"/>
              </w:rPr>
            </w:pPr>
            <w:r>
              <w:rPr>
                <w:sz w:val="24"/>
              </w:rPr>
              <w:t>12/13/2021</w:t>
            </w:r>
          </w:p>
        </w:tc>
        <w:tc>
          <w:tcPr>
            <w:tcW w:w="8820" w:type="dxa"/>
          </w:tcPr>
          <w:p>
            <w:pPr>
              <w:pStyle w:val="TableParagraph"/>
              <w:ind w:right="82"/>
              <w:rPr>
                <w:sz w:val="24"/>
              </w:rPr>
            </w:pPr>
            <w:r>
              <w:rPr>
                <w:sz w:val="24"/>
              </w:rPr>
              <w:t>On this date, a 3-comp determination in last resort housing was completed and submitted for review. It should be noted that the determination being in last resort housing was unavoidable due to the reduction of land value alone through the typical home site calculation. As documented, the THSC was established using 0.5 acre; therefore, the prime comparable list price was $274,900 resulting in an RHP of $130,200.00.</w:t>
            </w:r>
          </w:p>
          <w:p>
            <w:pPr>
              <w:pStyle w:val="TableParagraph"/>
              <w:spacing w:before="10"/>
              <w:ind w:left="0"/>
              <w:rPr>
                <w:rFonts w:ascii="Times New Roman"/>
                <w:sz w:val="23"/>
              </w:rPr>
            </w:pPr>
          </w:p>
          <w:p>
            <w:pPr>
              <w:pStyle w:val="TableParagraph"/>
              <w:ind w:right="192"/>
              <w:rPr>
                <w:sz w:val="24"/>
              </w:rPr>
            </w:pPr>
            <w:r>
              <w:rPr>
                <w:sz w:val="24"/>
              </w:rPr>
              <w:t>It should be noted that the appraisal and the auditors card reflect 5 rooms with 3 bedrooms. The appraiser was not allowed access to the property, so his information was based off of the auditors information, as the appraiser reflects within the report. However, an interior inspection revealed a kitchen, dining room, living room on first level and 4 true bedrooms on the second level of the</w:t>
            </w:r>
          </w:p>
          <w:p>
            <w:pPr>
              <w:pStyle w:val="TableParagraph"/>
              <w:spacing w:line="255" w:lineRule="exact"/>
              <w:rPr>
                <w:sz w:val="24"/>
              </w:rPr>
            </w:pPr>
            <w:r>
              <w:rPr>
                <w:sz w:val="24"/>
              </w:rPr>
              <w:t>home. Photos are in the file that provide the evidence of the layout.</w:t>
            </w:r>
          </w:p>
        </w:tc>
      </w:tr>
      <w:tr>
        <w:trPr>
          <w:trHeight w:val="551" w:hRule="atLeast"/>
        </w:trPr>
        <w:tc>
          <w:tcPr>
            <w:tcW w:w="1255" w:type="dxa"/>
          </w:tcPr>
          <w:p>
            <w:pPr>
              <w:pStyle w:val="TableParagraph"/>
              <w:ind w:left="113" w:right="105"/>
              <w:jc w:val="center"/>
              <w:rPr>
                <w:sz w:val="24"/>
              </w:rPr>
            </w:pPr>
            <w:r>
              <w:rPr>
                <w:sz w:val="24"/>
              </w:rPr>
              <w:t>12/16/2021</w:t>
            </w:r>
          </w:p>
        </w:tc>
        <w:tc>
          <w:tcPr>
            <w:tcW w:w="8820" w:type="dxa"/>
          </w:tcPr>
          <w:p>
            <w:pPr>
              <w:pStyle w:val="TableParagraph"/>
              <w:spacing w:line="270" w:lineRule="atLeast"/>
              <w:ind w:right="477"/>
              <w:rPr>
                <w:sz w:val="24"/>
              </w:rPr>
            </w:pPr>
            <w:r>
              <w:rPr>
                <w:sz w:val="24"/>
              </w:rPr>
              <w:t>On this date, the determination was reviewed and approved by the relocation reviewer and the ODOT District 5 office.</w:t>
            </w:r>
          </w:p>
        </w:tc>
      </w:tr>
      <w:tr>
        <w:trPr>
          <w:trHeight w:val="4130" w:hRule="atLeast"/>
        </w:trPr>
        <w:tc>
          <w:tcPr>
            <w:tcW w:w="1255" w:type="dxa"/>
          </w:tcPr>
          <w:p>
            <w:pPr>
              <w:pStyle w:val="TableParagraph"/>
              <w:ind w:left="112" w:right="105"/>
              <w:jc w:val="center"/>
              <w:rPr>
                <w:sz w:val="24"/>
              </w:rPr>
            </w:pPr>
            <w:r>
              <w:rPr>
                <w:sz w:val="24"/>
              </w:rPr>
              <w:t>12/20/2021</w:t>
            </w:r>
          </w:p>
        </w:tc>
        <w:tc>
          <w:tcPr>
            <w:tcW w:w="8820" w:type="dxa"/>
          </w:tcPr>
          <w:p>
            <w:pPr>
              <w:pStyle w:val="TableParagraph"/>
              <w:ind w:right="93"/>
              <w:rPr>
                <w:sz w:val="24"/>
              </w:rPr>
            </w:pPr>
            <w:r>
              <w:rPr>
                <w:sz w:val="24"/>
              </w:rPr>
              <w:t>On this date, I confirmed the comparable was still available then; although it would not be available for long as there were multiple offers on the property.</w:t>
            </w:r>
          </w:p>
          <w:p>
            <w:pPr>
              <w:pStyle w:val="TableParagraph"/>
              <w:spacing w:before="10"/>
              <w:ind w:left="0"/>
              <w:rPr>
                <w:rFonts w:ascii="Times New Roman"/>
                <w:sz w:val="23"/>
              </w:rPr>
            </w:pPr>
          </w:p>
          <w:p>
            <w:pPr>
              <w:pStyle w:val="TableParagraph"/>
              <w:spacing w:before="1"/>
              <w:ind w:right="82"/>
              <w:rPr>
                <w:sz w:val="24"/>
              </w:rPr>
            </w:pPr>
            <w:r>
              <w:rPr>
                <w:sz w:val="24"/>
              </w:rPr>
              <w:t>Later this same date, I met with Mr. Flinn at the subject property. Once the acquisition offer was completed, we discussed the relocation. I first reminded him of the information we covered within the pre-acquisition meeting, he recalled and still had his brochure.</w:t>
            </w:r>
          </w:p>
          <w:p>
            <w:pPr>
              <w:pStyle w:val="TableParagraph"/>
              <w:spacing w:before="10"/>
              <w:ind w:left="0"/>
              <w:rPr>
                <w:rFonts w:ascii="Times New Roman"/>
                <w:sz w:val="23"/>
              </w:rPr>
            </w:pPr>
          </w:p>
          <w:p>
            <w:pPr>
              <w:pStyle w:val="TableParagraph"/>
              <w:spacing w:before="1"/>
              <w:ind w:right="203"/>
              <w:rPr>
                <w:sz w:val="24"/>
              </w:rPr>
            </w:pPr>
            <w:r>
              <w:rPr>
                <w:sz w:val="24"/>
              </w:rPr>
              <w:t>We first covered the THSC, the valuation within the appraisal and the reduction of land size of the subject relative to the comparable selection, and how that was calculated. He understood. We covered the property and where it was located, he knew of the property. We discussed the qualification of RHP and how the required “spend it to get it amount” was different due to the fractional ownership and the THSC, he understood.</w:t>
            </w:r>
          </w:p>
          <w:p>
            <w:pPr>
              <w:pStyle w:val="TableParagraph"/>
              <w:spacing w:before="9"/>
              <w:ind w:left="0"/>
              <w:rPr>
                <w:rFonts w:ascii="Times New Roman"/>
                <w:sz w:val="23"/>
              </w:rPr>
            </w:pPr>
          </w:p>
          <w:p>
            <w:pPr>
              <w:pStyle w:val="TableParagraph"/>
              <w:spacing w:line="270" w:lineRule="atLeast"/>
              <w:rPr>
                <w:sz w:val="24"/>
              </w:rPr>
            </w:pPr>
            <w:r>
              <w:rPr>
                <w:sz w:val="24"/>
              </w:rPr>
              <w:t>He was aware of the property, and the location. He explained that he recently accepted a new job and that he would not need to remain local in the future. I explained where he would move would</w:t>
            </w:r>
          </w:p>
        </w:tc>
      </w:tr>
    </w:tbl>
    <w:p>
      <w:pPr>
        <w:spacing w:after="0" w:line="270" w:lineRule="atLeast"/>
        <w:rPr>
          <w:sz w:val="24"/>
        </w:rPr>
        <w:sectPr>
          <w:pgSz w:w="12240" w:h="15840"/>
          <w:pgMar w:header="223" w:footer="474" w:top="860" w:bottom="660" w:left="960" w:right="980"/>
        </w:sectPr>
      </w:pPr>
    </w:p>
    <w:p>
      <w:pPr>
        <w:pStyle w:val="BodyText"/>
        <w:rPr>
          <w:rFonts w:ascii="Times New Roman"/>
          <w:i w:val="0"/>
          <w:sz w:val="6"/>
        </w:rPr>
      </w:pPr>
    </w:p>
    <w:tbl>
      <w:tblPr>
        <w:tblW w:w="0" w:type="auto"/>
        <w:jc w:val="left"/>
        <w:tblInd w:w="11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1255"/>
        <w:gridCol w:w="8820"/>
      </w:tblGrid>
      <w:tr>
        <w:trPr>
          <w:trHeight w:val="7710" w:hRule="atLeast"/>
        </w:trPr>
        <w:tc>
          <w:tcPr>
            <w:tcW w:w="1255" w:type="dxa"/>
          </w:tcPr>
          <w:p>
            <w:pPr>
              <w:pStyle w:val="TableParagraph"/>
              <w:ind w:left="0"/>
              <w:rPr>
                <w:rFonts w:ascii="Times New Roman"/>
                <w:sz w:val="22"/>
              </w:rPr>
            </w:pPr>
          </w:p>
        </w:tc>
        <w:tc>
          <w:tcPr>
            <w:tcW w:w="8820" w:type="dxa"/>
          </w:tcPr>
          <w:p>
            <w:pPr>
              <w:pStyle w:val="TableParagraph"/>
              <w:ind w:right="586"/>
              <w:rPr>
                <w:sz w:val="24"/>
              </w:rPr>
            </w:pPr>
            <w:r>
              <w:rPr>
                <w:sz w:val="24"/>
              </w:rPr>
              <w:t>be his decision; however, we attempt to use comparable properties as close to the subject as possible for example purposes. He understood.</w:t>
            </w:r>
          </w:p>
          <w:p>
            <w:pPr>
              <w:pStyle w:val="TableParagraph"/>
              <w:spacing w:before="10"/>
              <w:ind w:left="0"/>
              <w:rPr>
                <w:rFonts w:ascii="Times New Roman"/>
                <w:sz w:val="23"/>
              </w:rPr>
            </w:pPr>
          </w:p>
          <w:p>
            <w:pPr>
              <w:pStyle w:val="TableParagraph"/>
              <w:spacing w:before="1"/>
              <w:ind w:right="192"/>
              <w:rPr>
                <w:sz w:val="24"/>
              </w:rPr>
            </w:pPr>
            <w:r>
              <w:rPr>
                <w:sz w:val="24"/>
              </w:rPr>
              <w:t>We then discussed the move options, he indicated that he would decide what direction he would go when he found where he would be moving. I then discussed the reimbursement of a home inspection and the incidental expenses that were typically reimbursed, he understood. We acknowledged the current interest rate in the market was low; he stated he currently had a 3.25% interest rate on the mortgage in place at the subject property. I explained that should he incur a higher interest rate on a replacement mortgage, the agency had a program to calculate that payment. I explained when the time came, and if applicable, I would need updated information on both the current mortgage and the replacement mortgage in order to forecast what that payment would be. He understood.</w:t>
            </w:r>
          </w:p>
          <w:p>
            <w:pPr>
              <w:pStyle w:val="TableParagraph"/>
              <w:ind w:left="0"/>
              <w:rPr>
                <w:rFonts w:ascii="Times New Roman"/>
                <w:sz w:val="24"/>
              </w:rPr>
            </w:pPr>
          </w:p>
          <w:p>
            <w:pPr>
              <w:pStyle w:val="TableParagraph"/>
              <w:ind w:right="192"/>
              <w:rPr>
                <w:sz w:val="24"/>
              </w:rPr>
            </w:pPr>
            <w:r>
              <w:rPr>
                <w:sz w:val="24"/>
              </w:rPr>
              <w:t>We then covered the DS&amp;S standards, the requirement for me to inspect any potential replacement prior to agreeing to rent / purchase said replacement. I outlined the 90-day notice within the notice of relocation assistance. I emphasized the date was not a vacate notice but rather a guarantee of occupancy to at least this date. I did advise the project was scheduled to be clear by June 2022, which meant he would need to be relocated by then. He</w:t>
            </w:r>
            <w:r>
              <w:rPr>
                <w:spacing w:val="-24"/>
                <w:sz w:val="24"/>
              </w:rPr>
              <w:t> </w:t>
            </w:r>
            <w:r>
              <w:rPr>
                <w:sz w:val="24"/>
              </w:rPr>
              <w:t>understood.</w:t>
            </w:r>
          </w:p>
          <w:p>
            <w:pPr>
              <w:pStyle w:val="TableParagraph"/>
              <w:spacing w:before="10"/>
              <w:ind w:left="0"/>
              <w:rPr>
                <w:rFonts w:ascii="Times New Roman"/>
                <w:sz w:val="23"/>
              </w:rPr>
            </w:pPr>
          </w:p>
          <w:p>
            <w:pPr>
              <w:pStyle w:val="TableParagraph"/>
              <w:ind w:right="575"/>
              <w:rPr>
                <w:sz w:val="24"/>
              </w:rPr>
            </w:pPr>
            <w:r>
              <w:rPr>
                <w:sz w:val="24"/>
              </w:rPr>
              <w:t>I explained that if he would like, our office could provide referral properties to consider as replacement properties. Mr. Flinn advised his niece was a real estate agent and he would be working with her to locate a replacement property; however, if he needed any assistance with referrals, I told him to let me know. He said he would.</w:t>
            </w:r>
          </w:p>
          <w:p>
            <w:pPr>
              <w:pStyle w:val="TableParagraph"/>
              <w:ind w:left="0"/>
              <w:rPr>
                <w:rFonts w:ascii="Times New Roman"/>
                <w:sz w:val="24"/>
              </w:rPr>
            </w:pPr>
          </w:p>
          <w:p>
            <w:pPr>
              <w:pStyle w:val="TableParagraph"/>
              <w:rPr>
                <w:sz w:val="24"/>
              </w:rPr>
            </w:pPr>
            <w:r>
              <w:rPr>
                <w:sz w:val="24"/>
              </w:rPr>
              <w:t>Mark was overwhelmed but understood the nature of the situation. He was eager to review the content of both offers and requested time to review and further to see that Candy agreed to the</w:t>
            </w:r>
          </w:p>
          <w:p>
            <w:pPr>
              <w:pStyle w:val="TableParagraph"/>
              <w:spacing w:line="274" w:lineRule="exact" w:before="7"/>
              <w:rPr>
                <w:sz w:val="24"/>
              </w:rPr>
            </w:pPr>
            <w:r>
              <w:rPr>
                <w:sz w:val="24"/>
              </w:rPr>
              <w:t>RE-95 before he signed it. I understood and told him to reach out with any questions or concerns. With no further questions, meeting ended.</w:t>
            </w:r>
          </w:p>
        </w:tc>
      </w:tr>
      <w:tr>
        <w:trPr>
          <w:trHeight w:val="270" w:hRule="atLeast"/>
        </w:trPr>
        <w:tc>
          <w:tcPr>
            <w:tcW w:w="1255" w:type="dxa"/>
          </w:tcPr>
          <w:p>
            <w:pPr>
              <w:pStyle w:val="TableParagraph"/>
              <w:spacing w:line="251" w:lineRule="exact"/>
              <w:ind w:left="112" w:right="105"/>
              <w:jc w:val="center"/>
              <w:rPr>
                <w:sz w:val="24"/>
              </w:rPr>
            </w:pPr>
            <w:r>
              <w:rPr>
                <w:sz w:val="24"/>
              </w:rPr>
              <w:t>12/30/2021</w:t>
            </w:r>
          </w:p>
        </w:tc>
        <w:tc>
          <w:tcPr>
            <w:tcW w:w="8820" w:type="dxa"/>
          </w:tcPr>
          <w:p>
            <w:pPr>
              <w:pStyle w:val="TableParagraph"/>
              <w:spacing w:line="251" w:lineRule="exact"/>
              <w:rPr>
                <w:sz w:val="24"/>
              </w:rPr>
            </w:pPr>
            <w:r>
              <w:rPr>
                <w:sz w:val="24"/>
              </w:rPr>
              <w:t>On this date, Mark signed the contract of sale and purchase with the City.</w:t>
            </w:r>
          </w:p>
        </w:tc>
      </w:tr>
      <w:tr>
        <w:trPr>
          <w:trHeight w:val="1929" w:hRule="atLeast"/>
        </w:trPr>
        <w:tc>
          <w:tcPr>
            <w:tcW w:w="1255" w:type="dxa"/>
          </w:tcPr>
          <w:p>
            <w:pPr>
              <w:pStyle w:val="TableParagraph"/>
              <w:ind w:left="113" w:right="105"/>
              <w:jc w:val="center"/>
              <w:rPr>
                <w:sz w:val="24"/>
              </w:rPr>
            </w:pPr>
            <w:r>
              <w:rPr>
                <w:sz w:val="24"/>
              </w:rPr>
              <w:t>01/13/2022</w:t>
            </w:r>
          </w:p>
        </w:tc>
        <w:tc>
          <w:tcPr>
            <w:tcW w:w="8820" w:type="dxa"/>
          </w:tcPr>
          <w:p>
            <w:pPr>
              <w:pStyle w:val="TableParagraph"/>
              <w:ind w:right="225"/>
              <w:rPr>
                <w:sz w:val="24"/>
              </w:rPr>
            </w:pPr>
            <w:r>
              <w:rPr>
                <w:sz w:val="24"/>
              </w:rPr>
              <w:t>On this date, I spoke with Mark regarding is current mortgages and information relative to the pay offs in preparation for his closing.</w:t>
            </w:r>
          </w:p>
          <w:p>
            <w:pPr>
              <w:pStyle w:val="TableParagraph"/>
              <w:spacing w:before="10"/>
              <w:ind w:left="0"/>
              <w:rPr>
                <w:rFonts w:ascii="Times New Roman"/>
                <w:sz w:val="23"/>
              </w:rPr>
            </w:pPr>
          </w:p>
          <w:p>
            <w:pPr>
              <w:pStyle w:val="TableParagraph"/>
              <w:spacing w:line="270" w:lineRule="atLeast" w:before="1"/>
              <w:ind w:right="192"/>
              <w:rPr>
                <w:sz w:val="24"/>
              </w:rPr>
            </w:pPr>
            <w:r>
              <w:rPr>
                <w:sz w:val="24"/>
              </w:rPr>
              <w:t>We also discussed the market and his search efforts relative to finding a replacement property. Mark stated that he had a potential property; however, it turned out to be an auction property. He also explained his sister Brei was a real estate agent and she would be assisting him in his effort of securing a replacement property.</w:t>
            </w:r>
          </w:p>
        </w:tc>
      </w:tr>
      <w:tr>
        <w:trPr>
          <w:trHeight w:val="1101" w:hRule="atLeast"/>
        </w:trPr>
        <w:tc>
          <w:tcPr>
            <w:tcW w:w="1255" w:type="dxa"/>
          </w:tcPr>
          <w:p>
            <w:pPr>
              <w:pStyle w:val="TableParagraph"/>
              <w:ind w:left="113" w:right="105"/>
              <w:jc w:val="center"/>
              <w:rPr>
                <w:sz w:val="24"/>
              </w:rPr>
            </w:pPr>
            <w:r>
              <w:rPr>
                <w:sz w:val="24"/>
              </w:rPr>
              <w:t>01/24/2022</w:t>
            </w:r>
          </w:p>
        </w:tc>
        <w:tc>
          <w:tcPr>
            <w:tcW w:w="8820" w:type="dxa"/>
          </w:tcPr>
          <w:p>
            <w:pPr>
              <w:pStyle w:val="TableParagraph"/>
              <w:ind w:right="140"/>
              <w:jc w:val="both"/>
              <w:rPr>
                <w:sz w:val="24"/>
              </w:rPr>
            </w:pPr>
            <w:r>
              <w:rPr>
                <w:sz w:val="24"/>
              </w:rPr>
              <w:t>On this date, I communicated with Mark. He advised that he was interested in a property, but later found out it was in contract. He has decided that he will have to spend $220k or more to find what he currently has. He reported he has a meeting with the bank this coming weekend to gain his</w:t>
            </w:r>
          </w:p>
          <w:p>
            <w:pPr>
              <w:pStyle w:val="TableParagraph"/>
              <w:spacing w:line="255" w:lineRule="exact"/>
              <w:jc w:val="both"/>
              <w:rPr>
                <w:sz w:val="24"/>
              </w:rPr>
            </w:pPr>
            <w:r>
              <w:rPr>
                <w:sz w:val="24"/>
              </w:rPr>
              <w:t>pre-approval for a mortgage.</w:t>
            </w:r>
          </w:p>
        </w:tc>
      </w:tr>
      <w:tr>
        <w:trPr>
          <w:trHeight w:val="825" w:hRule="atLeast"/>
        </w:trPr>
        <w:tc>
          <w:tcPr>
            <w:tcW w:w="1255" w:type="dxa"/>
          </w:tcPr>
          <w:p>
            <w:pPr>
              <w:pStyle w:val="TableParagraph"/>
              <w:ind w:left="113" w:right="105"/>
              <w:jc w:val="center"/>
              <w:rPr>
                <w:sz w:val="24"/>
              </w:rPr>
            </w:pPr>
            <w:r>
              <w:rPr>
                <w:sz w:val="24"/>
              </w:rPr>
              <w:t>01/28/2022</w:t>
            </w:r>
          </w:p>
        </w:tc>
        <w:tc>
          <w:tcPr>
            <w:tcW w:w="8820" w:type="dxa"/>
          </w:tcPr>
          <w:p>
            <w:pPr>
              <w:pStyle w:val="TableParagraph"/>
              <w:rPr>
                <w:sz w:val="24"/>
              </w:rPr>
            </w:pPr>
            <w:r>
              <w:rPr>
                <w:sz w:val="24"/>
              </w:rPr>
              <w:t>On this date, the displaced person called me to report he had found a house for sale by owner and</w:t>
            </w:r>
          </w:p>
          <w:p>
            <w:pPr>
              <w:pStyle w:val="TableParagraph"/>
              <w:spacing w:line="274" w:lineRule="exact" w:before="7"/>
              <w:ind w:right="82"/>
              <w:rPr>
                <w:sz w:val="24"/>
              </w:rPr>
            </w:pPr>
            <w:r>
              <w:rPr>
                <w:sz w:val="24"/>
              </w:rPr>
              <w:t>that he was going to look at it over the weekend. I explained that if he was interested in the property, I would make myself available to complete the DS&amp;S inspection.</w:t>
            </w:r>
          </w:p>
        </w:tc>
      </w:tr>
      <w:tr>
        <w:trPr>
          <w:trHeight w:val="822" w:hRule="atLeast"/>
        </w:trPr>
        <w:tc>
          <w:tcPr>
            <w:tcW w:w="1255" w:type="dxa"/>
          </w:tcPr>
          <w:p>
            <w:pPr>
              <w:pStyle w:val="TableParagraph"/>
              <w:spacing w:line="271" w:lineRule="exact"/>
              <w:ind w:left="113" w:right="105"/>
              <w:jc w:val="center"/>
              <w:rPr>
                <w:sz w:val="24"/>
              </w:rPr>
            </w:pPr>
            <w:r>
              <w:rPr>
                <w:sz w:val="24"/>
              </w:rPr>
              <w:t>01/30/2022</w:t>
            </w:r>
          </w:p>
        </w:tc>
        <w:tc>
          <w:tcPr>
            <w:tcW w:w="8820" w:type="dxa"/>
          </w:tcPr>
          <w:p>
            <w:pPr>
              <w:pStyle w:val="TableParagraph"/>
              <w:ind w:right="268"/>
              <w:rPr>
                <w:sz w:val="24"/>
              </w:rPr>
            </w:pPr>
            <w:r>
              <w:rPr>
                <w:sz w:val="24"/>
              </w:rPr>
              <w:t>On this date, the displaced person called and reported that he was interested in the property and agreed verbally to purchase a property for $225,000 and wanted me to meet him to complete the</w:t>
            </w:r>
          </w:p>
          <w:p>
            <w:pPr>
              <w:pStyle w:val="TableParagraph"/>
              <w:spacing w:line="255" w:lineRule="exact"/>
              <w:rPr>
                <w:sz w:val="24"/>
              </w:rPr>
            </w:pPr>
            <w:r>
              <w:rPr>
                <w:sz w:val="24"/>
              </w:rPr>
              <w:t>inspection. I told him I could mee t him tomorrow.</w:t>
            </w:r>
          </w:p>
        </w:tc>
      </w:tr>
    </w:tbl>
    <w:p>
      <w:pPr>
        <w:spacing w:after="0" w:line="255" w:lineRule="exact"/>
        <w:rPr>
          <w:sz w:val="24"/>
        </w:rPr>
        <w:sectPr>
          <w:pgSz w:w="12240" w:h="15840"/>
          <w:pgMar w:header="223" w:footer="474" w:top="860" w:bottom="660" w:left="960" w:right="980"/>
        </w:sectPr>
      </w:pPr>
    </w:p>
    <w:p>
      <w:pPr>
        <w:pStyle w:val="BodyText"/>
        <w:rPr>
          <w:rFonts w:ascii="Times New Roman"/>
          <w:i w:val="0"/>
          <w:sz w:val="6"/>
        </w:rPr>
      </w:pPr>
    </w:p>
    <w:tbl>
      <w:tblPr>
        <w:tblW w:w="0" w:type="auto"/>
        <w:jc w:val="left"/>
        <w:tblInd w:w="11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1255"/>
        <w:gridCol w:w="8820"/>
      </w:tblGrid>
      <w:tr>
        <w:trPr>
          <w:trHeight w:val="11291" w:hRule="atLeast"/>
        </w:trPr>
        <w:tc>
          <w:tcPr>
            <w:tcW w:w="1255" w:type="dxa"/>
          </w:tcPr>
          <w:p>
            <w:pPr>
              <w:pStyle w:val="TableParagraph"/>
              <w:ind w:left="113" w:right="105"/>
              <w:jc w:val="center"/>
              <w:rPr>
                <w:sz w:val="24"/>
              </w:rPr>
            </w:pPr>
            <w:r>
              <w:rPr>
                <w:sz w:val="24"/>
              </w:rPr>
              <w:t>01/31/2022</w:t>
            </w:r>
          </w:p>
        </w:tc>
        <w:tc>
          <w:tcPr>
            <w:tcW w:w="8820" w:type="dxa"/>
          </w:tcPr>
          <w:p>
            <w:pPr>
              <w:pStyle w:val="TableParagraph"/>
              <w:ind w:right="148"/>
              <w:rPr>
                <w:sz w:val="24"/>
              </w:rPr>
            </w:pPr>
            <w:r>
              <w:rPr>
                <w:sz w:val="24"/>
              </w:rPr>
              <w:t>On this date, I met with the displaced person and the trustee who represented the trust, to tour the property and complete the DS&amp;S inspection. The home was warm, tight windows, operational doors, functional plumbing, adequate lighting and ventilation.</w:t>
            </w:r>
          </w:p>
          <w:p>
            <w:pPr>
              <w:pStyle w:val="TableParagraph"/>
              <w:spacing w:before="11"/>
              <w:ind w:left="0"/>
              <w:rPr>
                <w:rFonts w:ascii="Times New Roman"/>
                <w:sz w:val="23"/>
              </w:rPr>
            </w:pPr>
          </w:p>
          <w:p>
            <w:pPr>
              <w:pStyle w:val="TableParagraph"/>
              <w:ind w:left="108" w:right="190"/>
              <w:rPr>
                <w:sz w:val="24"/>
              </w:rPr>
            </w:pPr>
            <w:r>
              <w:rPr>
                <w:sz w:val="24"/>
              </w:rPr>
              <w:t>Upon determining that the property was DS&amp;S, the displaced person stated that he signed the contract to buy the home yesterday even though he knew I still had not looked at the house or the contract. The Trustee that was on site, Tim Belhier advised that he was open to changes.</w:t>
            </w:r>
          </w:p>
          <w:p>
            <w:pPr>
              <w:pStyle w:val="TableParagraph"/>
              <w:spacing w:before="11"/>
              <w:ind w:left="0"/>
              <w:rPr>
                <w:rFonts w:ascii="Times New Roman"/>
                <w:sz w:val="23"/>
              </w:rPr>
            </w:pPr>
          </w:p>
          <w:p>
            <w:pPr>
              <w:pStyle w:val="TableParagraph"/>
              <w:ind w:right="181"/>
              <w:rPr>
                <w:sz w:val="24"/>
              </w:rPr>
            </w:pPr>
            <w:r>
              <w:rPr>
                <w:sz w:val="24"/>
              </w:rPr>
              <w:t>The purchase price was for $225,000, down from a listing price of $245,000. There was an earnest money deposit of $2,000, to be closed on or before 3/12/2022. The displaced person obtained pre-approved financing and the contract that the financing commitment shall be received by 02/15/2022.</w:t>
            </w:r>
          </w:p>
          <w:p>
            <w:pPr>
              <w:pStyle w:val="TableParagraph"/>
              <w:ind w:left="0"/>
              <w:rPr>
                <w:rFonts w:ascii="Times New Roman"/>
                <w:sz w:val="24"/>
              </w:rPr>
            </w:pPr>
          </w:p>
          <w:p>
            <w:pPr>
              <w:pStyle w:val="TableParagraph"/>
              <w:ind w:right="192"/>
              <w:rPr>
                <w:sz w:val="24"/>
              </w:rPr>
            </w:pPr>
            <w:r>
              <w:rPr>
                <w:sz w:val="24"/>
              </w:rPr>
              <w:t>Upon review, there were a few things I requested be changed so that it better represented the situation. The first was that all cash offer was checked, and it was not since the displaced person would be obtaining a mortgage in the amount of $101,000 as part of the transaction. The displaced person advised that the bank should have commitment by 2/15/22 and that was noted within the contract as well as the property to be sold, the subject property within this parcel.</w:t>
            </w:r>
          </w:p>
          <w:p>
            <w:pPr>
              <w:pStyle w:val="TableParagraph"/>
              <w:spacing w:before="10"/>
              <w:ind w:left="0"/>
              <w:rPr>
                <w:rFonts w:ascii="Times New Roman"/>
                <w:sz w:val="23"/>
              </w:rPr>
            </w:pPr>
          </w:p>
          <w:p>
            <w:pPr>
              <w:pStyle w:val="TableParagraph"/>
              <w:ind w:right="126"/>
              <w:rPr>
                <w:sz w:val="24"/>
              </w:rPr>
            </w:pPr>
            <w:r>
              <w:rPr>
                <w:sz w:val="24"/>
              </w:rPr>
              <w:t>The other was that the offer was not contingent upon the sale of the home; however, the displaced person likely could not be approved if the mortgage on the subject was not satisfied.</w:t>
            </w:r>
          </w:p>
          <w:p>
            <w:pPr>
              <w:pStyle w:val="TableParagraph"/>
              <w:spacing w:before="1"/>
              <w:ind w:left="0"/>
              <w:rPr>
                <w:rFonts w:ascii="Times New Roman"/>
                <w:sz w:val="24"/>
              </w:rPr>
            </w:pPr>
          </w:p>
          <w:p>
            <w:pPr>
              <w:pStyle w:val="TableParagraph"/>
              <w:ind w:right="136"/>
              <w:rPr>
                <w:sz w:val="24"/>
              </w:rPr>
            </w:pPr>
            <w:r>
              <w:rPr>
                <w:sz w:val="24"/>
              </w:rPr>
              <w:t>The last observation was simply an explanation. The home was noted as being sold “as is” and that the seller, the Trust would not be offering to make revisions / corrections to the property should something be found via home inspection. I advised the displaced person that it was their right to have a home inspection done, including but not limited to: structure, radon, termite, pest etc. The displaced person determined that from his personal inspection and understanding of structures, he felt confident the home was in good working order. Further, I explained any of those inspections, should he elect to have them completed, would be reimbursable under the relocation assistance</w:t>
            </w:r>
            <w:r>
              <w:rPr>
                <w:spacing w:val="-2"/>
                <w:sz w:val="24"/>
              </w:rPr>
              <w:t> </w:t>
            </w:r>
            <w:r>
              <w:rPr>
                <w:sz w:val="24"/>
              </w:rPr>
              <w:t>program.</w:t>
            </w:r>
          </w:p>
          <w:p>
            <w:pPr>
              <w:pStyle w:val="TableParagraph"/>
              <w:spacing w:before="9"/>
              <w:ind w:left="0"/>
              <w:rPr>
                <w:rFonts w:ascii="Times New Roman"/>
                <w:sz w:val="23"/>
              </w:rPr>
            </w:pPr>
          </w:p>
          <w:p>
            <w:pPr>
              <w:pStyle w:val="TableParagraph"/>
              <w:ind w:right="149"/>
              <w:rPr>
                <w:sz w:val="24"/>
              </w:rPr>
            </w:pPr>
            <w:r>
              <w:rPr>
                <w:sz w:val="24"/>
              </w:rPr>
              <w:t>The displaced person advised he was aware that he had the eligibility to be reimbursed for the inspections, further that he understood that if he did have the inspections and found something that would prevent him from purchasing the home, he would jeopardize his earnest money deposit of $2,000. I again explained the DS&amp;S inspection was not provided to ensure the structure or well being of the structure; but to ensure the funds being used were so on Decent, Safe and Sanitary Housing, which I concurred it was in fact DS&amp;S. He understood.</w:t>
            </w:r>
          </w:p>
          <w:p>
            <w:pPr>
              <w:pStyle w:val="TableParagraph"/>
              <w:spacing w:before="1"/>
              <w:ind w:left="0"/>
              <w:rPr>
                <w:rFonts w:ascii="Times New Roman"/>
                <w:sz w:val="24"/>
              </w:rPr>
            </w:pPr>
          </w:p>
          <w:p>
            <w:pPr>
              <w:pStyle w:val="TableParagraph"/>
              <w:spacing w:before="1"/>
              <w:ind w:right="498"/>
              <w:rPr>
                <w:sz w:val="24"/>
              </w:rPr>
            </w:pPr>
            <w:r>
              <w:rPr>
                <w:sz w:val="24"/>
              </w:rPr>
              <w:t>With the discussion being held, and the seller willing to modify the items discussed, both were made and the seller advised he would send a copy of the contract with initialed changes to my</w:t>
            </w:r>
          </w:p>
          <w:p>
            <w:pPr>
              <w:pStyle w:val="TableParagraph"/>
              <w:spacing w:line="254" w:lineRule="exact"/>
              <w:rPr>
                <w:sz w:val="24"/>
              </w:rPr>
            </w:pPr>
            <w:r>
              <w:rPr>
                <w:sz w:val="24"/>
              </w:rPr>
              <w:t>attention as well as share it with the lender at the bank. Meeting ended.</w:t>
            </w:r>
          </w:p>
        </w:tc>
      </w:tr>
      <w:tr>
        <w:trPr>
          <w:trHeight w:val="1377" w:hRule="atLeast"/>
        </w:trPr>
        <w:tc>
          <w:tcPr>
            <w:tcW w:w="1255" w:type="dxa"/>
          </w:tcPr>
          <w:p>
            <w:pPr>
              <w:pStyle w:val="TableParagraph"/>
              <w:ind w:left="112" w:right="105"/>
              <w:jc w:val="center"/>
              <w:rPr>
                <w:sz w:val="24"/>
              </w:rPr>
            </w:pPr>
            <w:r>
              <w:rPr>
                <w:sz w:val="24"/>
              </w:rPr>
              <w:t>02/02/2022</w:t>
            </w:r>
          </w:p>
        </w:tc>
        <w:tc>
          <w:tcPr>
            <w:tcW w:w="8820" w:type="dxa"/>
          </w:tcPr>
          <w:p>
            <w:pPr>
              <w:pStyle w:val="TableParagraph"/>
              <w:ind w:right="329"/>
              <w:jc w:val="both"/>
              <w:rPr>
                <w:sz w:val="24"/>
              </w:rPr>
            </w:pPr>
            <w:r>
              <w:rPr>
                <w:sz w:val="24"/>
              </w:rPr>
              <w:t>On this date, a meeting was held to discuss the THSC calculation and thus the RHP driven from the THSC amount. It was determined that the manner in which the THSC was calculated was in error. This will require the determination to be revised and the amounts updated, along with the notification to the displaced property owners. NOTE: the notes were also updated to correct the</w:t>
            </w:r>
          </w:p>
          <w:p>
            <w:pPr>
              <w:pStyle w:val="TableParagraph"/>
              <w:spacing w:line="255" w:lineRule="exact"/>
              <w:jc w:val="both"/>
              <w:rPr>
                <w:sz w:val="24"/>
              </w:rPr>
            </w:pPr>
            <w:r>
              <w:rPr>
                <w:sz w:val="24"/>
              </w:rPr>
              <w:t>manner in which the THSC was calculated.</w:t>
            </w:r>
          </w:p>
        </w:tc>
      </w:tr>
      <w:tr>
        <w:trPr>
          <w:trHeight w:val="551" w:hRule="atLeast"/>
        </w:trPr>
        <w:tc>
          <w:tcPr>
            <w:tcW w:w="1255" w:type="dxa"/>
          </w:tcPr>
          <w:p>
            <w:pPr>
              <w:pStyle w:val="TableParagraph"/>
              <w:ind w:left="113" w:right="105"/>
              <w:jc w:val="center"/>
              <w:rPr>
                <w:sz w:val="24"/>
              </w:rPr>
            </w:pPr>
            <w:r>
              <w:rPr>
                <w:sz w:val="24"/>
              </w:rPr>
              <w:t>02/03/2022</w:t>
            </w:r>
          </w:p>
        </w:tc>
        <w:tc>
          <w:tcPr>
            <w:tcW w:w="8820" w:type="dxa"/>
          </w:tcPr>
          <w:p>
            <w:pPr>
              <w:pStyle w:val="TableParagraph"/>
              <w:spacing w:line="270" w:lineRule="atLeast"/>
              <w:ind w:right="214"/>
              <w:rPr>
                <w:sz w:val="24"/>
              </w:rPr>
            </w:pPr>
            <w:r>
              <w:rPr>
                <w:sz w:val="24"/>
              </w:rPr>
              <w:t>On this date, I updated the determination information and resubmitted it to the relocation reviewer for approval. The notes were updated to remove the calculation method of the THSC. Once</w:t>
            </w:r>
          </w:p>
        </w:tc>
      </w:tr>
    </w:tbl>
    <w:p>
      <w:pPr>
        <w:spacing w:after="0" w:line="270" w:lineRule="atLeast"/>
        <w:rPr>
          <w:sz w:val="24"/>
        </w:rPr>
        <w:sectPr>
          <w:pgSz w:w="12240" w:h="15840"/>
          <w:pgMar w:header="223" w:footer="474" w:top="860" w:bottom="660" w:left="960" w:right="980"/>
        </w:sectPr>
      </w:pPr>
    </w:p>
    <w:p>
      <w:pPr>
        <w:pStyle w:val="BodyText"/>
        <w:rPr>
          <w:rFonts w:ascii="Times New Roman"/>
          <w:i w:val="0"/>
          <w:sz w:val="6"/>
        </w:rPr>
      </w:pPr>
    </w:p>
    <w:tbl>
      <w:tblPr>
        <w:tblW w:w="0" w:type="auto"/>
        <w:jc w:val="left"/>
        <w:tblInd w:w="11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1255"/>
        <w:gridCol w:w="8820"/>
      </w:tblGrid>
      <w:tr>
        <w:trPr>
          <w:trHeight w:val="1377" w:hRule="atLeast"/>
        </w:trPr>
        <w:tc>
          <w:tcPr>
            <w:tcW w:w="1255" w:type="dxa"/>
          </w:tcPr>
          <w:p>
            <w:pPr>
              <w:pStyle w:val="TableParagraph"/>
              <w:ind w:left="0"/>
              <w:rPr>
                <w:rFonts w:ascii="Times New Roman"/>
                <w:sz w:val="22"/>
              </w:rPr>
            </w:pPr>
          </w:p>
        </w:tc>
        <w:tc>
          <w:tcPr>
            <w:tcW w:w="8820" w:type="dxa"/>
          </w:tcPr>
          <w:p>
            <w:pPr>
              <w:pStyle w:val="TableParagraph"/>
              <w:ind w:right="83"/>
              <w:rPr>
                <w:sz w:val="24"/>
              </w:rPr>
            </w:pPr>
            <w:r>
              <w:rPr>
                <w:sz w:val="24"/>
              </w:rPr>
              <w:t>approved, the claim for RHP will be submitted as the displaced person has secured a contract on a replacement property.</w:t>
            </w:r>
          </w:p>
          <w:p>
            <w:pPr>
              <w:pStyle w:val="TableParagraph"/>
              <w:spacing w:before="10"/>
              <w:ind w:left="0"/>
              <w:rPr>
                <w:rFonts w:ascii="Times New Roman"/>
                <w:sz w:val="23"/>
              </w:rPr>
            </w:pPr>
          </w:p>
          <w:p>
            <w:pPr>
              <w:pStyle w:val="TableParagraph"/>
              <w:spacing w:line="270" w:lineRule="atLeast" w:before="1"/>
              <w:ind w:right="871"/>
              <w:rPr>
                <w:sz w:val="24"/>
              </w:rPr>
            </w:pPr>
            <w:r>
              <w:rPr>
                <w:sz w:val="24"/>
              </w:rPr>
              <w:t>Later this date, the relocation reviewer approved the RHP determination. The approved documents were forwarded to the District for review and approval.</w:t>
            </w:r>
          </w:p>
        </w:tc>
      </w:tr>
      <w:tr>
        <w:trPr>
          <w:trHeight w:val="1101" w:hRule="atLeast"/>
        </w:trPr>
        <w:tc>
          <w:tcPr>
            <w:tcW w:w="1255" w:type="dxa"/>
          </w:tcPr>
          <w:p>
            <w:pPr>
              <w:pStyle w:val="TableParagraph"/>
              <w:ind w:left="113" w:right="105"/>
              <w:jc w:val="center"/>
              <w:rPr>
                <w:sz w:val="24"/>
              </w:rPr>
            </w:pPr>
            <w:r>
              <w:rPr>
                <w:sz w:val="24"/>
              </w:rPr>
              <w:t>02/04/2022</w:t>
            </w:r>
          </w:p>
        </w:tc>
        <w:tc>
          <w:tcPr>
            <w:tcW w:w="8820" w:type="dxa"/>
          </w:tcPr>
          <w:p>
            <w:pPr>
              <w:pStyle w:val="TableParagraph"/>
              <w:ind w:right="334"/>
              <w:rPr>
                <w:sz w:val="24"/>
              </w:rPr>
            </w:pPr>
            <w:r>
              <w:rPr>
                <w:sz w:val="24"/>
              </w:rPr>
              <w:t>On this date, the District approved the updated determination that was submitted upon receiving approval from the relocation reviewer.</w:t>
            </w:r>
          </w:p>
          <w:p>
            <w:pPr>
              <w:pStyle w:val="TableParagraph"/>
              <w:spacing w:before="10"/>
              <w:ind w:left="0"/>
              <w:rPr>
                <w:rFonts w:ascii="Times New Roman"/>
                <w:sz w:val="23"/>
              </w:rPr>
            </w:pPr>
          </w:p>
          <w:p>
            <w:pPr>
              <w:pStyle w:val="TableParagraph"/>
              <w:spacing w:line="255" w:lineRule="exact" w:before="1"/>
              <w:rPr>
                <w:sz w:val="24"/>
              </w:rPr>
            </w:pPr>
            <w:r>
              <w:rPr>
                <w:sz w:val="24"/>
              </w:rPr>
              <w:t>Later on this date, I updated these notes and submitted the RHP claim for review and approval.</w:t>
            </w:r>
          </w:p>
        </w:tc>
      </w:tr>
      <w:tr>
        <w:trPr>
          <w:trHeight w:val="275" w:hRule="atLeast"/>
        </w:trPr>
        <w:tc>
          <w:tcPr>
            <w:tcW w:w="1255" w:type="dxa"/>
          </w:tcPr>
          <w:p>
            <w:pPr>
              <w:pStyle w:val="TableParagraph"/>
              <w:spacing w:line="255" w:lineRule="exact"/>
              <w:ind w:left="113" w:right="105"/>
              <w:jc w:val="center"/>
              <w:rPr>
                <w:sz w:val="24"/>
              </w:rPr>
            </w:pPr>
            <w:r>
              <w:rPr>
                <w:sz w:val="24"/>
              </w:rPr>
              <w:t>02/05/2022</w:t>
            </w:r>
          </w:p>
        </w:tc>
        <w:tc>
          <w:tcPr>
            <w:tcW w:w="8820" w:type="dxa"/>
          </w:tcPr>
          <w:p>
            <w:pPr>
              <w:pStyle w:val="TableParagraph"/>
              <w:spacing w:line="255" w:lineRule="exact"/>
              <w:rPr>
                <w:sz w:val="24"/>
              </w:rPr>
            </w:pPr>
            <w:r>
              <w:rPr>
                <w:sz w:val="24"/>
              </w:rPr>
              <w:t>On this date, the RHP claim was reviewed and approved by the relocation reviewer.</w:t>
            </w:r>
          </w:p>
        </w:tc>
      </w:tr>
      <w:tr>
        <w:trPr>
          <w:trHeight w:val="275" w:hRule="atLeast"/>
        </w:trPr>
        <w:tc>
          <w:tcPr>
            <w:tcW w:w="1255" w:type="dxa"/>
          </w:tcPr>
          <w:p>
            <w:pPr>
              <w:pStyle w:val="TableParagraph"/>
              <w:spacing w:line="255" w:lineRule="exact"/>
              <w:ind w:left="113" w:right="105"/>
              <w:jc w:val="center"/>
              <w:rPr>
                <w:sz w:val="24"/>
              </w:rPr>
            </w:pPr>
            <w:r>
              <w:rPr>
                <w:sz w:val="24"/>
              </w:rPr>
              <w:t>02/08/2022</w:t>
            </w:r>
          </w:p>
        </w:tc>
        <w:tc>
          <w:tcPr>
            <w:tcW w:w="8820" w:type="dxa"/>
          </w:tcPr>
          <w:p>
            <w:pPr>
              <w:pStyle w:val="TableParagraph"/>
              <w:spacing w:line="255" w:lineRule="exact"/>
              <w:rPr>
                <w:sz w:val="24"/>
              </w:rPr>
            </w:pPr>
            <w:r>
              <w:rPr>
                <w:sz w:val="24"/>
              </w:rPr>
              <w:t>On this date, I received the claim back from Mr. Flinn signed.</w:t>
            </w:r>
          </w:p>
        </w:tc>
      </w:tr>
      <w:tr>
        <w:trPr>
          <w:trHeight w:val="275" w:hRule="atLeast"/>
        </w:trPr>
        <w:tc>
          <w:tcPr>
            <w:tcW w:w="1255" w:type="dxa"/>
          </w:tcPr>
          <w:p>
            <w:pPr>
              <w:pStyle w:val="TableParagraph"/>
              <w:spacing w:line="255" w:lineRule="exact"/>
              <w:ind w:left="112" w:right="105"/>
              <w:jc w:val="center"/>
              <w:rPr>
                <w:sz w:val="24"/>
              </w:rPr>
            </w:pPr>
            <w:r>
              <w:rPr>
                <w:sz w:val="24"/>
              </w:rPr>
              <w:t>02/14/2022</w:t>
            </w:r>
          </w:p>
        </w:tc>
        <w:tc>
          <w:tcPr>
            <w:tcW w:w="8820" w:type="dxa"/>
          </w:tcPr>
          <w:p>
            <w:pPr>
              <w:pStyle w:val="TableParagraph"/>
              <w:spacing w:line="255" w:lineRule="exact"/>
              <w:rPr>
                <w:sz w:val="24"/>
              </w:rPr>
            </w:pPr>
            <w:r>
              <w:rPr>
                <w:sz w:val="24"/>
              </w:rPr>
              <w:t>On this date, I updated the notes and submitted the parcel for further check processing.</w:t>
            </w:r>
          </w:p>
        </w:tc>
      </w:tr>
      <w:tr>
        <w:trPr>
          <w:trHeight w:val="1377" w:hRule="atLeast"/>
        </w:trPr>
        <w:tc>
          <w:tcPr>
            <w:tcW w:w="1255" w:type="dxa"/>
          </w:tcPr>
          <w:p>
            <w:pPr>
              <w:pStyle w:val="TableParagraph"/>
              <w:ind w:left="113" w:right="105"/>
              <w:jc w:val="center"/>
              <w:rPr>
                <w:sz w:val="24"/>
              </w:rPr>
            </w:pPr>
            <w:r>
              <w:rPr>
                <w:sz w:val="24"/>
              </w:rPr>
              <w:t>03/10/2022</w:t>
            </w:r>
          </w:p>
        </w:tc>
        <w:tc>
          <w:tcPr>
            <w:tcW w:w="8820" w:type="dxa"/>
          </w:tcPr>
          <w:p>
            <w:pPr>
              <w:pStyle w:val="TableParagraph"/>
              <w:ind w:right="192"/>
              <w:rPr>
                <w:sz w:val="24"/>
              </w:rPr>
            </w:pPr>
            <w:r>
              <w:rPr>
                <w:sz w:val="24"/>
              </w:rPr>
              <w:t>On this date, the closing on the replacement property was held. I received a copy of the settlement statement and reviewed the potential items that would be reimbursable. We discussed the increased interest payment and the information I would need from the old mortgage and the information for the new mortgage; in order to determine the reimbursement on that. He said</w:t>
            </w:r>
            <w:r>
              <w:rPr>
                <w:spacing w:val="-35"/>
                <w:sz w:val="24"/>
              </w:rPr>
              <w:t> </w:t>
            </w:r>
            <w:r>
              <w:rPr>
                <w:sz w:val="24"/>
              </w:rPr>
              <w:t>he</w:t>
            </w:r>
          </w:p>
          <w:p>
            <w:pPr>
              <w:pStyle w:val="TableParagraph"/>
              <w:spacing w:line="255" w:lineRule="exact"/>
              <w:rPr>
                <w:sz w:val="24"/>
              </w:rPr>
            </w:pPr>
            <w:r>
              <w:rPr>
                <w:sz w:val="24"/>
              </w:rPr>
              <w:t>would provide the info.</w:t>
            </w:r>
          </w:p>
        </w:tc>
      </w:tr>
      <w:tr>
        <w:trPr>
          <w:trHeight w:val="3304" w:hRule="atLeast"/>
        </w:trPr>
        <w:tc>
          <w:tcPr>
            <w:tcW w:w="1255" w:type="dxa"/>
          </w:tcPr>
          <w:p>
            <w:pPr>
              <w:pStyle w:val="TableParagraph"/>
              <w:ind w:left="113" w:right="105"/>
              <w:jc w:val="center"/>
              <w:rPr>
                <w:sz w:val="24"/>
              </w:rPr>
            </w:pPr>
            <w:r>
              <w:rPr>
                <w:sz w:val="24"/>
              </w:rPr>
              <w:t>03/22/2022</w:t>
            </w:r>
          </w:p>
        </w:tc>
        <w:tc>
          <w:tcPr>
            <w:tcW w:w="8820" w:type="dxa"/>
          </w:tcPr>
          <w:p>
            <w:pPr>
              <w:pStyle w:val="TableParagraph"/>
              <w:rPr>
                <w:sz w:val="24"/>
              </w:rPr>
            </w:pPr>
            <w:r>
              <w:rPr>
                <w:sz w:val="24"/>
              </w:rPr>
              <w:t>On this date, I submitted the move establishment based on the fixed rate schedule move with additional pay rooms. As the write up outlines, the displaced structure consisted of a full attic, bedrooms, dining, kitchen and family room. Full basement. There was also a detached 2+ car garage, 2 boats, 3 vehicles, 3 motorcycles, and many other items around the site.</w:t>
            </w:r>
          </w:p>
          <w:p>
            <w:pPr>
              <w:pStyle w:val="TableParagraph"/>
              <w:ind w:left="0"/>
              <w:rPr>
                <w:rFonts w:ascii="Times New Roman"/>
                <w:sz w:val="24"/>
              </w:rPr>
            </w:pPr>
          </w:p>
          <w:p>
            <w:pPr>
              <w:pStyle w:val="TableParagraph"/>
              <w:rPr>
                <w:sz w:val="24"/>
              </w:rPr>
            </w:pPr>
            <w:r>
              <w:rPr>
                <w:sz w:val="24"/>
              </w:rPr>
              <w:t>Later this date, the claim was approved.</w:t>
            </w:r>
          </w:p>
          <w:p>
            <w:pPr>
              <w:pStyle w:val="TableParagraph"/>
              <w:spacing w:before="10"/>
              <w:ind w:left="0"/>
              <w:rPr>
                <w:rFonts w:ascii="Times New Roman"/>
                <w:sz w:val="23"/>
              </w:rPr>
            </w:pPr>
          </w:p>
          <w:p>
            <w:pPr>
              <w:pStyle w:val="TableParagraph"/>
              <w:ind w:right="203"/>
              <w:rPr>
                <w:sz w:val="24"/>
              </w:rPr>
            </w:pPr>
            <w:r>
              <w:rPr>
                <w:sz w:val="24"/>
              </w:rPr>
              <w:t>Also on this date, I called Mr. Flinn and informed him that the move amount was approved and I would be sending the claim to him for his signature and return. He understood. I reminded him that if he wanted the personal property or didn’t, that it all must go. He understood. I asked him to inform me as to when the move would be complete so I could perform a post move inspection to</w:t>
            </w:r>
          </w:p>
          <w:p>
            <w:pPr>
              <w:pStyle w:val="TableParagraph"/>
              <w:spacing w:line="255" w:lineRule="exact"/>
              <w:rPr>
                <w:sz w:val="24"/>
              </w:rPr>
            </w:pPr>
            <w:r>
              <w:rPr>
                <w:sz w:val="24"/>
              </w:rPr>
              <w:t>ensure all was removed from the property.</w:t>
            </w:r>
          </w:p>
        </w:tc>
      </w:tr>
      <w:tr>
        <w:trPr>
          <w:trHeight w:val="275" w:hRule="atLeast"/>
        </w:trPr>
        <w:tc>
          <w:tcPr>
            <w:tcW w:w="1255" w:type="dxa"/>
          </w:tcPr>
          <w:p>
            <w:pPr>
              <w:pStyle w:val="TableParagraph"/>
              <w:spacing w:line="255" w:lineRule="exact"/>
              <w:ind w:left="113" w:right="105"/>
              <w:jc w:val="center"/>
              <w:rPr>
                <w:sz w:val="24"/>
              </w:rPr>
            </w:pPr>
            <w:r>
              <w:rPr>
                <w:sz w:val="24"/>
              </w:rPr>
              <w:t>03/29/2022</w:t>
            </w:r>
          </w:p>
        </w:tc>
        <w:tc>
          <w:tcPr>
            <w:tcW w:w="8820" w:type="dxa"/>
          </w:tcPr>
          <w:p>
            <w:pPr>
              <w:pStyle w:val="TableParagraph"/>
              <w:spacing w:line="255" w:lineRule="exact"/>
              <w:rPr>
                <w:sz w:val="24"/>
              </w:rPr>
            </w:pPr>
            <w:r>
              <w:rPr>
                <w:sz w:val="24"/>
              </w:rPr>
              <w:t>On this date, I received he claim back signed from Mr. Flinn.</w:t>
            </w:r>
          </w:p>
        </w:tc>
      </w:tr>
      <w:tr>
        <w:trPr>
          <w:trHeight w:val="275" w:hRule="atLeast"/>
        </w:trPr>
        <w:tc>
          <w:tcPr>
            <w:tcW w:w="1255" w:type="dxa"/>
          </w:tcPr>
          <w:p>
            <w:pPr>
              <w:pStyle w:val="TableParagraph"/>
              <w:spacing w:line="255" w:lineRule="exact"/>
              <w:ind w:left="113" w:right="105"/>
              <w:jc w:val="center"/>
              <w:rPr>
                <w:sz w:val="24"/>
              </w:rPr>
            </w:pPr>
            <w:r>
              <w:rPr>
                <w:sz w:val="24"/>
              </w:rPr>
              <w:t>03/31/2022</w:t>
            </w:r>
          </w:p>
        </w:tc>
        <w:tc>
          <w:tcPr>
            <w:tcW w:w="8820" w:type="dxa"/>
          </w:tcPr>
          <w:p>
            <w:pPr>
              <w:pStyle w:val="TableParagraph"/>
              <w:spacing w:line="255" w:lineRule="exact"/>
              <w:rPr>
                <w:sz w:val="24"/>
              </w:rPr>
            </w:pPr>
            <w:r>
              <w:rPr>
                <w:sz w:val="24"/>
              </w:rPr>
              <w:t>On this date, I updated these notes and submitted the parcel for further check processing.</w:t>
            </w:r>
          </w:p>
        </w:tc>
      </w:tr>
    </w:tbl>
    <w:sectPr>
      <w:pgSz w:w="12240" w:h="15840"/>
      <w:pgMar w:header="223" w:footer="474" w:top="860" w:bottom="660" w:left="96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Narrow">
    <w:altName w:val="Arial Narrow"/>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i w:val="0"/>
        <w:sz w:val="20"/>
      </w:rPr>
    </w:pPr>
    <w:r>
      <w:rPr/>
      <w:pict>
        <v:shape style="position:absolute;margin-left:274.765289pt;margin-top:757.275696pt;width:62.5pt;height:13.05pt;mso-position-horizontal-relative:page;mso-position-vertical-relative:page;z-index:-10816" type="#_x0000_t202" filled="false" stroked="false">
          <v:textbox inset="0,0,0,0">
            <w:txbxContent>
              <w:p>
                <w:pPr>
                  <w:spacing w:line="245" w:lineRule="exact" w:before="0"/>
                  <w:ind w:left="20" w:right="0" w:firstLine="0"/>
                  <w:jc w:val="left"/>
                  <w:rPr>
                    <w:rFonts w:ascii="Calibri"/>
                    <w:b/>
                    <w:sz w:val="22"/>
                  </w:rPr>
                </w:pPr>
                <w:r>
                  <w:rPr>
                    <w:rFonts w:ascii="Calibri"/>
                    <w:sz w:val="22"/>
                  </w:rPr>
                  <w:t>Page </w:t>
                </w:r>
                <w:r>
                  <w:rPr/>
                  <w:fldChar w:fldCharType="begin"/>
                </w:r>
                <w:r>
                  <w:rPr>
                    <w:rFonts w:ascii="Calibri"/>
                    <w:b/>
                    <w:sz w:val="22"/>
                  </w:rPr>
                  <w:instrText> PAGE </w:instrText>
                </w:r>
                <w:r>
                  <w:rPr/>
                  <w:fldChar w:fldCharType="separate"/>
                </w:r>
                <w:r>
                  <w:rPr/>
                  <w:t>10</w:t>
                </w:r>
                <w:r>
                  <w:rPr/>
                  <w:fldChar w:fldCharType="end"/>
                </w:r>
                <w:r>
                  <w:rPr>
                    <w:rFonts w:ascii="Calibri"/>
                    <w:b/>
                    <w:sz w:val="22"/>
                  </w:rPr>
                  <w:t> </w:t>
                </w:r>
                <w:r>
                  <w:rPr>
                    <w:rFonts w:ascii="Calibri"/>
                    <w:sz w:val="22"/>
                  </w:rPr>
                  <w:t>of </w:t>
                </w:r>
                <w:r>
                  <w:rPr>
                    <w:rFonts w:ascii="Calibri"/>
                    <w:b/>
                    <w:sz w:val="22"/>
                  </w:rPr>
                  <w:t>10</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i w:val="0"/>
        <w:sz w:val="20"/>
      </w:rPr>
    </w:pPr>
    <w:r>
      <w:rPr/>
      <w:pict>
        <v:shapetype id="_x0000_t202" o:spt="202" coordsize="21600,21600" path="m,l,21600r21600,l21600,xe">
          <v:stroke joinstyle="miter"/>
          <v:path gradientshapeok="t" o:connecttype="rect"/>
        </v:shapetype>
        <v:shape style="position:absolute;margin-left:71pt;margin-top:10.130pt;width:45.1pt;height:24.1pt;mso-position-horizontal-relative:page;mso-position-vertical-relative:page;z-index:-10840" type="#_x0000_t202" filled="false" stroked="false">
          <v:textbox inset="0,0,0,0">
            <w:txbxContent>
              <w:p>
                <w:pPr>
                  <w:spacing w:line="222" w:lineRule="exact" w:before="0"/>
                  <w:ind w:left="20" w:right="0" w:firstLine="0"/>
                  <w:jc w:val="left"/>
                  <w:rPr>
                    <w:rFonts w:ascii="Calibri"/>
                    <w:sz w:val="20"/>
                  </w:rPr>
                </w:pPr>
                <w:r>
                  <w:rPr>
                    <w:rFonts w:ascii="Calibri"/>
                    <w:sz w:val="20"/>
                  </w:rPr>
                  <w:t>RE-615</w:t>
                </w:r>
              </w:p>
              <w:p>
                <w:pPr>
                  <w:spacing w:line="243" w:lineRule="exact" w:before="0"/>
                  <w:ind w:left="20" w:right="0" w:firstLine="0"/>
                  <w:jc w:val="left"/>
                  <w:rPr>
                    <w:rFonts w:ascii="Calibri"/>
                    <w:sz w:val="20"/>
                  </w:rPr>
                </w:pPr>
                <w:r>
                  <w:rPr>
                    <w:rFonts w:ascii="Calibri"/>
                    <w:sz w:val="20"/>
                  </w:rPr>
                  <w:t>Rev. 09-15</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Narrow" w:hAnsi="Arial Narrow" w:eastAsia="Arial Narrow" w:cs="Arial Narrow"/>
      <w:lang w:val="en-us" w:eastAsia="en-us" w:bidi="en-us"/>
    </w:rPr>
  </w:style>
  <w:style w:styleId="BodyText" w:type="paragraph">
    <w:name w:val="Body Text"/>
    <w:basedOn w:val="Normal"/>
    <w:uiPriority w:val="1"/>
    <w:qFormat/>
    <w:pPr>
      <w:spacing w:before="1"/>
    </w:pPr>
    <w:rPr>
      <w:rFonts w:ascii="Calibri" w:hAnsi="Calibri" w:eastAsia="Calibri" w:cs="Calibri"/>
      <w:i/>
      <w:sz w:val="22"/>
      <w:szCs w:val="22"/>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ind w:left="107"/>
    </w:pPr>
    <w:rPr>
      <w:rFonts w:ascii="Arial Narrow" w:hAnsi="Arial Narrow" w:eastAsia="Arial Narrow" w:cs="Arial Narrow"/>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Viau</dc:creator>
  <dc:title>RE-615 Relocation Agents Notes</dc:title>
  <dcterms:created xsi:type="dcterms:W3CDTF">2023-08-28T14:43:47Z</dcterms:created>
  <dcterms:modified xsi:type="dcterms:W3CDTF">2023-08-28T14:43:47Z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Creator">
    <vt:lpwstr>Acrobat PDFMaker 22 for Word</vt:lpwstr>
  </property>
  <property fmtid="{D5CDD505-2E9C-101B-9397-08002B2CF9AE}" pid="4" name="LastSaved">
    <vt:filetime>2023-08-28T00:00:00Z</vt:filetime>
  </property>
</Properties>
</file>