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90B" w:rsidRDefault="00573331">
      <w:pPr>
        <w:rPr>
          <w:u w:val="single"/>
        </w:rPr>
      </w:pPr>
      <w:r>
        <w:rPr>
          <w:u w:val="single"/>
        </w:rPr>
        <w:t>General</w:t>
      </w:r>
    </w:p>
    <w:p w:rsidR="00573331" w:rsidRDefault="00573331">
      <w:r>
        <w:t xml:space="preserve">The Ohio Dept. of Transportation (ODOT) is seeking services to integrate a new </w:t>
      </w:r>
      <w:r w:rsidR="00213FA8">
        <w:t>Advanced Traffic Management System (</w:t>
      </w:r>
      <w:r>
        <w:t>ATMS</w:t>
      </w:r>
      <w:r w:rsidR="00213FA8">
        <w:t>)</w:t>
      </w:r>
      <w:r>
        <w:t xml:space="preserve"> system </w:t>
      </w:r>
      <w:r w:rsidR="00EC1A0E">
        <w:t xml:space="preserve">into ODOT. </w:t>
      </w:r>
      <w:r w:rsidR="00E56A57">
        <w:t>This will involve performing a Systems Engineering A</w:t>
      </w:r>
      <w:r w:rsidR="00EC1A0E">
        <w:t xml:space="preserve">nalysis </w:t>
      </w:r>
      <w:r w:rsidR="00E56A57">
        <w:t xml:space="preserve">(SEA) </w:t>
      </w:r>
      <w:r w:rsidR="00EC1A0E">
        <w:t>following</w:t>
      </w:r>
      <w:r>
        <w:t xml:space="preserve"> the U.S. Department of Transportation’s V</w:t>
      </w:r>
      <w:r w:rsidR="004F016A">
        <w:t>ee</w:t>
      </w:r>
      <w:r w:rsidR="00EC1A0E">
        <w:t xml:space="preserve"> Diagram</w:t>
      </w:r>
      <w:r>
        <w:t xml:space="preserve">. The goal of this effort is to replace </w:t>
      </w:r>
      <w:r w:rsidR="00EC1A0E">
        <w:t>ODOT’s</w:t>
      </w:r>
      <w:r>
        <w:t xml:space="preserve"> current ATMS as well as other ancillary solutions/processes</w:t>
      </w:r>
      <w:r w:rsidR="00EC1A0E">
        <w:t xml:space="preserve"> as appropriate</w:t>
      </w:r>
      <w:r>
        <w:t xml:space="preserve">. </w:t>
      </w:r>
    </w:p>
    <w:p w:rsidR="00015352" w:rsidRDefault="00015352" w:rsidP="00015352">
      <w:r>
        <w:t>The long term vision is to integrate one solution that can handle multiple transportation functions which may include but is not limited to the following examples:</w:t>
      </w:r>
    </w:p>
    <w:p w:rsidR="00015352" w:rsidRDefault="00015352" w:rsidP="00C92316">
      <w:pPr>
        <w:pStyle w:val="ListParagraph"/>
        <w:numPr>
          <w:ilvl w:val="0"/>
          <w:numId w:val="8"/>
        </w:numPr>
      </w:pPr>
      <w:r>
        <w:t>Communicating with and controlling ODOT’s robust system of ITS devices</w:t>
      </w:r>
    </w:p>
    <w:p w:rsidR="00F90187" w:rsidRDefault="00F90187" w:rsidP="00C92316">
      <w:pPr>
        <w:pStyle w:val="ListParagraph"/>
        <w:numPr>
          <w:ilvl w:val="1"/>
          <w:numId w:val="8"/>
        </w:numPr>
      </w:pPr>
      <w:r>
        <w:t>Including investigation of functionality requirements desired.</w:t>
      </w:r>
    </w:p>
    <w:p w:rsidR="00015352" w:rsidRDefault="00015352" w:rsidP="00C92316">
      <w:pPr>
        <w:pStyle w:val="ListParagraph"/>
        <w:numPr>
          <w:ilvl w:val="0"/>
          <w:numId w:val="8"/>
        </w:numPr>
      </w:pPr>
      <w:r>
        <w:t>Commanding and controlling variable speed limit corridors both manually and condition-based</w:t>
      </w:r>
    </w:p>
    <w:p w:rsidR="00015352" w:rsidRDefault="00015352" w:rsidP="00C92316">
      <w:pPr>
        <w:pStyle w:val="ListParagraph"/>
        <w:numPr>
          <w:ilvl w:val="0"/>
          <w:numId w:val="8"/>
        </w:numPr>
      </w:pPr>
      <w:r>
        <w:t>Generating feeds of road closures &amp; ongoing road activities that can tie into ODOT’s TIS (OHGO)</w:t>
      </w:r>
    </w:p>
    <w:p w:rsidR="00015352" w:rsidRDefault="00015352" w:rsidP="00C92316">
      <w:pPr>
        <w:pStyle w:val="ListParagraph"/>
        <w:numPr>
          <w:ilvl w:val="0"/>
          <w:numId w:val="8"/>
        </w:numPr>
      </w:pPr>
      <w:r>
        <w:t xml:space="preserve">Integrating weather data (RWIS or otherwise) </w:t>
      </w:r>
    </w:p>
    <w:p w:rsidR="00015352" w:rsidRDefault="00015352" w:rsidP="00C92316">
      <w:pPr>
        <w:pStyle w:val="ListParagraph"/>
        <w:numPr>
          <w:ilvl w:val="0"/>
          <w:numId w:val="8"/>
        </w:numPr>
      </w:pPr>
      <w:r>
        <w:t xml:space="preserve">Displaying high resolution speed data </w:t>
      </w:r>
    </w:p>
    <w:p w:rsidR="00015352" w:rsidRDefault="00015352" w:rsidP="00C92316">
      <w:pPr>
        <w:pStyle w:val="ListParagraph"/>
        <w:numPr>
          <w:ilvl w:val="0"/>
          <w:numId w:val="8"/>
        </w:numPr>
      </w:pPr>
      <w:r>
        <w:t>Tracking active and planned road closures (ie. work zones)</w:t>
      </w:r>
    </w:p>
    <w:p w:rsidR="00015352" w:rsidRDefault="00015352" w:rsidP="00C92316">
      <w:pPr>
        <w:pStyle w:val="ListParagraph"/>
        <w:numPr>
          <w:ilvl w:val="0"/>
          <w:numId w:val="8"/>
        </w:numPr>
      </w:pPr>
      <w:r>
        <w:t>Housing pre-determined detour routes (ie. Playbook)</w:t>
      </w:r>
    </w:p>
    <w:p w:rsidR="00015352" w:rsidRDefault="00015352" w:rsidP="00C92316">
      <w:pPr>
        <w:pStyle w:val="ListParagraph"/>
        <w:numPr>
          <w:ilvl w:val="0"/>
          <w:numId w:val="8"/>
        </w:numPr>
      </w:pPr>
      <w:r>
        <w:t>Sending notifications of real-time traffic issues</w:t>
      </w:r>
    </w:p>
    <w:p w:rsidR="00015352" w:rsidRDefault="00F90187" w:rsidP="00C92316">
      <w:pPr>
        <w:pStyle w:val="ListParagraph"/>
        <w:numPr>
          <w:ilvl w:val="0"/>
          <w:numId w:val="8"/>
        </w:numPr>
      </w:pPr>
      <w:r>
        <w:t xml:space="preserve">Investigate integration with ODOT’s Asset and </w:t>
      </w:r>
    </w:p>
    <w:p w:rsidR="00015352" w:rsidRDefault="00015352" w:rsidP="00C92316">
      <w:pPr>
        <w:pStyle w:val="ListParagraph"/>
        <w:numPr>
          <w:ilvl w:val="0"/>
          <w:numId w:val="8"/>
        </w:numPr>
      </w:pPr>
      <w:r>
        <w:t>Archiving data, generating reports and performance measures</w:t>
      </w:r>
    </w:p>
    <w:p w:rsidR="00015352" w:rsidRDefault="00015352" w:rsidP="00C92316">
      <w:pPr>
        <w:pStyle w:val="ListParagraph"/>
        <w:numPr>
          <w:ilvl w:val="0"/>
          <w:numId w:val="8"/>
        </w:numPr>
      </w:pPr>
      <w:r>
        <w:t>Calculating travel times based on speed data feeds</w:t>
      </w:r>
    </w:p>
    <w:p w:rsidR="00015352" w:rsidRDefault="00015352" w:rsidP="00C92316">
      <w:pPr>
        <w:pStyle w:val="ListParagraph"/>
        <w:numPr>
          <w:ilvl w:val="0"/>
          <w:numId w:val="8"/>
        </w:numPr>
      </w:pPr>
      <w:r>
        <w:t xml:space="preserve">Decision support system for traffic management &amp; ATDM initiatives </w:t>
      </w:r>
    </w:p>
    <w:p w:rsidR="00015352" w:rsidRDefault="00015352" w:rsidP="00C92316">
      <w:pPr>
        <w:pStyle w:val="ListParagraph"/>
        <w:numPr>
          <w:ilvl w:val="0"/>
          <w:numId w:val="8"/>
        </w:numPr>
      </w:pPr>
      <w:r>
        <w:t>The flexibility of the system to expand for future needs (eg. Patrol CAD integration)</w:t>
      </w:r>
    </w:p>
    <w:p w:rsidR="00015352" w:rsidRDefault="00015352" w:rsidP="00C92316">
      <w:pPr>
        <w:pStyle w:val="ListParagraph"/>
        <w:numPr>
          <w:ilvl w:val="0"/>
          <w:numId w:val="8"/>
        </w:numPr>
      </w:pPr>
      <w:r>
        <w:t xml:space="preserve">Reporting road conditions from a maintenance perspective </w:t>
      </w:r>
    </w:p>
    <w:p w:rsidR="00015352" w:rsidRDefault="00015352" w:rsidP="00C92316">
      <w:pPr>
        <w:pStyle w:val="ListParagraph"/>
        <w:numPr>
          <w:ilvl w:val="0"/>
          <w:numId w:val="8"/>
        </w:numPr>
      </w:pPr>
      <w:r>
        <w:t>Automatic Vehicle Location (AVL) data</w:t>
      </w:r>
    </w:p>
    <w:p w:rsidR="00015352" w:rsidRDefault="00F90187" w:rsidP="00C92316">
      <w:pPr>
        <w:pStyle w:val="ListParagraph"/>
        <w:numPr>
          <w:ilvl w:val="0"/>
          <w:numId w:val="8"/>
        </w:numPr>
      </w:pPr>
      <w:r>
        <w:t>Connected-Vehicle / Automated-</w:t>
      </w:r>
      <w:r w:rsidR="00015352">
        <w:t>Vehicle</w:t>
      </w:r>
      <w:r>
        <w:t xml:space="preserve"> data</w:t>
      </w:r>
    </w:p>
    <w:p w:rsidR="00015352" w:rsidRDefault="00015352">
      <w:r>
        <w:t>It is expected that the consultant team will have knowledge related to the SEA process for ATMS solutions. It would be beneficial if the team has experience operating a TMC for a public agency. It would also be beneficial if the team has experience working with approved ITS device product lists.</w:t>
      </w:r>
    </w:p>
    <w:p w:rsidR="00F90187" w:rsidRDefault="00F90187">
      <w:r>
        <w:t>For the purpose of this document “Gaps” shall be defined as areas where existing software solutions are not able to meet the developed set of requirements / specifications.</w:t>
      </w:r>
    </w:p>
    <w:p w:rsidR="00573331" w:rsidRDefault="00573331">
      <w:r>
        <w:t>It is envisioned that this project will be done in 2 phases. The first phase (</w:t>
      </w:r>
      <w:r>
        <w:rPr>
          <w:b/>
        </w:rPr>
        <w:t>Phase 1</w:t>
      </w:r>
      <w:r>
        <w:t>) will cover the “left side” of the SEA V</w:t>
      </w:r>
      <w:r w:rsidR="001B16F8">
        <w:t>ee</w:t>
      </w:r>
      <w:r>
        <w:t xml:space="preserve"> Diagram:</w:t>
      </w:r>
    </w:p>
    <w:p w:rsidR="00573331" w:rsidRDefault="00573331" w:rsidP="00573331">
      <w:pPr>
        <w:pStyle w:val="ListParagraph"/>
        <w:numPr>
          <w:ilvl w:val="0"/>
          <w:numId w:val="1"/>
        </w:numPr>
      </w:pPr>
      <w:r>
        <w:t xml:space="preserve">Study </w:t>
      </w:r>
      <w:r w:rsidR="004F016A">
        <w:t>and Report of changes needed to</w:t>
      </w:r>
      <w:r>
        <w:t xml:space="preserve"> </w:t>
      </w:r>
      <w:r w:rsidR="00E45577">
        <w:t>the Statewide &amp; Regional</w:t>
      </w:r>
      <w:r>
        <w:t xml:space="preserve"> Architectures</w:t>
      </w:r>
    </w:p>
    <w:p w:rsidR="00573331" w:rsidRDefault="00573331" w:rsidP="00573331">
      <w:pPr>
        <w:pStyle w:val="ListParagraph"/>
        <w:numPr>
          <w:ilvl w:val="0"/>
          <w:numId w:val="1"/>
        </w:numPr>
      </w:pPr>
      <w:r>
        <w:t xml:space="preserve">Feasibility Study </w:t>
      </w:r>
      <w:r w:rsidR="001B16F8">
        <w:t>/ Stakeholder Outreach</w:t>
      </w:r>
    </w:p>
    <w:p w:rsidR="00573331" w:rsidRDefault="00573331" w:rsidP="00573331">
      <w:pPr>
        <w:pStyle w:val="ListParagraph"/>
        <w:numPr>
          <w:ilvl w:val="0"/>
          <w:numId w:val="1"/>
        </w:numPr>
      </w:pPr>
      <w:r>
        <w:t>Concept of Operations</w:t>
      </w:r>
    </w:p>
    <w:p w:rsidR="00573331" w:rsidRDefault="00573331" w:rsidP="00573331">
      <w:pPr>
        <w:pStyle w:val="ListParagraph"/>
        <w:numPr>
          <w:ilvl w:val="0"/>
          <w:numId w:val="1"/>
        </w:numPr>
      </w:pPr>
      <w:r>
        <w:t xml:space="preserve">System Requirements </w:t>
      </w:r>
    </w:p>
    <w:p w:rsidR="00573331" w:rsidRDefault="00573331" w:rsidP="00573331">
      <w:pPr>
        <w:pStyle w:val="ListParagraph"/>
        <w:numPr>
          <w:ilvl w:val="0"/>
          <w:numId w:val="1"/>
        </w:numPr>
      </w:pPr>
      <w:r>
        <w:t>High-Level Design</w:t>
      </w:r>
    </w:p>
    <w:p w:rsidR="005A6C32" w:rsidRDefault="00573331" w:rsidP="005A6C32">
      <w:pPr>
        <w:pStyle w:val="ListParagraph"/>
        <w:numPr>
          <w:ilvl w:val="0"/>
          <w:numId w:val="1"/>
        </w:numPr>
      </w:pPr>
      <w:r>
        <w:lastRenderedPageBreak/>
        <w:t>Detailed Design</w:t>
      </w:r>
    </w:p>
    <w:p w:rsidR="00C62DB5" w:rsidRDefault="00003FC5" w:rsidP="00C62DB5">
      <w:r>
        <w:t xml:space="preserve">A presentation of findings is expected after Phase 1. </w:t>
      </w:r>
      <w:r w:rsidR="00C62DB5">
        <w:t>A final product of Phase 1 will be a side by side evaluation of all feasible alternatives (</w:t>
      </w:r>
      <w:r w:rsidR="001B16F8">
        <w:t xml:space="preserve">Commercial-Off-the-shelf - </w:t>
      </w:r>
      <w:r w:rsidR="00C62DB5">
        <w:t>COTS or publicly available) with a matrix showing the gaps</w:t>
      </w:r>
      <w:r w:rsidR="00F90187">
        <w:t xml:space="preserve"> </w:t>
      </w:r>
      <w:r w:rsidR="00C62DB5">
        <w:t>of the concept of operations/system requirements. Included in this matrix should be:</w:t>
      </w:r>
    </w:p>
    <w:p w:rsidR="00C62DB5" w:rsidRDefault="00C62DB5" w:rsidP="00C62DB5">
      <w:pPr>
        <w:pStyle w:val="ListParagraph"/>
        <w:numPr>
          <w:ilvl w:val="0"/>
          <w:numId w:val="7"/>
        </w:numPr>
      </w:pPr>
      <w:r>
        <w:t xml:space="preserve">ATMS vendor ability &amp; experience </w:t>
      </w:r>
    </w:p>
    <w:p w:rsidR="00C62DB5" w:rsidRDefault="00C62DB5" w:rsidP="00C62DB5">
      <w:pPr>
        <w:pStyle w:val="ListParagraph"/>
        <w:numPr>
          <w:ilvl w:val="0"/>
          <w:numId w:val="7"/>
        </w:numPr>
      </w:pPr>
      <w:r>
        <w:t>Cost of purchasing/integrating the software</w:t>
      </w:r>
    </w:p>
    <w:p w:rsidR="00C62DB5" w:rsidRDefault="00C62DB5" w:rsidP="00C62DB5">
      <w:pPr>
        <w:pStyle w:val="ListParagraph"/>
        <w:numPr>
          <w:ilvl w:val="0"/>
          <w:numId w:val="7"/>
        </w:numPr>
      </w:pPr>
      <w:r>
        <w:t xml:space="preserve">Cost of filling in the “gaps” identified </w:t>
      </w:r>
    </w:p>
    <w:p w:rsidR="00C62DB5" w:rsidRDefault="00C62DB5" w:rsidP="00C62DB5">
      <w:pPr>
        <w:pStyle w:val="ListParagraph"/>
        <w:numPr>
          <w:ilvl w:val="0"/>
          <w:numId w:val="7"/>
        </w:numPr>
      </w:pPr>
      <w:r>
        <w:t>Long term maintenance</w:t>
      </w:r>
      <w:r w:rsidR="00003FC5">
        <w:t>, warranties, licensing</w:t>
      </w:r>
      <w:r>
        <w:t xml:space="preserve"> costs</w:t>
      </w:r>
      <w:r w:rsidR="00003FC5">
        <w:t xml:space="preserve"> as well as available support options, etc. </w:t>
      </w:r>
    </w:p>
    <w:p w:rsidR="00C62DB5" w:rsidRDefault="00C62DB5" w:rsidP="00C62DB5">
      <w:pPr>
        <w:pStyle w:val="ListParagraph"/>
        <w:numPr>
          <w:ilvl w:val="0"/>
          <w:numId w:val="7"/>
        </w:numPr>
      </w:pPr>
      <w:r>
        <w:t>System flexibility as demands change</w:t>
      </w:r>
    </w:p>
    <w:p w:rsidR="00573331" w:rsidRDefault="002472AB" w:rsidP="00573331">
      <w:r>
        <w:t xml:space="preserve">ODOT will be responsible for selecting and procuring the preferred solution. </w:t>
      </w:r>
      <w:r w:rsidR="00573331">
        <w:t>The second phase (</w:t>
      </w:r>
      <w:r w:rsidR="00573331" w:rsidRPr="005A6C32">
        <w:rPr>
          <w:b/>
        </w:rPr>
        <w:t>Phase 2</w:t>
      </w:r>
      <w:r w:rsidR="00573331">
        <w:t xml:space="preserve">) </w:t>
      </w:r>
      <w:r w:rsidR="00573331" w:rsidRPr="00573331">
        <w:t>will</w:t>
      </w:r>
      <w:r w:rsidR="00D43755">
        <w:t xml:space="preserve"> require</w:t>
      </w:r>
      <w:r w:rsidR="00015352">
        <w:t xml:space="preserve"> </w:t>
      </w:r>
      <w:r w:rsidR="00573331">
        <w:t>integ</w:t>
      </w:r>
      <w:r w:rsidR="00D43755">
        <w:t>rating</w:t>
      </w:r>
      <w:r w:rsidR="00015352">
        <w:t>, implementing</w:t>
      </w:r>
      <w:r w:rsidR="004976C0">
        <w:t>, and validating</w:t>
      </w:r>
      <w:bookmarkStart w:id="0" w:name="_GoBack"/>
      <w:bookmarkEnd w:id="0"/>
      <w:r w:rsidR="00573331">
        <w:t xml:space="preserve"> </w:t>
      </w:r>
      <w:r w:rsidR="00D157CA">
        <w:t>the selected solution</w:t>
      </w:r>
      <w:r w:rsidR="00573331">
        <w:t>. This phase will cover the “right side” of the SEA V</w:t>
      </w:r>
      <w:r w:rsidR="001B16F8">
        <w:t>ee</w:t>
      </w:r>
      <w:r w:rsidR="00573331">
        <w:t xml:space="preserve"> Diagram:</w:t>
      </w:r>
    </w:p>
    <w:p w:rsidR="001B16F8" w:rsidRDefault="001B16F8" w:rsidP="00573331">
      <w:pPr>
        <w:pStyle w:val="ListParagraph"/>
        <w:numPr>
          <w:ilvl w:val="0"/>
          <w:numId w:val="2"/>
        </w:numPr>
      </w:pPr>
      <w:r>
        <w:t>System Architecture Documentation and Diagrams coordinated through IT</w:t>
      </w:r>
    </w:p>
    <w:p w:rsidR="00573331" w:rsidRDefault="00573331" w:rsidP="00573331">
      <w:pPr>
        <w:pStyle w:val="ListParagraph"/>
        <w:numPr>
          <w:ilvl w:val="0"/>
          <w:numId w:val="2"/>
        </w:numPr>
      </w:pPr>
      <w:r>
        <w:t xml:space="preserve">Installation / Integration </w:t>
      </w:r>
    </w:p>
    <w:p w:rsidR="00573331" w:rsidRDefault="00573331" w:rsidP="00573331">
      <w:pPr>
        <w:pStyle w:val="ListParagraph"/>
        <w:numPr>
          <w:ilvl w:val="0"/>
          <w:numId w:val="2"/>
        </w:numPr>
      </w:pPr>
      <w:r>
        <w:t>Unit / Feature testing</w:t>
      </w:r>
    </w:p>
    <w:p w:rsidR="00573331" w:rsidRDefault="00573331" w:rsidP="00573331">
      <w:pPr>
        <w:pStyle w:val="ListParagraph"/>
        <w:numPr>
          <w:ilvl w:val="0"/>
          <w:numId w:val="2"/>
        </w:numPr>
      </w:pPr>
      <w:r>
        <w:t xml:space="preserve">Feature verification </w:t>
      </w:r>
    </w:p>
    <w:p w:rsidR="00573331" w:rsidRDefault="00573331" w:rsidP="00573331">
      <w:pPr>
        <w:pStyle w:val="ListParagraph"/>
        <w:numPr>
          <w:ilvl w:val="0"/>
          <w:numId w:val="2"/>
        </w:numPr>
      </w:pPr>
      <w:r>
        <w:t>System verification</w:t>
      </w:r>
    </w:p>
    <w:p w:rsidR="00573331" w:rsidRDefault="00573331" w:rsidP="00573331">
      <w:pPr>
        <w:pStyle w:val="ListParagraph"/>
        <w:numPr>
          <w:ilvl w:val="0"/>
          <w:numId w:val="2"/>
        </w:numPr>
      </w:pPr>
      <w:r>
        <w:t xml:space="preserve">System validation </w:t>
      </w:r>
    </w:p>
    <w:p w:rsidR="00CF4353" w:rsidRDefault="00CF4353" w:rsidP="005A6C32">
      <w:pPr>
        <w:rPr>
          <w:u w:val="single"/>
        </w:rPr>
      </w:pPr>
      <w:r>
        <w:rPr>
          <w:u w:val="single"/>
        </w:rPr>
        <w:t>Scope</w:t>
      </w:r>
    </w:p>
    <w:p w:rsidR="00CF4353" w:rsidRDefault="00CF4353" w:rsidP="005A6C32">
      <w:r>
        <w:t>The scope of the project will follow the process defined by the traditional V</w:t>
      </w:r>
      <w:r w:rsidR="001B16F8">
        <w:t>ee</w:t>
      </w:r>
      <w:r>
        <w:t xml:space="preserve"> diagram as follows:</w:t>
      </w:r>
    </w:p>
    <w:p w:rsidR="00CF4353" w:rsidRDefault="00CF4353" w:rsidP="00CF4353">
      <w:pPr>
        <w:pStyle w:val="ListParagraph"/>
        <w:numPr>
          <w:ilvl w:val="0"/>
          <w:numId w:val="4"/>
        </w:numPr>
      </w:pPr>
      <w:r>
        <w:rPr>
          <w:b/>
        </w:rPr>
        <w:t xml:space="preserve">Architectures </w:t>
      </w:r>
      <w:r>
        <w:t>– this will consist of a review of the existing statewide architecture</w:t>
      </w:r>
      <w:r w:rsidR="001B16F8">
        <w:t xml:space="preserve"> (including coordination with the Statewide CV/AV SEA Consultant)</w:t>
      </w:r>
      <w:r>
        <w:t xml:space="preserve">, the national ITS architecture and regional architectures to understand interoperability needs for all existing and future statewide devices, communication protocols, </w:t>
      </w:r>
      <w:r w:rsidR="00E56A57">
        <w:t>and identifying necessary standards (eg. NTCIP)</w:t>
      </w:r>
      <w:r>
        <w:t xml:space="preserve">.  </w:t>
      </w:r>
      <w:r w:rsidR="00E45577">
        <w:t xml:space="preserve">While the majority of ATMS functions are internal to ODOT, the system should be capable of integrating data with external systems.  </w:t>
      </w:r>
      <w:r w:rsidR="004F016A">
        <w:t xml:space="preserve">The consultant shall create a report outlining any necessary changes to the architectures and identifying any additional stakeholders as outlined below. </w:t>
      </w:r>
    </w:p>
    <w:p w:rsidR="00CF4353" w:rsidRDefault="00CF4353" w:rsidP="00CF4353">
      <w:pPr>
        <w:pStyle w:val="ListParagraph"/>
        <w:numPr>
          <w:ilvl w:val="0"/>
          <w:numId w:val="4"/>
        </w:numPr>
      </w:pPr>
      <w:r>
        <w:rPr>
          <w:b/>
        </w:rPr>
        <w:t>Feasibility Study</w:t>
      </w:r>
      <w:r>
        <w:t xml:space="preserve"> – this process will establish the projects purpose and need. The concept and scope will be defined through this effort. The outputs of this effort will include:</w:t>
      </w:r>
    </w:p>
    <w:p w:rsidR="00CF4353" w:rsidRDefault="00CF4353" w:rsidP="00CF4353">
      <w:pPr>
        <w:pStyle w:val="ListParagraph"/>
        <w:numPr>
          <w:ilvl w:val="1"/>
          <w:numId w:val="4"/>
        </w:numPr>
      </w:pPr>
      <w:r>
        <w:t>Documentation of ODOT’s current ATMS solution(s);</w:t>
      </w:r>
    </w:p>
    <w:p w:rsidR="00CF4353" w:rsidRDefault="00CF4353" w:rsidP="00CF4353">
      <w:pPr>
        <w:pStyle w:val="ListParagraph"/>
        <w:numPr>
          <w:ilvl w:val="1"/>
          <w:numId w:val="4"/>
        </w:numPr>
      </w:pPr>
      <w:r>
        <w:t>Documentation of the risks, needs and current gaps;</w:t>
      </w:r>
    </w:p>
    <w:p w:rsidR="00CF4353" w:rsidRDefault="00CF4353" w:rsidP="00CF4353">
      <w:pPr>
        <w:pStyle w:val="ListParagraph"/>
        <w:numPr>
          <w:ilvl w:val="1"/>
          <w:numId w:val="4"/>
        </w:numPr>
      </w:pPr>
      <w:r>
        <w:t>Project objectives that must be achieved for success;</w:t>
      </w:r>
    </w:p>
    <w:p w:rsidR="00DD343C" w:rsidRDefault="00CF4353" w:rsidP="00CF4353">
      <w:pPr>
        <w:pStyle w:val="ListParagraph"/>
        <w:numPr>
          <w:ilvl w:val="1"/>
          <w:numId w:val="4"/>
        </w:numPr>
      </w:pPr>
      <w:r>
        <w:t xml:space="preserve">A description of the selected alternative including major system features and resources needed to </w:t>
      </w:r>
      <w:r w:rsidR="00E45577">
        <w:t xml:space="preserve">integrate. This stage will identify </w:t>
      </w:r>
      <w:r w:rsidR="00E56A57">
        <w:t>available</w:t>
      </w:r>
      <w:r w:rsidR="00E45577">
        <w:t xml:space="preserve"> COTS</w:t>
      </w:r>
      <w:r w:rsidR="00E56A57">
        <w:t xml:space="preserve"> (or publicly owned)</w:t>
      </w:r>
      <w:r w:rsidR="00E45577">
        <w:t xml:space="preserve"> solution</w:t>
      </w:r>
      <w:r w:rsidR="00E56A57">
        <w:t>s</w:t>
      </w:r>
      <w:r w:rsidR="00E45577">
        <w:t xml:space="preserve">. </w:t>
      </w:r>
    </w:p>
    <w:p w:rsidR="00E56A57" w:rsidRDefault="00DD343C" w:rsidP="00DD343C">
      <w:pPr>
        <w:pStyle w:val="ListParagraph"/>
      </w:pPr>
      <w:r>
        <w:lastRenderedPageBreak/>
        <w:br/>
      </w:r>
      <w:r w:rsidR="00CF4353">
        <w:t xml:space="preserve">This effort will include </w:t>
      </w:r>
      <w:r>
        <w:t>coordination with many different stakeholder groups</w:t>
      </w:r>
      <w:r w:rsidR="00E45577">
        <w:t xml:space="preserve"> </w:t>
      </w:r>
      <w:r w:rsidR="00E56A57">
        <w:t>including but not limited to:</w:t>
      </w:r>
    </w:p>
    <w:p w:rsidR="00E56A57" w:rsidRDefault="00D43755" w:rsidP="00E56A57">
      <w:pPr>
        <w:pStyle w:val="ListParagraph"/>
        <w:numPr>
          <w:ilvl w:val="0"/>
          <w:numId w:val="6"/>
        </w:numPr>
      </w:pPr>
      <w:r>
        <w:t xml:space="preserve">ODOT </w:t>
      </w:r>
      <w:r w:rsidR="00E56A57">
        <w:t>Traffic Management (including time spent monitoring current TMC operations)</w:t>
      </w:r>
    </w:p>
    <w:p w:rsidR="00E56A57" w:rsidRDefault="00D43755" w:rsidP="00E56A57">
      <w:pPr>
        <w:pStyle w:val="ListParagraph"/>
        <w:numPr>
          <w:ilvl w:val="0"/>
          <w:numId w:val="6"/>
        </w:numPr>
      </w:pPr>
      <w:r>
        <w:t xml:space="preserve">ODOT </w:t>
      </w:r>
      <w:r w:rsidR="00E56A57">
        <w:t>Traffic Operations</w:t>
      </w:r>
    </w:p>
    <w:p w:rsidR="00E56A57" w:rsidRDefault="00D43755" w:rsidP="00E56A57">
      <w:pPr>
        <w:pStyle w:val="ListParagraph"/>
        <w:numPr>
          <w:ilvl w:val="0"/>
          <w:numId w:val="6"/>
        </w:numPr>
      </w:pPr>
      <w:r>
        <w:t xml:space="preserve">ODOT </w:t>
      </w:r>
      <w:r w:rsidR="00E56A57">
        <w:t>Maintenance Operations</w:t>
      </w:r>
    </w:p>
    <w:p w:rsidR="00E56A57" w:rsidRDefault="00D43755" w:rsidP="00E56A57">
      <w:pPr>
        <w:pStyle w:val="ListParagraph"/>
        <w:numPr>
          <w:ilvl w:val="0"/>
          <w:numId w:val="6"/>
        </w:numPr>
      </w:pPr>
      <w:r>
        <w:t xml:space="preserve">ODOT </w:t>
      </w:r>
      <w:r w:rsidR="00E56A57">
        <w:t>Office of Permits</w:t>
      </w:r>
    </w:p>
    <w:p w:rsidR="00E56A57" w:rsidRDefault="00D43755" w:rsidP="00E56A57">
      <w:pPr>
        <w:pStyle w:val="ListParagraph"/>
        <w:numPr>
          <w:ilvl w:val="0"/>
          <w:numId w:val="6"/>
        </w:numPr>
      </w:pPr>
      <w:r>
        <w:t xml:space="preserve">ODOT </w:t>
      </w:r>
      <w:r w:rsidR="00E56A57">
        <w:t xml:space="preserve">Work Zone Management </w:t>
      </w:r>
    </w:p>
    <w:p w:rsidR="00E56A57" w:rsidRDefault="00D43755" w:rsidP="00E56A57">
      <w:pPr>
        <w:pStyle w:val="ListParagraph"/>
        <w:numPr>
          <w:ilvl w:val="0"/>
          <w:numId w:val="6"/>
        </w:numPr>
      </w:pPr>
      <w:r>
        <w:t xml:space="preserve">ODOT </w:t>
      </w:r>
      <w:r w:rsidR="00E56A57">
        <w:t>Division of Information Technology</w:t>
      </w:r>
    </w:p>
    <w:p w:rsidR="00D43755" w:rsidRDefault="00F90187" w:rsidP="00E56A57">
      <w:pPr>
        <w:pStyle w:val="ListParagraph"/>
        <w:numPr>
          <w:ilvl w:val="0"/>
          <w:numId w:val="6"/>
        </w:numPr>
      </w:pPr>
      <w:r>
        <w:t>CV/AV System Engineering Analysis Consultant Team</w:t>
      </w:r>
    </w:p>
    <w:p w:rsidR="00DD343C" w:rsidRDefault="00DD343C" w:rsidP="00DD343C">
      <w:pPr>
        <w:pStyle w:val="ListParagraph"/>
        <w:numPr>
          <w:ilvl w:val="0"/>
          <w:numId w:val="4"/>
        </w:numPr>
      </w:pPr>
      <w:r>
        <w:rPr>
          <w:b/>
        </w:rPr>
        <w:t xml:space="preserve">Concept of Operations </w:t>
      </w:r>
      <w:r>
        <w:t>– this will include a high-level identification of user needs and system requirements.</w:t>
      </w:r>
      <w:r w:rsidR="00E45577">
        <w:t xml:space="preserve"> </w:t>
      </w:r>
      <w:r>
        <w:t>Output from this effort will include:</w:t>
      </w:r>
    </w:p>
    <w:p w:rsidR="00DD343C" w:rsidRDefault="00DD343C" w:rsidP="00DD343C">
      <w:pPr>
        <w:pStyle w:val="ListParagraph"/>
        <w:numPr>
          <w:ilvl w:val="1"/>
          <w:numId w:val="4"/>
        </w:numPr>
      </w:pPr>
      <w:r>
        <w:t xml:space="preserve">A concept of operations plan including a description of </w:t>
      </w:r>
      <w:r w:rsidR="00E45577">
        <w:t>data flows and required interfaces</w:t>
      </w:r>
      <w:r>
        <w:t xml:space="preserve">. </w:t>
      </w:r>
    </w:p>
    <w:p w:rsidR="00DD343C" w:rsidRDefault="00DD343C" w:rsidP="00DD343C">
      <w:pPr>
        <w:pStyle w:val="ListParagraph"/>
        <w:numPr>
          <w:ilvl w:val="1"/>
          <w:numId w:val="4"/>
        </w:numPr>
      </w:pPr>
      <w:r>
        <w:t>Key performance measures and a system validation plan.</w:t>
      </w:r>
    </w:p>
    <w:p w:rsidR="00F90187" w:rsidRDefault="00F90187" w:rsidP="00DD343C">
      <w:pPr>
        <w:pStyle w:val="ListParagraph"/>
        <w:numPr>
          <w:ilvl w:val="1"/>
          <w:numId w:val="4"/>
        </w:numPr>
      </w:pPr>
      <w:r>
        <w:t>Software Maintenance and Enhancement Plan</w:t>
      </w:r>
    </w:p>
    <w:p w:rsidR="00DD343C" w:rsidRPr="00DD343C" w:rsidRDefault="00DD343C" w:rsidP="00DD343C">
      <w:pPr>
        <w:pStyle w:val="ListParagraph"/>
        <w:numPr>
          <w:ilvl w:val="0"/>
          <w:numId w:val="4"/>
        </w:numPr>
      </w:pPr>
      <w:r>
        <w:rPr>
          <w:b/>
        </w:rPr>
        <w:t>System Requirements</w:t>
      </w:r>
      <w:r w:rsidR="00E45577">
        <w:t xml:space="preserve"> – this will develop system requirements</w:t>
      </w:r>
      <w:r w:rsidR="001B16F8">
        <w:t xml:space="preserve"> document</w:t>
      </w:r>
      <w:r w:rsidR="00E45577">
        <w:t xml:space="preserve"> that meet the needs identified in earlier stages. It should be noted that it is ODOT’s intention to utilize commercially available off-the-shelf solutions to the extent possible. </w:t>
      </w:r>
      <w:r w:rsidR="00804985">
        <w:t>This will also produce an overall system verification plan.</w:t>
      </w:r>
    </w:p>
    <w:p w:rsidR="00DD343C" w:rsidRDefault="00DD343C" w:rsidP="00DD343C">
      <w:pPr>
        <w:pStyle w:val="ListParagraph"/>
        <w:numPr>
          <w:ilvl w:val="0"/>
          <w:numId w:val="4"/>
        </w:numPr>
      </w:pPr>
      <w:r>
        <w:rPr>
          <w:b/>
        </w:rPr>
        <w:t>High-level Design</w:t>
      </w:r>
      <w:r>
        <w:t xml:space="preserve"> – </w:t>
      </w:r>
      <w:r w:rsidR="00386814">
        <w:t xml:space="preserve">this will produce a high level design that meets systems requirements and defines key interfaces that facilitate development, integration, the </w:t>
      </w:r>
      <w:r w:rsidR="00804985">
        <w:t>sub-</w:t>
      </w:r>
      <w:r w:rsidR="00386814">
        <w:t>system</w:t>
      </w:r>
      <w:r w:rsidR="00804985">
        <w:t>/feature</w:t>
      </w:r>
      <w:r w:rsidR="00386814">
        <w:t xml:space="preserve"> verification plan, and future maintenance. It is intended that the development and integration cycle will be done iteratively based on priorities identified in earlier stages:</w:t>
      </w:r>
    </w:p>
    <w:p w:rsidR="00386814" w:rsidRDefault="00386814" w:rsidP="00386814">
      <w:pPr>
        <w:pStyle w:val="ListParagraph"/>
        <w:numPr>
          <w:ilvl w:val="1"/>
          <w:numId w:val="4"/>
        </w:numPr>
      </w:pPr>
      <w:r>
        <w:t>Concept of Operations;</w:t>
      </w:r>
    </w:p>
    <w:p w:rsidR="00386814" w:rsidRDefault="00386814" w:rsidP="00386814">
      <w:pPr>
        <w:pStyle w:val="ListParagraph"/>
        <w:numPr>
          <w:ilvl w:val="1"/>
          <w:numId w:val="4"/>
        </w:numPr>
      </w:pPr>
      <w:r>
        <w:t>System Requirements;</w:t>
      </w:r>
    </w:p>
    <w:p w:rsidR="00386814" w:rsidRDefault="00D157CA" w:rsidP="00386814">
      <w:pPr>
        <w:pStyle w:val="ListParagraph"/>
        <w:numPr>
          <w:ilvl w:val="1"/>
          <w:numId w:val="4"/>
        </w:numPr>
      </w:pPr>
      <w:r>
        <w:t>Available</w:t>
      </w:r>
      <w:r w:rsidR="00386814">
        <w:t xml:space="preserve"> COTS </w:t>
      </w:r>
      <w:r w:rsidR="00E56A57">
        <w:t>(or publicly available) solutions</w:t>
      </w:r>
      <w:r w:rsidR="00386814">
        <w:t>;</w:t>
      </w:r>
    </w:p>
    <w:p w:rsidR="00DD343C" w:rsidRPr="00DD343C" w:rsidRDefault="00DD343C" w:rsidP="00DD343C">
      <w:pPr>
        <w:pStyle w:val="ListParagraph"/>
        <w:numPr>
          <w:ilvl w:val="0"/>
          <w:numId w:val="4"/>
        </w:numPr>
      </w:pPr>
      <w:r>
        <w:rPr>
          <w:b/>
        </w:rPr>
        <w:t>Detailed Design</w:t>
      </w:r>
      <w:r>
        <w:t xml:space="preserve"> – </w:t>
      </w:r>
      <w:r w:rsidR="00386814">
        <w:t xml:space="preserve">this will produce detailed design(s) </w:t>
      </w:r>
      <w:r>
        <w:t xml:space="preserve">prioritized </w:t>
      </w:r>
      <w:r w:rsidR="00386814">
        <w:t>as</w:t>
      </w:r>
      <w:r>
        <w:t xml:space="preserve"> iterations</w:t>
      </w:r>
      <w:r w:rsidR="00386814">
        <w:t xml:space="preserve"> for integration. This phase will specify detailed</w:t>
      </w:r>
      <w:r w:rsidR="00F90187">
        <w:t xml:space="preserve"> visual</w:t>
      </w:r>
      <w:r w:rsidR="00386814">
        <w:t xml:space="preserve"> interfaces, integrations, data formats, and feature test cases based on outputs of earlier stages. </w:t>
      </w:r>
    </w:p>
    <w:p w:rsidR="00DD343C" w:rsidRPr="00DD343C" w:rsidRDefault="00DD343C" w:rsidP="00DD343C">
      <w:pPr>
        <w:pStyle w:val="ListParagraph"/>
        <w:numPr>
          <w:ilvl w:val="0"/>
          <w:numId w:val="4"/>
        </w:numPr>
      </w:pPr>
      <w:r>
        <w:rPr>
          <w:b/>
        </w:rPr>
        <w:t>Installation / Integration</w:t>
      </w:r>
      <w:r>
        <w:t xml:space="preserve"> – </w:t>
      </w:r>
      <w:r w:rsidR="00386814">
        <w:t>this phase</w:t>
      </w:r>
      <w:r w:rsidR="00D157CA">
        <w:t xml:space="preserve"> will implement the selected solution</w:t>
      </w:r>
      <w:r w:rsidR="00386814">
        <w:t xml:space="preserve"> to meet the needs, interfaces, iterations, and outputs of all previous phases.</w:t>
      </w:r>
      <w:r>
        <w:t xml:space="preserve"> </w:t>
      </w:r>
    </w:p>
    <w:p w:rsidR="00DD343C" w:rsidRPr="00DD343C" w:rsidRDefault="00DD343C" w:rsidP="00DD343C">
      <w:pPr>
        <w:pStyle w:val="ListParagraph"/>
        <w:numPr>
          <w:ilvl w:val="0"/>
          <w:numId w:val="4"/>
        </w:numPr>
      </w:pPr>
      <w:r>
        <w:rPr>
          <w:b/>
        </w:rPr>
        <w:t>Unit / Feature testing</w:t>
      </w:r>
      <w:r>
        <w:t xml:space="preserve"> –</w:t>
      </w:r>
      <w:r w:rsidR="00386814">
        <w:t xml:space="preserve"> this phase (or iterations of this phase) will involve testing of the test cases identified during detailed design.</w:t>
      </w:r>
      <w:r>
        <w:t xml:space="preserve"> </w:t>
      </w:r>
    </w:p>
    <w:p w:rsidR="00DD343C" w:rsidRPr="00DD343C" w:rsidRDefault="00DD343C" w:rsidP="00DD343C">
      <w:pPr>
        <w:pStyle w:val="ListParagraph"/>
        <w:numPr>
          <w:ilvl w:val="0"/>
          <w:numId w:val="4"/>
        </w:numPr>
      </w:pPr>
      <w:r>
        <w:rPr>
          <w:b/>
        </w:rPr>
        <w:t>Feature verification</w:t>
      </w:r>
      <w:r>
        <w:t xml:space="preserve"> – </w:t>
      </w:r>
      <w:r w:rsidR="00386814">
        <w:t xml:space="preserve">this phase (or iterations of this phase) will involve verifying each individual iteration </w:t>
      </w:r>
      <w:r w:rsidR="00804985">
        <w:t>and accepting/integrating the defined features that are part of each iteration. The sub-system/feature verification plan</w:t>
      </w:r>
      <w:r>
        <w:t xml:space="preserve"> </w:t>
      </w:r>
      <w:r w:rsidR="00804985">
        <w:t xml:space="preserve">identified during the High-level Design phase will be utilized here. </w:t>
      </w:r>
    </w:p>
    <w:p w:rsidR="00DD343C" w:rsidRDefault="00DD343C" w:rsidP="00DD343C">
      <w:pPr>
        <w:pStyle w:val="ListParagraph"/>
        <w:numPr>
          <w:ilvl w:val="0"/>
          <w:numId w:val="4"/>
        </w:numPr>
      </w:pPr>
      <w:r>
        <w:rPr>
          <w:b/>
        </w:rPr>
        <w:t xml:space="preserve">System </w:t>
      </w:r>
      <w:r w:rsidR="00E45577">
        <w:rPr>
          <w:b/>
        </w:rPr>
        <w:t>Validation</w:t>
      </w:r>
      <w:r>
        <w:t xml:space="preserve"> – </w:t>
      </w:r>
      <w:r w:rsidR="00804985">
        <w:t xml:space="preserve">once all features have been verified this phase will require overall system validation, including a detailed operations &amp; maintenance plan. All key performance measures </w:t>
      </w:r>
      <w:r w:rsidR="00804985">
        <w:lastRenderedPageBreak/>
        <w:t xml:space="preserve">as well as the overall systems validation plan identified during the Concept of Operations will be measured and verified during this phase. </w:t>
      </w:r>
    </w:p>
    <w:p w:rsidR="00003FC5" w:rsidRDefault="00003FC5" w:rsidP="00003FC5"/>
    <w:p w:rsidR="00804985" w:rsidRDefault="00804985" w:rsidP="00804985">
      <w:pPr>
        <w:rPr>
          <w:u w:val="single"/>
        </w:rPr>
      </w:pPr>
      <w:r>
        <w:rPr>
          <w:u w:val="single"/>
        </w:rPr>
        <w:br/>
        <w:t>Notes / Background</w:t>
      </w:r>
      <w:r w:rsidR="00BC39BB">
        <w:rPr>
          <w:u w:val="single"/>
        </w:rPr>
        <w:t xml:space="preserve"> Information </w:t>
      </w:r>
    </w:p>
    <w:p w:rsidR="00804985" w:rsidRDefault="00804985" w:rsidP="00804985">
      <w:r>
        <w:t>The majority of ODOT’s current ATMS solution is an in-house built web application called Buckeye Traffic</w:t>
      </w:r>
      <w:r w:rsidR="00BC39BB">
        <w:t xml:space="preserve"> (BT)</w:t>
      </w:r>
      <w:r>
        <w:t xml:space="preserve">. </w:t>
      </w:r>
      <w:r w:rsidR="00BC39BB">
        <w:t>BT</w:t>
      </w:r>
      <w:r>
        <w:t xml:space="preserve"> has </w:t>
      </w:r>
      <w:r w:rsidR="00BC39BB">
        <w:t xml:space="preserve">served as the software to communicate with and operate ODOT’s robust ITS system since inception. BT has been maintained and enhanced by ODOT’s internal IT team. </w:t>
      </w:r>
      <w:r w:rsidR="00F154F4">
        <w:t>However, these IT resources are not dedicated to the ATMS and are unable to meet the ongoing demand. As such, ODOT also owns the Q-Free base OpenTMS platform, along with a few specific modules, in order to command and control our Variable Speed Limit and Hard Shoulder Running corridors / technologies. Along with these two ATMS platforms ODOT uses various other software solutions to command and control traffic management related t</w:t>
      </w:r>
      <w:r w:rsidR="00D157CA">
        <w:t xml:space="preserve">echnologies such as ramp meters, CCTV command/control, and </w:t>
      </w:r>
      <w:r w:rsidR="00F154F4">
        <w:t xml:space="preserve">traffic signals. The goal of this project is to </w:t>
      </w:r>
      <w:r w:rsidR="006C77CE">
        <w:t xml:space="preserve">evaluate an efficient solution that can cover as many of the existing functions/platforms as is reasonable. Some of the existing solutions are meeting ODOT’s need and have a mature maintenance/upgrade plan whereas other solutions </w:t>
      </w:r>
      <w:r w:rsidR="00D157CA">
        <w:t>do</w:t>
      </w:r>
      <w:r w:rsidR="006C77CE">
        <w:t xml:space="preserve"> not. </w:t>
      </w:r>
    </w:p>
    <w:p w:rsidR="00CF4353" w:rsidRDefault="006C77CE" w:rsidP="005A6C32">
      <w:r>
        <w:t xml:space="preserve">ODOT is in the beginning stages of implementing a TSMO Program. Many initiatives, strategies and technologies will likely be implemented as the TSMO Program matures. A few examples include, but are not limited to, real time active traffic management, incident management, real time system operations, data analytics / performance measures, expanded roadside devices, communicating with connected vehicles, and an expanded traveler information solutions. </w:t>
      </w:r>
      <w:r w:rsidR="001647A5">
        <w:t xml:space="preserve">It is clear that many of these initiatives will require new ATMS features/enhancements. </w:t>
      </w:r>
    </w:p>
    <w:p w:rsidR="00CD5B46" w:rsidRPr="00CD5B46" w:rsidRDefault="00CD5B46" w:rsidP="00CD5B46">
      <w:pPr>
        <w:rPr>
          <w:b/>
          <w:u w:val="single"/>
        </w:rPr>
      </w:pPr>
      <w:r w:rsidRPr="00CD5B46">
        <w:rPr>
          <w:b/>
          <w:u w:val="single"/>
        </w:rPr>
        <w:t>Selection Information</w:t>
      </w:r>
    </w:p>
    <w:p w:rsidR="00CD5B46" w:rsidRPr="00CD5B46" w:rsidRDefault="00CD5B46" w:rsidP="00CD5B46">
      <w:r w:rsidRPr="00CD5B46">
        <w:t xml:space="preserve">Interviews will be held with short-listed consultants to determine the final selection recommendation. Interviews are expected to take place on the </w:t>
      </w:r>
      <w:r w:rsidR="00110C5C">
        <w:t>morning</w:t>
      </w:r>
      <w:r w:rsidRPr="00CD5B46">
        <w:t xml:space="preserve"> of </w:t>
      </w:r>
      <w:r w:rsidR="00110C5C">
        <w:t>February 7, 2018</w:t>
      </w:r>
      <w:r w:rsidRPr="00CD5B46">
        <w:t xml:space="preserve"> at the ODOT Central Office facility. A scope of services meeting with the selected consultant is expected to take place on March </w:t>
      </w:r>
      <w:r w:rsidR="00110C5C">
        <w:t>13</w:t>
      </w:r>
      <w:r w:rsidRPr="00CD5B46">
        <w:t>, 201</w:t>
      </w:r>
      <w:r w:rsidR="00110C5C">
        <w:t>8</w:t>
      </w:r>
      <w:r w:rsidRPr="00CD5B46">
        <w:t xml:space="preserve"> from 1</w:t>
      </w:r>
      <w:r w:rsidR="00110C5C">
        <w:t>0:00AM-12</w:t>
      </w:r>
      <w:r w:rsidRPr="00CD5B46">
        <w:t>:00PM at the ODOT Central Office facility.</w:t>
      </w:r>
    </w:p>
    <w:p w:rsidR="00CD5B46" w:rsidRPr="00CF4353" w:rsidRDefault="00CD5B46" w:rsidP="005A6C32">
      <w:pPr>
        <w:rPr>
          <w:b/>
          <w:u w:val="single"/>
        </w:rPr>
      </w:pPr>
    </w:p>
    <w:sectPr w:rsidR="00CD5B46" w:rsidRPr="00CF435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32E" w:rsidRDefault="0081732E" w:rsidP="0081732E">
      <w:pPr>
        <w:spacing w:after="0" w:line="240" w:lineRule="auto"/>
      </w:pPr>
      <w:r>
        <w:separator/>
      </w:r>
    </w:p>
  </w:endnote>
  <w:endnote w:type="continuationSeparator" w:id="0">
    <w:p w:rsidR="0081732E" w:rsidRDefault="0081732E" w:rsidP="0081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36246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03FC5" w:rsidRDefault="00003FC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76C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76C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03FC5" w:rsidRPr="00003FC5" w:rsidRDefault="00003FC5">
    <w:pPr>
      <w:pStyle w:val="Footer"/>
      <w:rPr>
        <w:sz w:val="20"/>
      </w:rPr>
    </w:pPr>
    <w:r w:rsidRPr="00003FC5">
      <w:rPr>
        <w:sz w:val="20"/>
      </w:rPr>
      <w:t>STW ATMS REPLACEMENT (Posting 01/08/2018)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32E" w:rsidRDefault="0081732E" w:rsidP="0081732E">
      <w:pPr>
        <w:spacing w:after="0" w:line="240" w:lineRule="auto"/>
      </w:pPr>
      <w:r>
        <w:separator/>
      </w:r>
    </w:p>
  </w:footnote>
  <w:footnote w:type="continuationSeparator" w:id="0">
    <w:p w:rsidR="0081732E" w:rsidRDefault="0081732E" w:rsidP="00817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32E" w:rsidRPr="002E6B11" w:rsidRDefault="0081732E" w:rsidP="0081732E">
    <w:pPr>
      <w:widowControl w:val="0"/>
      <w:autoSpaceDE w:val="0"/>
      <w:autoSpaceDN w:val="0"/>
      <w:adjustRightInd w:val="0"/>
      <w:spacing w:after="0" w:line="240" w:lineRule="auto"/>
      <w:ind w:left="4140"/>
      <w:rPr>
        <w:rFonts w:ascii="Arial" w:eastAsia="Times New Roman" w:hAnsi="Arial" w:cs="Arial"/>
        <w:sz w:val="20"/>
        <w:szCs w:val="20"/>
      </w:rPr>
    </w:pPr>
    <w:r w:rsidRPr="002E6B11">
      <w:rPr>
        <w:rFonts w:ascii="Arial" w:eastAsia="Times New Roman" w:hAnsi="Arial" w:cs="Arial"/>
        <w:sz w:val="20"/>
        <w:szCs w:val="20"/>
      </w:rPr>
      <w:t xml:space="preserve">PID No. </w:t>
    </w:r>
    <w:r w:rsidR="00003FC5">
      <w:rPr>
        <w:rFonts w:ascii="Arial" w:eastAsia="Times New Roman" w:hAnsi="Arial" w:cs="Arial"/>
        <w:sz w:val="20"/>
        <w:szCs w:val="20"/>
      </w:rPr>
      <w:t>107156</w:t>
    </w:r>
    <w:r w:rsidRPr="002E6B11">
      <w:rPr>
        <w:rFonts w:ascii="Arial" w:eastAsia="Times New Roman" w:hAnsi="Arial" w:cs="Arial"/>
        <w:sz w:val="20"/>
        <w:szCs w:val="20"/>
      </w:rPr>
      <w:tab/>
    </w:r>
    <w:r w:rsidRPr="002E6B11">
      <w:rPr>
        <w:rFonts w:ascii="Arial" w:eastAsia="Times New Roman" w:hAnsi="Arial" w:cs="Arial"/>
        <w:sz w:val="20"/>
        <w:szCs w:val="20"/>
      </w:rPr>
      <w:tab/>
      <w:t>State Job No. ******</w:t>
    </w:r>
  </w:p>
  <w:p w:rsidR="0081732E" w:rsidRPr="002E6B11" w:rsidRDefault="0081732E" w:rsidP="0081732E">
    <w:pPr>
      <w:widowControl w:val="0"/>
      <w:autoSpaceDE w:val="0"/>
      <w:autoSpaceDN w:val="0"/>
      <w:adjustRightInd w:val="0"/>
      <w:spacing w:after="0" w:line="240" w:lineRule="auto"/>
      <w:ind w:left="4140"/>
      <w:rPr>
        <w:rFonts w:ascii="Arial" w:eastAsia="Times New Roman" w:hAnsi="Arial" w:cs="Arial"/>
        <w:sz w:val="20"/>
        <w:szCs w:val="20"/>
      </w:rPr>
    </w:pPr>
    <w:r w:rsidRPr="002E6B11">
      <w:rPr>
        <w:rFonts w:ascii="Arial" w:eastAsia="Times New Roman" w:hAnsi="Arial" w:cs="Arial"/>
        <w:sz w:val="20"/>
        <w:szCs w:val="20"/>
      </w:rPr>
      <w:t>Scope of Services Meeting Time: 1</w:t>
    </w:r>
    <w:r w:rsidR="00003FC5">
      <w:rPr>
        <w:rFonts w:ascii="Arial" w:eastAsia="Times New Roman" w:hAnsi="Arial" w:cs="Arial"/>
        <w:sz w:val="20"/>
        <w:szCs w:val="20"/>
      </w:rPr>
      <w:t>0:00A</w:t>
    </w:r>
    <w:r w:rsidRPr="002E6B11">
      <w:rPr>
        <w:rFonts w:ascii="Arial" w:eastAsia="Times New Roman" w:hAnsi="Arial" w:cs="Arial"/>
        <w:sz w:val="20"/>
        <w:szCs w:val="20"/>
      </w:rPr>
      <w:t>M   Date: 3/</w:t>
    </w:r>
    <w:r>
      <w:rPr>
        <w:rFonts w:ascii="Arial" w:eastAsia="Times New Roman" w:hAnsi="Arial" w:cs="Arial"/>
        <w:sz w:val="20"/>
        <w:szCs w:val="20"/>
      </w:rPr>
      <w:t>13/18</w:t>
    </w:r>
  </w:p>
  <w:p w:rsidR="0081732E" w:rsidRPr="002E6B11" w:rsidRDefault="0081732E" w:rsidP="0081732E">
    <w:pPr>
      <w:widowControl w:val="0"/>
      <w:autoSpaceDE w:val="0"/>
      <w:autoSpaceDN w:val="0"/>
      <w:adjustRightInd w:val="0"/>
      <w:spacing w:after="0" w:line="240" w:lineRule="auto"/>
      <w:ind w:left="4140"/>
      <w:rPr>
        <w:rFonts w:ascii="Arial" w:eastAsia="Times New Roman" w:hAnsi="Arial" w:cs="Arial"/>
        <w:sz w:val="20"/>
        <w:szCs w:val="20"/>
      </w:rPr>
    </w:pPr>
    <w:r w:rsidRPr="002E6B11">
      <w:rPr>
        <w:rFonts w:ascii="Arial" w:eastAsia="Times New Roman" w:hAnsi="Arial" w:cs="Arial"/>
        <w:sz w:val="20"/>
        <w:szCs w:val="20"/>
      </w:rPr>
      <w:t xml:space="preserve">Location: Central Office, Room </w:t>
    </w:r>
    <w:r w:rsidR="00003FC5">
      <w:rPr>
        <w:rFonts w:ascii="Arial" w:eastAsia="Times New Roman" w:hAnsi="Arial" w:cs="Arial"/>
        <w:sz w:val="20"/>
        <w:szCs w:val="20"/>
      </w:rPr>
      <w:t>4A</w:t>
    </w:r>
  </w:p>
  <w:p w:rsidR="0081732E" w:rsidRPr="002E6B11" w:rsidRDefault="0081732E" w:rsidP="0081732E">
    <w:pPr>
      <w:widowControl w:val="0"/>
      <w:autoSpaceDE w:val="0"/>
      <w:autoSpaceDN w:val="0"/>
      <w:adjustRightInd w:val="0"/>
      <w:spacing w:after="0" w:line="240" w:lineRule="auto"/>
      <w:ind w:left="4140"/>
      <w:rPr>
        <w:rFonts w:ascii="Arial" w:eastAsia="Times New Roman" w:hAnsi="Arial" w:cs="Arial"/>
        <w:sz w:val="20"/>
        <w:szCs w:val="20"/>
      </w:rPr>
    </w:pPr>
    <w:r w:rsidRPr="002E6B11">
      <w:rPr>
        <w:rFonts w:ascii="Arial" w:eastAsia="Times New Roman" w:hAnsi="Arial" w:cs="Arial"/>
        <w:sz w:val="20"/>
        <w:szCs w:val="20"/>
      </w:rPr>
      <w:t>Approved Final Scope of Services Minutes Date: **/**/**</w:t>
    </w:r>
  </w:p>
  <w:p w:rsidR="0081732E" w:rsidRPr="002E6B11" w:rsidRDefault="0081732E" w:rsidP="0081732E">
    <w:pPr>
      <w:pStyle w:val="NoSpacing"/>
      <w:jc w:val="center"/>
      <w:rPr>
        <w:rFonts w:ascii="Arial" w:hAnsi="Arial" w:cs="Arial"/>
        <w:b/>
        <w:sz w:val="20"/>
        <w:szCs w:val="20"/>
      </w:rPr>
    </w:pPr>
  </w:p>
  <w:p w:rsidR="0081732E" w:rsidRPr="002E6B11" w:rsidRDefault="00003FC5" w:rsidP="0081732E">
    <w:pPr>
      <w:pStyle w:val="NoSpacing"/>
      <w:jc w:val="center"/>
      <w:rPr>
        <w:rFonts w:ascii="Arial" w:hAnsi="Arial" w:cs="Arial"/>
        <w:b/>
        <w:w w:val="105"/>
        <w:sz w:val="28"/>
        <w:szCs w:val="28"/>
      </w:rPr>
    </w:pPr>
    <w:r w:rsidRPr="00003FC5">
      <w:rPr>
        <w:rFonts w:ascii="Arial" w:hAnsi="Arial" w:cs="Arial"/>
        <w:b/>
        <w:w w:val="105"/>
        <w:sz w:val="28"/>
        <w:szCs w:val="28"/>
      </w:rPr>
      <w:t>STW ATMS REPLACEMENT</w:t>
    </w:r>
  </w:p>
  <w:p w:rsidR="0081732E" w:rsidRPr="0081732E" w:rsidRDefault="0081732E" w:rsidP="0081732E">
    <w:pPr>
      <w:pStyle w:val="NoSpacing"/>
      <w:jc w:val="center"/>
      <w:rPr>
        <w:rFonts w:ascii="Arial" w:hAnsi="Arial" w:cs="Arial"/>
        <w:b/>
        <w:spacing w:val="-13"/>
        <w:w w:val="105"/>
        <w:sz w:val="20"/>
        <w:szCs w:val="20"/>
      </w:rPr>
    </w:pPr>
    <w:r>
      <w:rPr>
        <w:rFonts w:ascii="Arial" w:hAnsi="Arial" w:cs="Arial"/>
        <w:b/>
        <w:w w:val="105"/>
        <w:sz w:val="20"/>
        <w:szCs w:val="20"/>
      </w:rPr>
      <w:t xml:space="preserve">Proposed </w:t>
    </w:r>
    <w:r w:rsidRPr="002E6B11">
      <w:rPr>
        <w:rFonts w:ascii="Arial" w:hAnsi="Arial" w:cs="Arial"/>
        <w:b/>
        <w:w w:val="105"/>
        <w:sz w:val="20"/>
        <w:szCs w:val="20"/>
      </w:rPr>
      <w:t>Scope of Services</w:t>
    </w:r>
  </w:p>
  <w:p w:rsidR="0081732E" w:rsidRDefault="008173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E6211"/>
    <w:multiLevelType w:val="hybridMultilevel"/>
    <w:tmpl w:val="F560E74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12C4BA6"/>
    <w:multiLevelType w:val="hybridMultilevel"/>
    <w:tmpl w:val="FB6CE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8471A"/>
    <w:multiLevelType w:val="hybridMultilevel"/>
    <w:tmpl w:val="F71EC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13881"/>
    <w:multiLevelType w:val="hybridMultilevel"/>
    <w:tmpl w:val="C98E0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4411F"/>
    <w:multiLevelType w:val="hybridMultilevel"/>
    <w:tmpl w:val="FE0CDC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5592BF9"/>
    <w:multiLevelType w:val="hybridMultilevel"/>
    <w:tmpl w:val="6F582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9088C"/>
    <w:multiLevelType w:val="hybridMultilevel"/>
    <w:tmpl w:val="1D440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775F0"/>
    <w:multiLevelType w:val="hybridMultilevel"/>
    <w:tmpl w:val="333E3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31"/>
    <w:rsid w:val="00003FC5"/>
    <w:rsid w:val="00015352"/>
    <w:rsid w:val="00110C5C"/>
    <w:rsid w:val="001647A5"/>
    <w:rsid w:val="0018290B"/>
    <w:rsid w:val="001B16F8"/>
    <w:rsid w:val="00213FA8"/>
    <w:rsid w:val="002472AB"/>
    <w:rsid w:val="00386814"/>
    <w:rsid w:val="004976C0"/>
    <w:rsid w:val="004F016A"/>
    <w:rsid w:val="00573331"/>
    <w:rsid w:val="005A6C32"/>
    <w:rsid w:val="006B0DD8"/>
    <w:rsid w:val="006C77CE"/>
    <w:rsid w:val="00804985"/>
    <w:rsid w:val="0081732E"/>
    <w:rsid w:val="00A14784"/>
    <w:rsid w:val="00BC39BB"/>
    <w:rsid w:val="00C62DB5"/>
    <w:rsid w:val="00C92316"/>
    <w:rsid w:val="00CD5B46"/>
    <w:rsid w:val="00CF4353"/>
    <w:rsid w:val="00D157CA"/>
    <w:rsid w:val="00D43755"/>
    <w:rsid w:val="00DD343C"/>
    <w:rsid w:val="00E45577"/>
    <w:rsid w:val="00E56A57"/>
    <w:rsid w:val="00EC1A0E"/>
    <w:rsid w:val="00F154F4"/>
    <w:rsid w:val="00F36347"/>
    <w:rsid w:val="00F9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BC484A8-960A-4A07-B459-4A207C49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3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5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57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B16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6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6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6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6F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7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32E"/>
  </w:style>
  <w:style w:type="paragraph" w:styleId="Footer">
    <w:name w:val="footer"/>
    <w:basedOn w:val="Normal"/>
    <w:link w:val="FooterChar"/>
    <w:uiPriority w:val="99"/>
    <w:unhideWhenUsed/>
    <w:rsid w:val="00817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32E"/>
  </w:style>
  <w:style w:type="paragraph" w:styleId="NoSpacing">
    <w:name w:val="No Spacing"/>
    <w:uiPriority w:val="1"/>
    <w:qFormat/>
    <w:rsid w:val="0081732E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4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Dept. of Transportation</Company>
  <LinksUpToDate>false</LinksUpToDate>
  <CharactersWithSpaces>9313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Macadam, John</dc:creator>
  <cp:keywords/>
  <dc:description/>
  <cp:lastModifiedBy>Macadam, John</cp:lastModifiedBy>
  <cp:revision>7</cp:revision>
  <cp:lastPrinted>2017-12-19T21:19:00Z</cp:lastPrinted>
  <dcterms:created xsi:type="dcterms:W3CDTF">2017-12-20T14:48:00Z</dcterms:created>
  <dcterms:modified xsi:type="dcterms:W3CDTF">2018-01-02T16:42:00Z</dcterms:modified>
</cp:coreProperties>
</file>