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7BF3" w14:textId="77777777" w:rsidR="00C17953" w:rsidRPr="0012314F" w:rsidRDefault="00C17953" w:rsidP="00C17953">
      <w:pPr>
        <w:jc w:val="center"/>
      </w:pPr>
      <w:r>
        <w:rPr>
          <w:b/>
          <w:sz w:val="40"/>
        </w:rPr>
        <w:t xml:space="preserve">ODOT </w:t>
      </w:r>
      <w:r w:rsidRPr="0012314F">
        <w:rPr>
          <w:b/>
          <w:sz w:val="40"/>
        </w:rPr>
        <w:t xml:space="preserve">Specification </w:t>
      </w:r>
      <w:r>
        <w:rPr>
          <w:b/>
          <w:sz w:val="40"/>
        </w:rPr>
        <w:t xml:space="preserve">Committee </w:t>
      </w:r>
      <w:r w:rsidRPr="0012314F">
        <w:rPr>
          <w:b/>
          <w:sz w:val="40"/>
        </w:rPr>
        <w:t>Checklist</w:t>
      </w:r>
    </w:p>
    <w:p w14:paraId="7F7311C2" w14:textId="77777777" w:rsidR="00C17953" w:rsidRPr="0012314F" w:rsidRDefault="00C17953" w:rsidP="00C179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C17953" w14:paraId="62C310E4" w14:textId="77777777" w:rsidTr="002E16E8">
        <w:tc>
          <w:tcPr>
            <w:tcW w:w="4788" w:type="dxa"/>
          </w:tcPr>
          <w:p w14:paraId="7C7D42AC" w14:textId="77777777" w:rsidR="00C17953" w:rsidRPr="00D91A54" w:rsidRDefault="00C17953" w:rsidP="002E16E8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Specification Number / Title: </w:t>
            </w:r>
          </w:p>
          <w:p w14:paraId="6C73C2C8" w14:textId="77777777" w:rsidR="00D91A54" w:rsidRPr="00D91A54" w:rsidRDefault="00D91A54" w:rsidP="002E16E8">
            <w:pPr>
              <w:widowControl w:val="0"/>
              <w:jc w:val="both"/>
              <w:rPr>
                <w:b/>
              </w:rPr>
            </w:pPr>
          </w:p>
          <w:p w14:paraId="30046E10" w14:textId="4000D0F4" w:rsidR="00C17953" w:rsidRPr="00D91A54" w:rsidRDefault="00E91F73" w:rsidP="004D33F2">
            <w:pPr>
              <w:rPr>
                <w:sz w:val="20"/>
                <w:szCs w:val="20"/>
              </w:rPr>
            </w:pPr>
            <w:r>
              <w:t xml:space="preserve">Modifications to </w:t>
            </w:r>
            <w:r w:rsidR="00546E70">
              <w:t xml:space="preserve">Supplemental </w:t>
            </w:r>
            <w:r w:rsidR="007F6F3D">
              <w:t>Specification</w:t>
            </w:r>
            <w:bookmarkStart w:id="0" w:name="_Hlk27396466"/>
            <w:r w:rsidR="0040790B">
              <w:t xml:space="preserve"> </w:t>
            </w:r>
            <w:bookmarkEnd w:id="0"/>
            <w:r w:rsidR="00D37657">
              <w:t>SS</w:t>
            </w:r>
            <w:r w:rsidR="008574DD">
              <w:t>800</w:t>
            </w:r>
            <w:r w:rsidR="00634197">
              <w:t xml:space="preserve">, </w:t>
            </w:r>
            <w:r w:rsidR="00EB6502">
              <w:t>SS83</w:t>
            </w:r>
            <w:r w:rsidR="00AD1328">
              <w:t>3</w:t>
            </w:r>
            <w:r w:rsidR="00EB6502">
              <w:t xml:space="preserve">, </w:t>
            </w:r>
            <w:r w:rsidR="00D02CDF">
              <w:t>SS83</w:t>
            </w:r>
            <w:r w:rsidR="00AD1328">
              <w:t>7</w:t>
            </w:r>
            <w:r w:rsidR="00D02CDF">
              <w:t>, SS</w:t>
            </w:r>
            <w:r w:rsidR="00CF6840">
              <w:t>8</w:t>
            </w:r>
            <w:r w:rsidR="006E30AF">
              <w:t>99, SS902, Supplement 1086</w:t>
            </w:r>
          </w:p>
        </w:tc>
        <w:tc>
          <w:tcPr>
            <w:tcW w:w="4788" w:type="dxa"/>
          </w:tcPr>
          <w:p w14:paraId="34FF3BF2" w14:textId="77777777" w:rsidR="00C17953" w:rsidRPr="00D91A54" w:rsidRDefault="00C17953" w:rsidP="002E16E8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Specification Revision Date: </w:t>
            </w:r>
          </w:p>
          <w:p w14:paraId="3EAB8E7A" w14:textId="77777777" w:rsidR="00D91A54" w:rsidRPr="00D91A54" w:rsidRDefault="00D91A54" w:rsidP="002E16E8">
            <w:pPr>
              <w:widowControl w:val="0"/>
              <w:jc w:val="both"/>
              <w:rPr>
                <w:b/>
              </w:rPr>
            </w:pPr>
          </w:p>
          <w:p w14:paraId="5685B6CF" w14:textId="32688513" w:rsidR="00247410" w:rsidRPr="00D91A54" w:rsidRDefault="006E30AF" w:rsidP="005714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January 16, 2026</w:t>
            </w:r>
          </w:p>
        </w:tc>
      </w:tr>
      <w:tr w:rsidR="00C17953" w14:paraId="52EA851F" w14:textId="77777777" w:rsidTr="002E16E8">
        <w:tc>
          <w:tcPr>
            <w:tcW w:w="4788" w:type="dxa"/>
          </w:tcPr>
          <w:p w14:paraId="706BF808" w14:textId="77777777" w:rsidR="00C17953" w:rsidRPr="00D91A54" w:rsidRDefault="00C17953" w:rsidP="002E16E8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Submitted By Name / Date: </w:t>
            </w:r>
          </w:p>
          <w:p w14:paraId="791738BF" w14:textId="1A540844" w:rsidR="00C17953" w:rsidRPr="00D91A54" w:rsidRDefault="00134E3B" w:rsidP="004D33F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Hans Gucker</w:t>
            </w:r>
            <w:r w:rsidR="00355C4D">
              <w:rPr>
                <w:b/>
              </w:rPr>
              <w:t xml:space="preserve"> </w:t>
            </w:r>
            <w:r w:rsidR="006E30AF">
              <w:rPr>
                <w:b/>
              </w:rPr>
              <w:t>December 17</w:t>
            </w:r>
            <w:r w:rsidR="00EB6502">
              <w:rPr>
                <w:b/>
              </w:rPr>
              <w:t>, 202</w:t>
            </w:r>
            <w:r w:rsidR="00CF684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</w:tcPr>
          <w:p w14:paraId="0AE902AF" w14:textId="77777777" w:rsidR="00D91A54" w:rsidRPr="00D91A54" w:rsidRDefault="00C17953" w:rsidP="00D91A54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Reviewed By/Date:  </w:t>
            </w:r>
          </w:p>
          <w:p w14:paraId="28189A77" w14:textId="5FF1B56B" w:rsidR="00C17953" w:rsidRPr="00D91A54" w:rsidRDefault="00134E3B" w:rsidP="004D33F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Hydraulic Committee/ </w:t>
            </w:r>
            <w:r w:rsidR="006E30AF">
              <w:rPr>
                <w:b/>
              </w:rPr>
              <w:t>December</w:t>
            </w:r>
            <w:r w:rsidR="00CF6840">
              <w:rPr>
                <w:b/>
              </w:rPr>
              <w:t xml:space="preserve"> </w:t>
            </w:r>
            <w:r w:rsidR="006E30AF">
              <w:rPr>
                <w:b/>
              </w:rPr>
              <w:t>9</w:t>
            </w:r>
            <w:r w:rsidR="00CF6840">
              <w:rPr>
                <w:b/>
              </w:rPr>
              <w:t>, 2025</w:t>
            </w:r>
          </w:p>
        </w:tc>
      </w:tr>
    </w:tbl>
    <w:p w14:paraId="0A01D174" w14:textId="77777777" w:rsidR="00C17953" w:rsidRPr="0012314F" w:rsidRDefault="00C17953" w:rsidP="00C17953">
      <w:pPr>
        <w:widowControl w:val="0"/>
        <w:jc w:val="both"/>
      </w:pPr>
      <w: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210"/>
      </w:tblGrid>
      <w:tr w:rsidR="00C17953" w:rsidRPr="0012314F" w14:paraId="6B963FC2" w14:textId="77777777" w:rsidTr="00DE2B1C">
        <w:tc>
          <w:tcPr>
            <w:tcW w:w="3348" w:type="dxa"/>
            <w:tcBorders>
              <w:bottom w:val="nil"/>
            </w:tcBorders>
            <w:vAlign w:val="center"/>
          </w:tcPr>
          <w:p w14:paraId="02CD04CB" w14:textId="77777777" w:rsidR="00C17953" w:rsidRPr="0079684D" w:rsidRDefault="00C17953" w:rsidP="002E16E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Pr="0079684D">
              <w:rPr>
                <w:b/>
              </w:rPr>
              <w:t xml:space="preserve"> or Comment</w:t>
            </w:r>
          </w:p>
        </w:tc>
        <w:tc>
          <w:tcPr>
            <w:tcW w:w="6210" w:type="dxa"/>
            <w:tcBorders>
              <w:bottom w:val="nil"/>
            </w:tcBorders>
            <w:vAlign w:val="center"/>
          </w:tcPr>
          <w:p w14:paraId="0E3D9553" w14:textId="77777777" w:rsidR="00C17953" w:rsidRPr="0079684D" w:rsidRDefault="00C17953" w:rsidP="002E16E8">
            <w:pPr>
              <w:widowControl w:val="0"/>
              <w:rPr>
                <w:b/>
              </w:rPr>
            </w:pPr>
            <w:r>
              <w:rPr>
                <w:b/>
              </w:rPr>
              <w:t>Committee Check</w:t>
            </w:r>
            <w:r w:rsidRPr="0079684D">
              <w:rPr>
                <w:b/>
              </w:rPr>
              <w:t>:</w:t>
            </w:r>
          </w:p>
        </w:tc>
      </w:tr>
      <w:tr w:rsidR="00C17953" w:rsidRPr="0012314F" w14:paraId="408CF812" w14:textId="77777777" w:rsidTr="00DE2B1C">
        <w:tc>
          <w:tcPr>
            <w:tcW w:w="3348" w:type="dxa"/>
            <w:tcBorders>
              <w:top w:val="single" w:sz="24" w:space="0" w:color="auto"/>
            </w:tcBorders>
            <w:vAlign w:val="center"/>
          </w:tcPr>
          <w:p w14:paraId="7E18E591" w14:textId="688CCA11" w:rsidR="003B392F" w:rsidRPr="00D91A54" w:rsidRDefault="006E30AF" w:rsidP="003B392F">
            <w:pPr>
              <w:widowControl w:val="0"/>
            </w:pPr>
            <w:r>
              <w:t>Eric Kahlig</w:t>
            </w:r>
            <w:r w:rsidR="003B392F" w:rsidRPr="00D91A54">
              <w:t xml:space="preserve"> - </w:t>
            </w:r>
            <w:r w:rsidR="003B392F">
              <w:t>OCA</w:t>
            </w:r>
          </w:p>
          <w:p w14:paraId="1C2BE1B1" w14:textId="77777777" w:rsidR="003B392F" w:rsidRPr="00D91A54" w:rsidRDefault="003B392F" w:rsidP="003B392F">
            <w:pPr>
              <w:widowControl w:val="0"/>
            </w:pPr>
            <w:r>
              <w:t>Hans Gucker</w:t>
            </w:r>
            <w:r w:rsidRPr="00D91A54">
              <w:t xml:space="preserve"> - OCA</w:t>
            </w:r>
          </w:p>
          <w:p w14:paraId="5A7DFA12" w14:textId="1258FF22" w:rsidR="003B392F" w:rsidRPr="00D91A54" w:rsidRDefault="008C4930" w:rsidP="003B392F">
            <w:pPr>
              <w:widowControl w:val="0"/>
            </w:pPr>
            <w:r>
              <w:t>Dave Miller</w:t>
            </w:r>
            <w:r w:rsidR="003B392F" w:rsidRPr="00D91A54">
              <w:t xml:space="preserve"> - </w:t>
            </w:r>
            <w:r w:rsidR="003B392F">
              <w:t>OSE</w:t>
            </w:r>
          </w:p>
          <w:p w14:paraId="2DEF7C47" w14:textId="1FDC026A" w:rsidR="003B392F" w:rsidRPr="00D91A54" w:rsidRDefault="00EB6502" w:rsidP="003B392F">
            <w:pPr>
              <w:widowControl w:val="0"/>
            </w:pPr>
            <w:r>
              <w:t>Kyle Brandon</w:t>
            </w:r>
            <w:r w:rsidR="003B392F" w:rsidRPr="00D91A54">
              <w:t xml:space="preserve"> -</w:t>
            </w:r>
            <w:r w:rsidR="003B392F">
              <w:t>OHE</w:t>
            </w:r>
          </w:p>
          <w:p w14:paraId="3779DC66" w14:textId="11C81536" w:rsidR="003B392F" w:rsidRDefault="00D37657" w:rsidP="003B392F">
            <w:pPr>
              <w:widowControl w:val="0"/>
            </w:pPr>
            <w:r>
              <w:t>Dan Miller</w:t>
            </w:r>
            <w:r w:rsidR="003B392F">
              <w:t xml:space="preserve"> - OMM</w:t>
            </w:r>
          </w:p>
          <w:p w14:paraId="4B95D87A" w14:textId="77777777" w:rsidR="00511434" w:rsidRPr="00D91A54" w:rsidRDefault="00511434" w:rsidP="003B392F">
            <w:pPr>
              <w:widowControl w:val="0"/>
            </w:pPr>
            <w:r>
              <w:t>Adrienne Earley - OES</w:t>
            </w:r>
          </w:p>
          <w:p w14:paraId="4E9E8D59" w14:textId="77777777" w:rsidR="003B392F" w:rsidRDefault="003B392F" w:rsidP="003B392F">
            <w:pPr>
              <w:widowControl w:val="0"/>
            </w:pPr>
            <w:r>
              <w:t>Tami Brehm</w:t>
            </w:r>
            <w:r w:rsidRPr="00D91A54">
              <w:t xml:space="preserve"> – D</w:t>
            </w:r>
            <w:r>
              <w:t>8</w:t>
            </w:r>
          </w:p>
          <w:p w14:paraId="33A15EAF" w14:textId="0897E8CD" w:rsidR="003B392F" w:rsidRDefault="005001F8" w:rsidP="003B392F">
            <w:pPr>
              <w:widowControl w:val="0"/>
            </w:pPr>
            <w:r>
              <w:t>Josh Zickafoose</w:t>
            </w:r>
            <w:r w:rsidR="003B392F">
              <w:t xml:space="preserve"> – D9</w:t>
            </w:r>
          </w:p>
          <w:p w14:paraId="50BA20C3" w14:textId="6D9E9D28" w:rsidR="003B392F" w:rsidRDefault="00D37657" w:rsidP="003B392F">
            <w:pPr>
              <w:widowControl w:val="0"/>
            </w:pPr>
            <w:r>
              <w:t>Phil Senn</w:t>
            </w:r>
            <w:r w:rsidR="003B392F">
              <w:t xml:space="preserve"> – D</w:t>
            </w:r>
            <w:r>
              <w:t>2</w:t>
            </w:r>
            <w:r w:rsidR="003B392F">
              <w:t xml:space="preserve"> </w:t>
            </w:r>
          </w:p>
          <w:p w14:paraId="0F87B3BB" w14:textId="77777777" w:rsidR="003B392F" w:rsidRDefault="003B392F" w:rsidP="003B392F">
            <w:pPr>
              <w:widowControl w:val="0"/>
            </w:pPr>
            <w:r>
              <w:t>Jon Adams – D6</w:t>
            </w:r>
          </w:p>
          <w:p w14:paraId="6406CD12" w14:textId="55CC0CAE" w:rsidR="003B392F" w:rsidRDefault="00F71F59" w:rsidP="003B392F">
            <w:pPr>
              <w:widowControl w:val="0"/>
            </w:pPr>
            <w:r>
              <w:t>Neal Cropper</w:t>
            </w:r>
            <w:r w:rsidR="003B392F">
              <w:t xml:space="preserve">– </w:t>
            </w:r>
            <w:r>
              <w:t>Alt Del</w:t>
            </w:r>
          </w:p>
          <w:p w14:paraId="541C44CA" w14:textId="4657EFC0" w:rsidR="00355C4D" w:rsidRDefault="00355C4D" w:rsidP="003B392F">
            <w:pPr>
              <w:widowControl w:val="0"/>
            </w:pPr>
            <w:r>
              <w:t>Kyle Ince</w:t>
            </w:r>
            <w:r w:rsidR="00047E8E">
              <w:t xml:space="preserve"> –</w:t>
            </w:r>
            <w:r w:rsidR="006E30AF">
              <w:t xml:space="preserve"> Con Tech</w:t>
            </w:r>
          </w:p>
          <w:p w14:paraId="73F617F5" w14:textId="24A746B2" w:rsidR="00511434" w:rsidRPr="00D91A54" w:rsidRDefault="00355C4D" w:rsidP="003B392F">
            <w:pPr>
              <w:widowControl w:val="0"/>
            </w:pPr>
            <w:r>
              <w:t>Alex Dettloff</w:t>
            </w:r>
            <w:r w:rsidR="003B392F">
              <w:t xml:space="preserve"> </w:t>
            </w:r>
            <w:r w:rsidR="00511434">
              <w:t>–</w:t>
            </w:r>
            <w:r w:rsidR="003B392F">
              <w:t xml:space="preserve"> OG</w:t>
            </w:r>
            <w:r w:rsidR="00511434">
              <w:t>E</w:t>
            </w:r>
          </w:p>
        </w:tc>
        <w:tc>
          <w:tcPr>
            <w:tcW w:w="6210" w:type="dxa"/>
            <w:tcBorders>
              <w:top w:val="single" w:sz="24" w:space="0" w:color="auto"/>
            </w:tcBorders>
            <w:vAlign w:val="center"/>
          </w:tcPr>
          <w:p w14:paraId="43020BD6" w14:textId="77777777" w:rsidR="00C17953" w:rsidRPr="0012314F" w:rsidRDefault="00C17953" w:rsidP="006B5865">
            <w:pPr>
              <w:widowControl w:val="0"/>
            </w:pPr>
            <w:r>
              <w:t>Name of Specialty Office committee representatives that have reviewed specification: (Structures/Geotechnical/Contracts/Hydraulics/Materials)</w:t>
            </w:r>
          </w:p>
        </w:tc>
      </w:tr>
      <w:tr w:rsidR="00C17953" w:rsidRPr="0012314F" w14:paraId="6F1CDAA5" w14:textId="77777777" w:rsidTr="00DE2B1C">
        <w:tc>
          <w:tcPr>
            <w:tcW w:w="3348" w:type="dxa"/>
            <w:vAlign w:val="center"/>
          </w:tcPr>
          <w:p w14:paraId="7B159085" w14:textId="77777777" w:rsidR="00AA0E5E" w:rsidRDefault="00AA0E5E" w:rsidP="00AA0E5E">
            <w:pPr>
              <w:widowControl w:val="0"/>
            </w:pPr>
            <w:r>
              <w:t>Chris Engle - OCA</w:t>
            </w:r>
          </w:p>
          <w:p w14:paraId="0556312F" w14:textId="77777777" w:rsidR="00AA0E5E" w:rsidRDefault="00AA0E5E" w:rsidP="00AA0E5E">
            <w:pPr>
              <w:widowControl w:val="0"/>
            </w:pPr>
            <w:r>
              <w:t>Ted Wellman – OCA</w:t>
            </w:r>
          </w:p>
          <w:p w14:paraId="56A99D15" w14:textId="77777777" w:rsidR="00546E70" w:rsidRDefault="00511434" w:rsidP="00AA0E5E">
            <w:pPr>
              <w:widowControl w:val="0"/>
            </w:pPr>
            <w:r>
              <w:t>Jim David</w:t>
            </w:r>
            <w:r w:rsidR="00546E70">
              <w:t xml:space="preserve"> - OCA</w:t>
            </w:r>
          </w:p>
          <w:p w14:paraId="43FC13A2" w14:textId="77777777" w:rsidR="00AA0E5E" w:rsidRDefault="00AA0E5E" w:rsidP="00AA0E5E">
            <w:pPr>
              <w:widowControl w:val="0"/>
            </w:pPr>
            <w:r>
              <w:t>Kevin White - ACECO</w:t>
            </w:r>
          </w:p>
          <w:p w14:paraId="388A01FF" w14:textId="77777777" w:rsidR="002E16E8" w:rsidRDefault="00AA0E5E" w:rsidP="002E16E8">
            <w:pPr>
              <w:widowControl w:val="0"/>
            </w:pPr>
            <w:r>
              <w:t xml:space="preserve">Pat Jacomet </w:t>
            </w:r>
            <w:r w:rsidR="00546E70">
              <w:t>–</w:t>
            </w:r>
            <w:r>
              <w:t xml:space="preserve"> OAIMA</w:t>
            </w:r>
          </w:p>
          <w:p w14:paraId="0DE86F12" w14:textId="77777777" w:rsidR="00546E70" w:rsidRDefault="00546E70" w:rsidP="002E16E8">
            <w:pPr>
              <w:widowControl w:val="0"/>
            </w:pPr>
            <w:r>
              <w:t>Tony Blatnik – E&amp;S Indust.</w:t>
            </w:r>
          </w:p>
          <w:p w14:paraId="217B6CCE" w14:textId="286A2EC9" w:rsidR="00D37657" w:rsidRPr="00D91A54" w:rsidRDefault="00D37657" w:rsidP="002E16E8">
            <w:pPr>
              <w:widowControl w:val="0"/>
            </w:pPr>
            <w:r>
              <w:t>Elli Alexander – OCA</w:t>
            </w:r>
          </w:p>
        </w:tc>
        <w:tc>
          <w:tcPr>
            <w:tcW w:w="6210" w:type="dxa"/>
            <w:vAlign w:val="center"/>
          </w:tcPr>
          <w:p w14:paraId="1709D429" w14:textId="7BED8ED8" w:rsidR="00C17953" w:rsidRPr="0012314F" w:rsidRDefault="00C17953" w:rsidP="002E16E8">
            <w:pPr>
              <w:widowControl w:val="0"/>
            </w:pPr>
            <w:r>
              <w:t xml:space="preserve">Name of Industry representative that has reviewed specification:   </w:t>
            </w:r>
          </w:p>
        </w:tc>
      </w:tr>
      <w:tr w:rsidR="00C17953" w:rsidRPr="0012314F" w14:paraId="56980A4F" w14:textId="77777777" w:rsidTr="00DE2B1C">
        <w:tc>
          <w:tcPr>
            <w:tcW w:w="3348" w:type="dxa"/>
            <w:vAlign w:val="center"/>
          </w:tcPr>
          <w:p w14:paraId="1159B2A5" w14:textId="77777777" w:rsidR="00355C4D" w:rsidRDefault="00F71F59" w:rsidP="00375616">
            <w:pPr>
              <w:widowControl w:val="0"/>
            </w:pPr>
            <w:r>
              <w:t>Ron Garczewski</w:t>
            </w:r>
          </w:p>
          <w:p w14:paraId="585C6CA9" w14:textId="212DD4D4" w:rsidR="001C28B1" w:rsidRPr="00AA0E5E" w:rsidRDefault="001C28B1" w:rsidP="006E30AF">
            <w:pPr>
              <w:widowControl w:val="0"/>
            </w:pPr>
          </w:p>
        </w:tc>
        <w:tc>
          <w:tcPr>
            <w:tcW w:w="6210" w:type="dxa"/>
            <w:vAlign w:val="center"/>
          </w:tcPr>
          <w:p w14:paraId="6CC181A8" w14:textId="77777777" w:rsidR="00C17953" w:rsidRDefault="00C17953" w:rsidP="002E16E8">
            <w:pPr>
              <w:widowControl w:val="0"/>
            </w:pPr>
            <w:r>
              <w:t xml:space="preserve">Name of FHWA committee representative that has reviewed the draft specification: </w:t>
            </w:r>
          </w:p>
        </w:tc>
      </w:tr>
      <w:tr w:rsidR="00C17953" w:rsidRPr="0012314F" w14:paraId="0AB3A50E" w14:textId="77777777" w:rsidTr="00DE2B1C">
        <w:tc>
          <w:tcPr>
            <w:tcW w:w="3348" w:type="dxa"/>
            <w:vAlign w:val="center"/>
          </w:tcPr>
          <w:p w14:paraId="21D05157" w14:textId="77777777" w:rsidR="00C17953" w:rsidRPr="00D91A54" w:rsidRDefault="00442358" w:rsidP="00D91A54">
            <w:pPr>
              <w:pStyle w:val="PayItemPayUni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to pay items proposed.</w:t>
            </w:r>
          </w:p>
        </w:tc>
        <w:tc>
          <w:tcPr>
            <w:tcW w:w="6210" w:type="dxa"/>
            <w:vAlign w:val="center"/>
          </w:tcPr>
          <w:p w14:paraId="3A9BB391" w14:textId="638DF86A" w:rsidR="00732135" w:rsidRDefault="00C17953" w:rsidP="002E16E8">
            <w:pPr>
              <w:widowControl w:val="0"/>
            </w:pPr>
            <w:r>
              <w:t>Changes to</w:t>
            </w:r>
            <w:r w:rsidR="001675CE">
              <w:t xml:space="preserve"> Pay items are detailed below: </w:t>
            </w:r>
            <w:r w:rsidR="00442358">
              <w:t xml:space="preserve"> </w:t>
            </w:r>
          </w:p>
          <w:p w14:paraId="11E49EFA" w14:textId="7E0C89EC" w:rsidR="00D91A54" w:rsidRPr="00EB6502" w:rsidRDefault="00EB6502" w:rsidP="00EB6502">
            <w:pPr>
              <w:pStyle w:val="ListParagraph"/>
              <w:widowControl w:val="0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C17953" w:rsidRPr="0012314F" w14:paraId="1784B9F6" w14:textId="77777777" w:rsidTr="005001F8">
        <w:trPr>
          <w:trHeight w:val="629"/>
        </w:trPr>
        <w:tc>
          <w:tcPr>
            <w:tcW w:w="3348" w:type="dxa"/>
            <w:vAlign w:val="center"/>
          </w:tcPr>
          <w:p w14:paraId="28CFC176" w14:textId="17462A1D" w:rsidR="00C17953" w:rsidRPr="0012314F" w:rsidRDefault="00732135" w:rsidP="002E16E8">
            <w:pPr>
              <w:widowControl w:val="0"/>
            </w:pPr>
            <w:r>
              <w:t>N/A</w:t>
            </w:r>
            <w:r w:rsidR="00181F38">
              <w:t xml:space="preserve"> </w:t>
            </w:r>
          </w:p>
        </w:tc>
        <w:tc>
          <w:tcPr>
            <w:tcW w:w="6210" w:type="dxa"/>
            <w:vAlign w:val="center"/>
          </w:tcPr>
          <w:p w14:paraId="453D8842" w14:textId="77777777" w:rsidR="00C17953" w:rsidRDefault="00C17953" w:rsidP="002E16E8">
            <w:pPr>
              <w:widowControl w:val="0"/>
            </w:pPr>
            <w:r>
              <w:t xml:space="preserve">Designer note has been generated and reviewed by the Office of </w:t>
            </w:r>
            <w:r w:rsidR="006B5865">
              <w:t>Hydraulic Engineering</w:t>
            </w:r>
          </w:p>
          <w:p w14:paraId="64A13540" w14:textId="77777777" w:rsidR="00DE2B1C" w:rsidRPr="0012314F" w:rsidRDefault="00DE2B1C" w:rsidP="002E16E8">
            <w:pPr>
              <w:widowControl w:val="0"/>
            </w:pPr>
          </w:p>
        </w:tc>
      </w:tr>
      <w:tr w:rsidR="00C17953" w:rsidRPr="0012314F" w14:paraId="3EB5CF38" w14:textId="77777777" w:rsidTr="005001F8">
        <w:trPr>
          <w:trHeight w:val="593"/>
        </w:trPr>
        <w:tc>
          <w:tcPr>
            <w:tcW w:w="3348" w:type="dxa"/>
            <w:vAlign w:val="center"/>
          </w:tcPr>
          <w:p w14:paraId="59DEC072" w14:textId="77777777" w:rsidR="00C17953" w:rsidRDefault="00C17953" w:rsidP="002E16E8">
            <w:pPr>
              <w:widowControl w:val="0"/>
            </w:pPr>
            <w:r>
              <w:t>(</w:t>
            </w:r>
            <w:r w:rsidRPr="00B33EFA">
              <w:rPr>
                <w:i/>
              </w:rPr>
              <w:t xml:space="preserve">insert </w:t>
            </w:r>
            <w:r>
              <w:rPr>
                <w:i/>
              </w:rPr>
              <w:t>timeline</w:t>
            </w:r>
            <w:r w:rsidRPr="00B33EFA">
              <w:rPr>
                <w:i/>
              </w:rPr>
              <w:t xml:space="preserve"> here</w:t>
            </w:r>
            <w:r>
              <w:rPr>
                <w:i/>
              </w:rPr>
              <w:t xml:space="preserve"> if different from the following</w:t>
            </w:r>
            <w:r>
              <w:t>)</w:t>
            </w:r>
          </w:p>
          <w:p w14:paraId="5189CA74" w14:textId="77777777" w:rsidR="00C17953" w:rsidRDefault="00C17953" w:rsidP="002E16E8">
            <w:pPr>
              <w:widowControl w:val="0"/>
            </w:pPr>
          </w:p>
          <w:p w14:paraId="2E289357" w14:textId="77777777" w:rsidR="00C17953" w:rsidRPr="0012314F" w:rsidRDefault="00C17953" w:rsidP="002E16E8">
            <w:pPr>
              <w:widowControl w:val="0"/>
            </w:pPr>
          </w:p>
        </w:tc>
        <w:tc>
          <w:tcPr>
            <w:tcW w:w="6210" w:type="dxa"/>
            <w:vAlign w:val="center"/>
          </w:tcPr>
          <w:p w14:paraId="65A94A38" w14:textId="77777777" w:rsidR="00C17953" w:rsidRDefault="00C17953" w:rsidP="002E16E8">
            <w:pPr>
              <w:widowControl w:val="0"/>
            </w:pPr>
            <w:r>
              <w:t>Implementation timeline has been set as detailed below:</w:t>
            </w:r>
          </w:p>
          <w:p w14:paraId="2A91297A" w14:textId="3E232E86" w:rsidR="00D91A54" w:rsidRDefault="006E30AF" w:rsidP="002E16E8">
            <w:pPr>
              <w:widowControl w:val="0"/>
            </w:pPr>
            <w:r>
              <w:t>January 16, 2026</w:t>
            </w:r>
            <w:r w:rsidR="00D91A54">
              <w:t xml:space="preserve"> Rollout for </w:t>
            </w:r>
            <w:r w:rsidR="00FA7D58">
              <w:t xml:space="preserve">2023 </w:t>
            </w:r>
            <w:r w:rsidR="00D91A54">
              <w:t>CMS</w:t>
            </w:r>
          </w:p>
          <w:p w14:paraId="1DF0ECB6" w14:textId="77777777" w:rsidR="00DE2B1C" w:rsidRPr="0012314F" w:rsidRDefault="00DE2B1C" w:rsidP="002E16E8">
            <w:pPr>
              <w:widowControl w:val="0"/>
            </w:pPr>
          </w:p>
        </w:tc>
      </w:tr>
    </w:tbl>
    <w:p w14:paraId="5FDB6DA9" w14:textId="77777777" w:rsidR="00C17953" w:rsidRPr="0012314F" w:rsidRDefault="00C17953" w:rsidP="00C17953">
      <w:pPr>
        <w:widowControl w:val="0"/>
        <w:jc w:val="both"/>
      </w:pPr>
    </w:p>
    <w:p w14:paraId="000ACFD4" w14:textId="77777777" w:rsidR="00C17953" w:rsidRPr="0012314F" w:rsidRDefault="00C17953" w:rsidP="00C17953">
      <w:pPr>
        <w:tabs>
          <w:tab w:val="left" w:pos="0"/>
        </w:tabs>
      </w:pPr>
      <w:r>
        <w:lastRenderedPageBreak/>
        <w:t>This checklist is to be completed by the Specification Chairperson for each revised, or new specification.  Send a completed copy to the Specification coordinator along with the completed QC checklist and specification that is ready for publication.</w:t>
      </w:r>
    </w:p>
    <w:p w14:paraId="39D3ACEA" w14:textId="77777777" w:rsidR="00150498" w:rsidRDefault="00150498" w:rsidP="00C17953"/>
    <w:p w14:paraId="089D6FFE" w14:textId="77777777" w:rsidR="0054127D" w:rsidRDefault="0054127D" w:rsidP="00C17953"/>
    <w:p w14:paraId="1ADE225E" w14:textId="77777777" w:rsidR="0054127D" w:rsidRDefault="0054127D" w:rsidP="00C17953"/>
    <w:p w14:paraId="56D92160" w14:textId="77777777" w:rsidR="0054127D" w:rsidRDefault="0054127D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2699"/>
        <w:gridCol w:w="4759"/>
      </w:tblGrid>
      <w:tr w:rsidR="0054127D" w:rsidRPr="0012314F" w14:paraId="1DBE3CC8" w14:textId="77777777" w:rsidTr="00D91A54">
        <w:tc>
          <w:tcPr>
            <w:tcW w:w="9576" w:type="dxa"/>
            <w:gridSpan w:val="3"/>
            <w:vAlign w:val="center"/>
          </w:tcPr>
          <w:p w14:paraId="62E246AD" w14:textId="77777777" w:rsidR="0054127D" w:rsidRPr="0012314F" w:rsidRDefault="0054127D" w:rsidP="0054127D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40"/>
              </w:rPr>
              <w:lastRenderedPageBreak/>
              <w:t xml:space="preserve">ODOT </w:t>
            </w:r>
            <w:r w:rsidRPr="0012314F">
              <w:rPr>
                <w:b/>
                <w:sz w:val="40"/>
              </w:rPr>
              <w:t>Specification Quality Control Checklist</w:t>
            </w:r>
          </w:p>
        </w:tc>
      </w:tr>
      <w:tr w:rsidR="0054127D" w:rsidRPr="0012314F" w14:paraId="1FE835D7" w14:textId="77777777" w:rsidTr="0054127D">
        <w:tc>
          <w:tcPr>
            <w:tcW w:w="4698" w:type="dxa"/>
            <w:gridSpan w:val="2"/>
            <w:vAlign w:val="center"/>
          </w:tcPr>
          <w:p w14:paraId="262E87A5" w14:textId="77777777" w:rsidR="0054127D" w:rsidRPr="00905C7F" w:rsidRDefault="0054127D" w:rsidP="0054127D">
            <w:pPr>
              <w:widowControl w:val="0"/>
              <w:jc w:val="both"/>
              <w:rPr>
                <w:b/>
              </w:rPr>
            </w:pPr>
            <w:r w:rsidRPr="00905C7F">
              <w:rPr>
                <w:b/>
              </w:rPr>
              <w:t xml:space="preserve">Specification Number: </w:t>
            </w:r>
          </w:p>
          <w:p w14:paraId="62168740" w14:textId="2549C96E" w:rsidR="0054127D" w:rsidRPr="00905C7F" w:rsidRDefault="00442358" w:rsidP="004D33F2">
            <w:pPr>
              <w:widowControl w:val="0"/>
            </w:pPr>
            <w:r>
              <w:t xml:space="preserve">Supplemental Spec </w:t>
            </w:r>
            <w:r w:rsidR="007E41AA">
              <w:t>SS833, SS837, SS899, SS902, Supplement 1086</w:t>
            </w:r>
          </w:p>
        </w:tc>
        <w:tc>
          <w:tcPr>
            <w:tcW w:w="4878" w:type="dxa"/>
            <w:vAlign w:val="center"/>
          </w:tcPr>
          <w:p w14:paraId="154F98F0" w14:textId="77777777" w:rsidR="0054127D" w:rsidRPr="00905C7F" w:rsidRDefault="0054127D" w:rsidP="0054127D">
            <w:pPr>
              <w:widowControl w:val="0"/>
              <w:jc w:val="both"/>
              <w:rPr>
                <w:b/>
              </w:rPr>
            </w:pPr>
            <w:r w:rsidRPr="00905C7F">
              <w:rPr>
                <w:b/>
              </w:rPr>
              <w:t xml:space="preserve">Revision Date: </w:t>
            </w:r>
          </w:p>
          <w:p w14:paraId="29AAFE3D" w14:textId="00D40B47" w:rsidR="0054127D" w:rsidRPr="00905C7F" w:rsidRDefault="007E41AA" w:rsidP="006B5865">
            <w:pPr>
              <w:widowControl w:val="0"/>
            </w:pPr>
            <w:r>
              <w:t>January 16, 2026</w:t>
            </w:r>
          </w:p>
        </w:tc>
      </w:tr>
      <w:tr w:rsidR="0054127D" w:rsidRPr="0012314F" w14:paraId="3DD383B0" w14:textId="77777777" w:rsidTr="00D91A54">
        <w:tc>
          <w:tcPr>
            <w:tcW w:w="4698" w:type="dxa"/>
            <w:gridSpan w:val="2"/>
          </w:tcPr>
          <w:p w14:paraId="2A663E1E" w14:textId="77777777" w:rsidR="0054127D" w:rsidRPr="00905C7F" w:rsidRDefault="0054127D" w:rsidP="00D91A54">
            <w:pPr>
              <w:widowControl w:val="0"/>
              <w:jc w:val="both"/>
              <w:rPr>
                <w:b/>
              </w:rPr>
            </w:pPr>
            <w:r w:rsidRPr="00905C7F">
              <w:rPr>
                <w:b/>
              </w:rPr>
              <w:t xml:space="preserve">Submitted By Name / Date: </w:t>
            </w:r>
          </w:p>
          <w:p w14:paraId="2F69C38A" w14:textId="0CD8311A" w:rsidR="0054127D" w:rsidRPr="00905C7F" w:rsidRDefault="00AA0E5E" w:rsidP="004D33F2">
            <w:pPr>
              <w:widowControl w:val="0"/>
              <w:jc w:val="both"/>
            </w:pPr>
            <w:r>
              <w:t xml:space="preserve">Hans Gucker/ </w:t>
            </w:r>
            <w:r w:rsidR="007E41AA">
              <w:t>December 17, 2025</w:t>
            </w:r>
          </w:p>
        </w:tc>
        <w:tc>
          <w:tcPr>
            <w:tcW w:w="4878" w:type="dxa"/>
          </w:tcPr>
          <w:p w14:paraId="077F5948" w14:textId="77777777" w:rsidR="0054127D" w:rsidRPr="00905C7F" w:rsidRDefault="0054127D" w:rsidP="00D91A54">
            <w:pPr>
              <w:widowControl w:val="0"/>
              <w:jc w:val="both"/>
              <w:rPr>
                <w:b/>
              </w:rPr>
            </w:pPr>
            <w:r w:rsidRPr="00905C7F">
              <w:rPr>
                <w:b/>
              </w:rPr>
              <w:t xml:space="preserve">Reviewed By/Date:  </w:t>
            </w:r>
          </w:p>
          <w:p w14:paraId="3B90D1F5" w14:textId="5A58991C" w:rsidR="0054127D" w:rsidRPr="00905C7F" w:rsidRDefault="00AA0E5E" w:rsidP="004D33F2">
            <w:pPr>
              <w:widowControl w:val="0"/>
              <w:jc w:val="both"/>
            </w:pPr>
            <w:r>
              <w:t xml:space="preserve">Hydraulic Committee/ </w:t>
            </w:r>
            <w:r w:rsidR="007E41AA">
              <w:t>December 9, 2025</w:t>
            </w:r>
          </w:p>
        </w:tc>
      </w:tr>
      <w:tr w:rsidR="0054127D" w:rsidRPr="0012314F" w14:paraId="1FE7E0B6" w14:textId="77777777" w:rsidTr="0054127D">
        <w:tc>
          <w:tcPr>
            <w:tcW w:w="1908" w:type="dxa"/>
            <w:vAlign w:val="center"/>
          </w:tcPr>
          <w:p w14:paraId="766FCF0D" w14:textId="77777777" w:rsidR="0054127D" w:rsidRPr="008A78A2" w:rsidRDefault="0054127D" w:rsidP="00D91A54">
            <w:pPr>
              <w:widowControl w:val="0"/>
              <w:rPr>
                <w:b/>
                <w:color w:val="FF0000"/>
              </w:rPr>
            </w:pPr>
            <w:r w:rsidRPr="00905C7F">
              <w:rPr>
                <w:b/>
              </w:rPr>
              <w:t>Check-off or Comment</w:t>
            </w:r>
          </w:p>
        </w:tc>
        <w:tc>
          <w:tcPr>
            <w:tcW w:w="7668" w:type="dxa"/>
            <w:gridSpan w:val="2"/>
            <w:vAlign w:val="center"/>
          </w:tcPr>
          <w:p w14:paraId="3A6716F1" w14:textId="77777777" w:rsidR="0054127D" w:rsidRPr="008A78A2" w:rsidRDefault="0054127D" w:rsidP="00D91A54">
            <w:pPr>
              <w:widowControl w:val="0"/>
              <w:rPr>
                <w:b/>
              </w:rPr>
            </w:pPr>
            <w:r w:rsidRPr="0012314F">
              <w:rPr>
                <w:b/>
              </w:rPr>
              <w:t>Quality Control Point:</w:t>
            </w:r>
          </w:p>
        </w:tc>
      </w:tr>
      <w:tr w:rsidR="0054127D" w:rsidRPr="0012314F" w14:paraId="1986AF80" w14:textId="77777777" w:rsidTr="00905C7F">
        <w:tc>
          <w:tcPr>
            <w:tcW w:w="1908" w:type="dxa"/>
            <w:vAlign w:val="bottom"/>
          </w:tcPr>
          <w:p w14:paraId="1DA472B2" w14:textId="77777777" w:rsidR="00905C7F" w:rsidRPr="00905C7F" w:rsidRDefault="00905C7F" w:rsidP="00905C7F">
            <w:pPr>
              <w:widowControl w:val="0"/>
              <w:jc w:val="center"/>
            </w:pPr>
          </w:p>
          <w:p w14:paraId="48D0E291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1090AE98" w14:textId="77777777" w:rsidR="0054127D" w:rsidRPr="0012314F" w:rsidRDefault="0054127D" w:rsidP="00D91A54">
            <w:pPr>
              <w:widowControl w:val="0"/>
            </w:pPr>
            <w:r w:rsidRPr="0012314F">
              <w:t>Active Voice, Imperative Mood</w:t>
            </w:r>
          </w:p>
        </w:tc>
      </w:tr>
      <w:tr w:rsidR="0054127D" w:rsidRPr="0012314F" w14:paraId="5D94B81D" w14:textId="77777777" w:rsidTr="00905C7F">
        <w:tc>
          <w:tcPr>
            <w:tcW w:w="1908" w:type="dxa"/>
            <w:vAlign w:val="bottom"/>
          </w:tcPr>
          <w:p w14:paraId="5F077067" w14:textId="77777777" w:rsidR="00905C7F" w:rsidRPr="00905C7F" w:rsidRDefault="00905C7F" w:rsidP="00905C7F">
            <w:pPr>
              <w:widowControl w:val="0"/>
              <w:jc w:val="center"/>
            </w:pPr>
          </w:p>
          <w:p w14:paraId="3B701462" w14:textId="77777777" w:rsidR="0054127D" w:rsidRPr="00905C7F" w:rsidRDefault="00905C7F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55CABBD5" w14:textId="77777777" w:rsidR="0054127D" w:rsidRPr="0012314F" w:rsidRDefault="0054127D" w:rsidP="00D91A54">
            <w:pPr>
              <w:widowControl w:val="0"/>
            </w:pPr>
            <w:r w:rsidRPr="0012314F">
              <w:t>Spelling  re-checked</w:t>
            </w:r>
          </w:p>
        </w:tc>
      </w:tr>
      <w:tr w:rsidR="0054127D" w:rsidRPr="0012314F" w14:paraId="16E9B79B" w14:textId="77777777" w:rsidTr="00905C7F">
        <w:tc>
          <w:tcPr>
            <w:tcW w:w="1908" w:type="dxa"/>
            <w:vAlign w:val="center"/>
          </w:tcPr>
          <w:p w14:paraId="2D68134B" w14:textId="77777777" w:rsidR="00905C7F" w:rsidRPr="00905C7F" w:rsidRDefault="00905C7F" w:rsidP="00905C7F">
            <w:pPr>
              <w:widowControl w:val="0"/>
              <w:jc w:val="center"/>
            </w:pPr>
          </w:p>
          <w:p w14:paraId="0CB8E729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2C88CB3D" w14:textId="77777777" w:rsidR="0054127D" w:rsidRPr="0012314F" w:rsidRDefault="0054127D" w:rsidP="00D91A54">
            <w:pPr>
              <w:widowControl w:val="0"/>
            </w:pPr>
            <w:r w:rsidRPr="0012314F">
              <w:t>Cross references checked</w:t>
            </w:r>
          </w:p>
        </w:tc>
      </w:tr>
      <w:tr w:rsidR="0054127D" w:rsidRPr="0012314F" w14:paraId="22F60922" w14:textId="77777777" w:rsidTr="00905C7F">
        <w:tc>
          <w:tcPr>
            <w:tcW w:w="1908" w:type="dxa"/>
            <w:vAlign w:val="center"/>
          </w:tcPr>
          <w:p w14:paraId="1F3583FC" w14:textId="77777777" w:rsidR="00905C7F" w:rsidRPr="00905C7F" w:rsidRDefault="00905C7F" w:rsidP="00905C7F">
            <w:pPr>
              <w:widowControl w:val="0"/>
              <w:jc w:val="center"/>
            </w:pPr>
          </w:p>
          <w:p w14:paraId="631529BF" w14:textId="77777777" w:rsidR="0054127D" w:rsidRPr="00905C7F" w:rsidRDefault="00442358" w:rsidP="00905C7F">
            <w:pPr>
              <w:widowControl w:val="0"/>
              <w:jc w:val="center"/>
            </w:pPr>
            <w:r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3DEF5E00" w14:textId="77777777" w:rsidR="0054127D" w:rsidRPr="0012314F" w:rsidRDefault="0054127D" w:rsidP="00D91A54">
            <w:pPr>
              <w:widowControl w:val="0"/>
            </w:pPr>
            <w:r w:rsidRPr="0012314F">
              <w:t>Designers note or usage instructions included</w:t>
            </w:r>
          </w:p>
        </w:tc>
      </w:tr>
      <w:tr w:rsidR="0054127D" w:rsidRPr="0012314F" w14:paraId="6961FFFA" w14:textId="77777777" w:rsidTr="0054127D">
        <w:tc>
          <w:tcPr>
            <w:tcW w:w="1908" w:type="dxa"/>
            <w:vAlign w:val="center"/>
          </w:tcPr>
          <w:p w14:paraId="53C91CBD" w14:textId="77777777" w:rsidR="0054127D" w:rsidRPr="00905C7F" w:rsidRDefault="0054127D" w:rsidP="00D91A54">
            <w:pPr>
              <w:widowControl w:val="0"/>
            </w:pPr>
          </w:p>
          <w:p w14:paraId="6560721F" w14:textId="77777777" w:rsidR="0054127D" w:rsidRPr="00905C7F" w:rsidRDefault="00905C7F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40070BF1" w14:textId="77777777" w:rsidR="0054127D" w:rsidRPr="0012314F" w:rsidRDefault="0054127D" w:rsidP="00D91A54">
            <w:pPr>
              <w:widowControl w:val="0"/>
            </w:pPr>
            <w:r w:rsidRPr="0012314F">
              <w:t>Standard formatting followed: Times New Roman, 12 pt, as per C&amp;MS</w:t>
            </w:r>
          </w:p>
        </w:tc>
      </w:tr>
      <w:tr w:rsidR="0054127D" w:rsidRPr="0012314F" w14:paraId="425F4171" w14:textId="77777777" w:rsidTr="0054127D">
        <w:tc>
          <w:tcPr>
            <w:tcW w:w="1908" w:type="dxa"/>
            <w:vAlign w:val="center"/>
          </w:tcPr>
          <w:p w14:paraId="6FA61B72" w14:textId="77777777" w:rsidR="0054127D" w:rsidRPr="00905C7F" w:rsidRDefault="0054127D" w:rsidP="00905C7F">
            <w:pPr>
              <w:widowControl w:val="0"/>
              <w:jc w:val="center"/>
            </w:pPr>
          </w:p>
          <w:p w14:paraId="5277C765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58294595" w14:textId="77777777" w:rsidR="0054127D" w:rsidRPr="0012314F" w:rsidRDefault="0054127D" w:rsidP="00D91A54">
            <w:pPr>
              <w:widowControl w:val="0"/>
            </w:pPr>
            <w:r w:rsidRPr="0012314F">
              <w:t>Standard section numbering and bullets followed</w:t>
            </w:r>
          </w:p>
        </w:tc>
      </w:tr>
      <w:tr w:rsidR="0054127D" w:rsidRPr="0012314F" w14:paraId="18284259" w14:textId="77777777" w:rsidTr="0054127D">
        <w:tc>
          <w:tcPr>
            <w:tcW w:w="1908" w:type="dxa"/>
            <w:vAlign w:val="center"/>
          </w:tcPr>
          <w:p w14:paraId="5B5E5D7F" w14:textId="77777777" w:rsidR="0054127D" w:rsidRPr="00905C7F" w:rsidRDefault="0054127D" w:rsidP="00905C7F">
            <w:pPr>
              <w:widowControl w:val="0"/>
              <w:jc w:val="center"/>
            </w:pPr>
          </w:p>
          <w:p w14:paraId="4E35BBFC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7E798D22" w14:textId="77777777" w:rsidR="0054127D" w:rsidRPr="0012314F" w:rsidRDefault="0054127D" w:rsidP="00D91A54">
            <w:pPr>
              <w:widowControl w:val="0"/>
            </w:pPr>
            <w:r w:rsidRPr="0012314F">
              <w:t>Computer file in MS Word, with revision tracking turned on, and edits shown from original document</w:t>
            </w:r>
          </w:p>
        </w:tc>
      </w:tr>
      <w:tr w:rsidR="0054127D" w:rsidRPr="0012314F" w14:paraId="19443DB9" w14:textId="77777777" w:rsidTr="0054127D">
        <w:tc>
          <w:tcPr>
            <w:tcW w:w="1908" w:type="dxa"/>
            <w:vAlign w:val="center"/>
          </w:tcPr>
          <w:p w14:paraId="5B860082" w14:textId="77777777" w:rsidR="0054127D" w:rsidRPr="00905C7F" w:rsidRDefault="0054127D" w:rsidP="00905C7F">
            <w:pPr>
              <w:widowControl w:val="0"/>
              <w:jc w:val="center"/>
            </w:pPr>
          </w:p>
          <w:p w14:paraId="3ECE7390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11342A37" w14:textId="77777777" w:rsidR="0054127D" w:rsidRPr="0012314F" w:rsidRDefault="0054127D" w:rsidP="00D91A54">
            <w:pPr>
              <w:widowControl w:val="0"/>
            </w:pPr>
            <w:r w:rsidRPr="0012314F">
              <w:t>Punctuation re-checked</w:t>
            </w:r>
          </w:p>
        </w:tc>
      </w:tr>
      <w:tr w:rsidR="0054127D" w:rsidRPr="0012314F" w14:paraId="5EE9A5C5" w14:textId="77777777" w:rsidTr="0054127D">
        <w:tc>
          <w:tcPr>
            <w:tcW w:w="1908" w:type="dxa"/>
            <w:vAlign w:val="center"/>
          </w:tcPr>
          <w:p w14:paraId="6A00AF75" w14:textId="77777777" w:rsidR="0054127D" w:rsidRPr="00905C7F" w:rsidRDefault="0054127D" w:rsidP="00905C7F">
            <w:pPr>
              <w:widowControl w:val="0"/>
              <w:jc w:val="center"/>
            </w:pPr>
          </w:p>
          <w:p w14:paraId="3757FFC2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45FB90AA" w14:textId="77777777" w:rsidR="0054127D" w:rsidRPr="0012314F" w:rsidRDefault="0054127D" w:rsidP="00D91A54">
            <w:pPr>
              <w:widowControl w:val="0"/>
            </w:pPr>
            <w:r w:rsidRPr="0012314F">
              <w:t>English (Metric) units order checked</w:t>
            </w:r>
          </w:p>
        </w:tc>
      </w:tr>
      <w:tr w:rsidR="0054127D" w:rsidRPr="0012314F" w14:paraId="1B4D0B79" w14:textId="77777777" w:rsidTr="0054127D">
        <w:tc>
          <w:tcPr>
            <w:tcW w:w="1908" w:type="dxa"/>
            <w:vAlign w:val="center"/>
          </w:tcPr>
          <w:p w14:paraId="44895281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X</w:t>
            </w:r>
          </w:p>
        </w:tc>
        <w:tc>
          <w:tcPr>
            <w:tcW w:w="7668" w:type="dxa"/>
            <w:gridSpan w:val="2"/>
            <w:vAlign w:val="center"/>
          </w:tcPr>
          <w:p w14:paraId="632EF3D5" w14:textId="77777777" w:rsidR="0054127D" w:rsidRPr="0012314F" w:rsidRDefault="0054127D" w:rsidP="00905C7F">
            <w:pPr>
              <w:widowControl w:val="0"/>
            </w:pPr>
            <w:r w:rsidRPr="0012314F">
              <w:t>Comments from committee members included as hidden comments in the MS Word file</w:t>
            </w:r>
          </w:p>
        </w:tc>
      </w:tr>
    </w:tbl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84"/>
        <w:gridCol w:w="7466"/>
      </w:tblGrid>
      <w:tr w:rsidR="0054127D" w:rsidRPr="0012314F" w14:paraId="216716BE" w14:textId="77777777" w:rsidTr="0054127D"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14:paraId="75BDD34E" w14:textId="77777777" w:rsidR="0054127D" w:rsidRPr="00444E6A" w:rsidRDefault="0054127D" w:rsidP="00905C7F">
            <w:pPr>
              <w:widowControl w:val="0"/>
              <w:jc w:val="center"/>
              <w:rPr>
                <w:color w:val="FF0000"/>
              </w:rPr>
            </w:pPr>
            <w:r w:rsidRPr="00905C7F">
              <w:t>X</w:t>
            </w:r>
          </w:p>
        </w:tc>
        <w:tc>
          <w:tcPr>
            <w:tcW w:w="7668" w:type="dxa"/>
            <w:tcBorders>
              <w:top w:val="single" w:sz="4" w:space="0" w:color="auto"/>
            </w:tcBorders>
            <w:vAlign w:val="center"/>
          </w:tcPr>
          <w:p w14:paraId="0E6059F0" w14:textId="77777777" w:rsidR="0054127D" w:rsidRPr="0012314F" w:rsidRDefault="0054127D" w:rsidP="00D91A54">
            <w:pPr>
              <w:widowControl w:val="0"/>
            </w:pPr>
            <w:r w:rsidRPr="0012314F">
              <w:t xml:space="preserve">Specification concepts reviewed for conformance to </w:t>
            </w:r>
            <w:r w:rsidRPr="0012314F">
              <w:rPr>
                <w:color w:val="000000"/>
              </w:rPr>
              <w:t>applicable laws, regulations, policies, and procedures</w:t>
            </w:r>
          </w:p>
        </w:tc>
      </w:tr>
      <w:tr w:rsidR="0054127D" w:rsidRPr="0012314F" w14:paraId="780BFC91" w14:textId="77777777" w:rsidTr="00D91A54">
        <w:tc>
          <w:tcPr>
            <w:tcW w:w="1908" w:type="dxa"/>
            <w:vAlign w:val="center"/>
          </w:tcPr>
          <w:p w14:paraId="0AE0469A" w14:textId="77777777" w:rsidR="00905C7F" w:rsidRDefault="00905C7F" w:rsidP="00905C7F">
            <w:pPr>
              <w:widowControl w:val="0"/>
              <w:jc w:val="center"/>
            </w:pPr>
          </w:p>
          <w:p w14:paraId="590131AC" w14:textId="77777777" w:rsidR="0054127D" w:rsidRPr="00905C7F" w:rsidRDefault="0054127D" w:rsidP="00905C7F">
            <w:pPr>
              <w:widowControl w:val="0"/>
              <w:jc w:val="center"/>
            </w:pPr>
            <w:r w:rsidRPr="00905C7F">
              <w:t>Comment</w:t>
            </w:r>
          </w:p>
          <w:p w14:paraId="1DDB8860" w14:textId="77777777" w:rsidR="0054127D" w:rsidRPr="00444E6A" w:rsidRDefault="0054127D" w:rsidP="00D91A54">
            <w:pPr>
              <w:widowControl w:val="0"/>
              <w:rPr>
                <w:color w:val="FF0000"/>
              </w:rPr>
            </w:pPr>
          </w:p>
        </w:tc>
        <w:tc>
          <w:tcPr>
            <w:tcW w:w="7668" w:type="dxa"/>
            <w:vAlign w:val="center"/>
          </w:tcPr>
          <w:p w14:paraId="0A0B8C24" w14:textId="567CC1F0" w:rsidR="0054127D" w:rsidRPr="0054127D" w:rsidRDefault="0054127D" w:rsidP="00553498">
            <w:pPr>
              <w:widowControl w:val="0"/>
            </w:pPr>
          </w:p>
        </w:tc>
      </w:tr>
    </w:tbl>
    <w:p w14:paraId="7EE54F6B" w14:textId="77777777" w:rsidR="0054127D" w:rsidRPr="00C17953" w:rsidRDefault="0054127D" w:rsidP="008857A9"/>
    <w:sectPr w:rsidR="0054127D" w:rsidRPr="00C17953" w:rsidSect="002E1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F6AF6"/>
    <w:multiLevelType w:val="hybridMultilevel"/>
    <w:tmpl w:val="76A06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7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B73"/>
    <w:rsid w:val="00027EC9"/>
    <w:rsid w:val="00047E8E"/>
    <w:rsid w:val="000B216B"/>
    <w:rsid w:val="000C4ED8"/>
    <w:rsid w:val="000C4F0D"/>
    <w:rsid w:val="001016F7"/>
    <w:rsid w:val="00134E3B"/>
    <w:rsid w:val="00150498"/>
    <w:rsid w:val="00162BC6"/>
    <w:rsid w:val="00165188"/>
    <w:rsid w:val="001675CE"/>
    <w:rsid w:val="00170556"/>
    <w:rsid w:val="00181F38"/>
    <w:rsid w:val="001A6E0D"/>
    <w:rsid w:val="001C1764"/>
    <w:rsid w:val="001C28B1"/>
    <w:rsid w:val="001D075B"/>
    <w:rsid w:val="0024554A"/>
    <w:rsid w:val="00247410"/>
    <w:rsid w:val="002747B0"/>
    <w:rsid w:val="00291EE3"/>
    <w:rsid w:val="002A0E06"/>
    <w:rsid w:val="002B02D6"/>
    <w:rsid w:val="002E16E8"/>
    <w:rsid w:val="002E334B"/>
    <w:rsid w:val="002F20AE"/>
    <w:rsid w:val="00304DF6"/>
    <w:rsid w:val="00326856"/>
    <w:rsid w:val="00355C4D"/>
    <w:rsid w:val="0036317E"/>
    <w:rsid w:val="00375616"/>
    <w:rsid w:val="00382E89"/>
    <w:rsid w:val="00390CC6"/>
    <w:rsid w:val="003B392F"/>
    <w:rsid w:val="003C0CE5"/>
    <w:rsid w:val="003C2465"/>
    <w:rsid w:val="003E7DBF"/>
    <w:rsid w:val="0040790B"/>
    <w:rsid w:val="00417C60"/>
    <w:rsid w:val="00442358"/>
    <w:rsid w:val="00461D64"/>
    <w:rsid w:val="00474FB1"/>
    <w:rsid w:val="004A6A81"/>
    <w:rsid w:val="004D33F2"/>
    <w:rsid w:val="004D4A2C"/>
    <w:rsid w:val="004E33E3"/>
    <w:rsid w:val="004F71DF"/>
    <w:rsid w:val="005001F8"/>
    <w:rsid w:val="00505F79"/>
    <w:rsid w:val="00511434"/>
    <w:rsid w:val="005119B4"/>
    <w:rsid w:val="0054127D"/>
    <w:rsid w:val="00546E70"/>
    <w:rsid w:val="00553498"/>
    <w:rsid w:val="00557E8F"/>
    <w:rsid w:val="00560039"/>
    <w:rsid w:val="005714D8"/>
    <w:rsid w:val="00572FAE"/>
    <w:rsid w:val="0058492F"/>
    <w:rsid w:val="00590B98"/>
    <w:rsid w:val="005B1C3D"/>
    <w:rsid w:val="005F5830"/>
    <w:rsid w:val="00617A47"/>
    <w:rsid w:val="00620D2B"/>
    <w:rsid w:val="00634197"/>
    <w:rsid w:val="00636E56"/>
    <w:rsid w:val="006424BB"/>
    <w:rsid w:val="00656D21"/>
    <w:rsid w:val="006A7BD5"/>
    <w:rsid w:val="006B5865"/>
    <w:rsid w:val="006E30AF"/>
    <w:rsid w:val="007032D7"/>
    <w:rsid w:val="00710962"/>
    <w:rsid w:val="00732135"/>
    <w:rsid w:val="00741486"/>
    <w:rsid w:val="00761417"/>
    <w:rsid w:val="007B108B"/>
    <w:rsid w:val="007C07EF"/>
    <w:rsid w:val="007C2A55"/>
    <w:rsid w:val="007D46FA"/>
    <w:rsid w:val="007E41AA"/>
    <w:rsid w:val="007F6F3D"/>
    <w:rsid w:val="008574DD"/>
    <w:rsid w:val="008857A9"/>
    <w:rsid w:val="008B0E69"/>
    <w:rsid w:val="008C2D7D"/>
    <w:rsid w:val="008C4930"/>
    <w:rsid w:val="00905C7F"/>
    <w:rsid w:val="00905E88"/>
    <w:rsid w:val="00907267"/>
    <w:rsid w:val="0095365F"/>
    <w:rsid w:val="009B4EDC"/>
    <w:rsid w:val="00A04D2A"/>
    <w:rsid w:val="00A40529"/>
    <w:rsid w:val="00A478AB"/>
    <w:rsid w:val="00A53A40"/>
    <w:rsid w:val="00AA0E5E"/>
    <w:rsid w:val="00AA5C29"/>
    <w:rsid w:val="00AD1328"/>
    <w:rsid w:val="00AD4D14"/>
    <w:rsid w:val="00B53376"/>
    <w:rsid w:val="00B670B9"/>
    <w:rsid w:val="00B77047"/>
    <w:rsid w:val="00BE6C6C"/>
    <w:rsid w:val="00C01AEF"/>
    <w:rsid w:val="00C1334B"/>
    <w:rsid w:val="00C17953"/>
    <w:rsid w:val="00C25EA4"/>
    <w:rsid w:val="00C6625C"/>
    <w:rsid w:val="00C709AE"/>
    <w:rsid w:val="00C726C4"/>
    <w:rsid w:val="00CB45A3"/>
    <w:rsid w:val="00CB5158"/>
    <w:rsid w:val="00CE309D"/>
    <w:rsid w:val="00CF6840"/>
    <w:rsid w:val="00D02CDF"/>
    <w:rsid w:val="00D0496C"/>
    <w:rsid w:val="00D31A83"/>
    <w:rsid w:val="00D37657"/>
    <w:rsid w:val="00D461A8"/>
    <w:rsid w:val="00D744E1"/>
    <w:rsid w:val="00D91A54"/>
    <w:rsid w:val="00DC440F"/>
    <w:rsid w:val="00DD2D63"/>
    <w:rsid w:val="00DE2B1C"/>
    <w:rsid w:val="00E549A4"/>
    <w:rsid w:val="00E73776"/>
    <w:rsid w:val="00E76123"/>
    <w:rsid w:val="00E865FE"/>
    <w:rsid w:val="00E91F73"/>
    <w:rsid w:val="00EB6502"/>
    <w:rsid w:val="00EC6B89"/>
    <w:rsid w:val="00ED2527"/>
    <w:rsid w:val="00ED7FF0"/>
    <w:rsid w:val="00EE1CBD"/>
    <w:rsid w:val="00EE2DDF"/>
    <w:rsid w:val="00F00887"/>
    <w:rsid w:val="00F126BD"/>
    <w:rsid w:val="00F13208"/>
    <w:rsid w:val="00F27028"/>
    <w:rsid w:val="00F375A9"/>
    <w:rsid w:val="00F65BFE"/>
    <w:rsid w:val="00F71F59"/>
    <w:rsid w:val="00F82C07"/>
    <w:rsid w:val="00F95407"/>
    <w:rsid w:val="00FA7D58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5804"/>
  <w15:docId w15:val="{C0BA36B8-E149-4E29-9784-31BAE24D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rsid w:val="00EE1CBD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customStyle="1" w:styleId="PayItemPayUnit">
    <w:name w:val="Pay Item/Pay Unit"/>
    <w:basedOn w:val="Normal"/>
    <w:rsid w:val="002E16E8"/>
    <w:pPr>
      <w:tabs>
        <w:tab w:val="left" w:pos="1080"/>
        <w:tab w:val="left" w:pos="1224"/>
        <w:tab w:val="left" w:pos="2880"/>
        <w:tab w:val="left" w:pos="3024"/>
      </w:tabs>
      <w:ind w:left="216"/>
    </w:pPr>
    <w:rPr>
      <w:rFonts w:ascii="Times" w:hAnsi="Times"/>
      <w:sz w:val="18"/>
      <w:szCs w:val="20"/>
    </w:rPr>
  </w:style>
  <w:style w:type="paragraph" w:customStyle="1" w:styleId="Section">
    <w:name w:val="Section"/>
    <w:basedOn w:val="Normal"/>
    <w:link w:val="SectionChar"/>
    <w:rsid w:val="00F95407"/>
    <w:pPr>
      <w:keepNext/>
      <w:spacing w:before="400" w:after="100"/>
      <w:jc w:val="center"/>
    </w:pPr>
    <w:rPr>
      <w:b/>
      <w:caps/>
      <w:sz w:val="20"/>
      <w:szCs w:val="20"/>
    </w:rPr>
  </w:style>
  <w:style w:type="character" w:customStyle="1" w:styleId="SectionChar">
    <w:name w:val="Section Char"/>
    <w:basedOn w:val="DefaultParagraphFont"/>
    <w:link w:val="Section"/>
    <w:rsid w:val="00F95407"/>
    <w:rPr>
      <w:rFonts w:ascii="Times New Roman" w:eastAsia="Times New Roman" w:hAnsi="Times New Roman" w:cs="Times New Roman"/>
      <w:b/>
      <w:cap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407"/>
    <w:pPr>
      <w:spacing w:after="200" w:line="276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4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0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54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Jessberger</dc:creator>
  <cp:lastModifiedBy>Gucker, Hans</cp:lastModifiedBy>
  <cp:revision>6</cp:revision>
  <dcterms:created xsi:type="dcterms:W3CDTF">2024-12-17T17:43:00Z</dcterms:created>
  <dcterms:modified xsi:type="dcterms:W3CDTF">2025-12-17T17:50:00Z</dcterms:modified>
</cp:coreProperties>
</file>