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2AAF4" w14:textId="77777777"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148"/>
        <w:gridCol w:w="1080"/>
        <w:gridCol w:w="1481"/>
      </w:tblGrid>
      <w:tr w:rsidR="00136149" w14:paraId="7B3B75F9" w14:textId="77777777" w:rsidTr="00B87A61">
        <w:trPr>
          <w:jc w:val="center"/>
        </w:trPr>
        <w:tc>
          <w:tcPr>
            <w:tcW w:w="2898" w:type="dxa"/>
            <w:shd w:val="clear" w:color="auto" w:fill="auto"/>
          </w:tcPr>
          <w:p w14:paraId="70054534" w14:textId="77777777"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14:paraId="153CD1C1" w14:textId="77777777" w:rsidR="00136149" w:rsidRPr="00B87A61" w:rsidRDefault="00136149" w:rsidP="00B87A61">
            <w:pPr>
              <w:jc w:val="center"/>
              <w:rPr>
                <w:b/>
              </w:rPr>
            </w:pPr>
            <w:r w:rsidRPr="00B87A61">
              <w:rPr>
                <w:b/>
              </w:rPr>
              <w:t>TITLE REPORT</w:t>
            </w:r>
          </w:p>
        </w:tc>
        <w:tc>
          <w:tcPr>
            <w:tcW w:w="1080" w:type="dxa"/>
            <w:shd w:val="clear" w:color="auto" w:fill="auto"/>
          </w:tcPr>
          <w:p w14:paraId="5947A850" w14:textId="77777777" w:rsidR="00136149" w:rsidRDefault="00136149">
            <w:r>
              <w:t>C/R/S</w:t>
            </w:r>
          </w:p>
        </w:tc>
        <w:tc>
          <w:tcPr>
            <w:tcW w:w="1481" w:type="dxa"/>
            <w:tcBorders>
              <w:bottom w:val="single" w:sz="4" w:space="0" w:color="auto"/>
            </w:tcBorders>
            <w:shd w:val="clear" w:color="auto" w:fill="auto"/>
          </w:tcPr>
          <w:p w14:paraId="2D10DEAE" w14:textId="77777777" w:rsidR="00136149" w:rsidRDefault="0074050E">
            <w:r>
              <w:fldChar w:fldCharType="begin">
                <w:ffData>
                  <w:name w:val="CRS"/>
                  <w:enabled/>
                  <w:calcOnExit w:val="0"/>
                  <w:textInput/>
                </w:ffData>
              </w:fldChar>
            </w:r>
            <w:bookmarkStart w:id="0" w:name="CRS"/>
            <w:r>
              <w:instrText xml:space="preserve"> FORMTEXT </w:instrText>
            </w:r>
            <w:r>
              <w:fldChar w:fldCharType="separate"/>
            </w:r>
            <w:r w:rsidR="001B3A26">
              <w:rPr>
                <w:noProof/>
              </w:rPr>
              <w:t>FAI-SR 37-06.10</w:t>
            </w:r>
            <w:r>
              <w:fldChar w:fldCharType="end"/>
            </w:r>
            <w:bookmarkEnd w:id="0"/>
          </w:p>
        </w:tc>
      </w:tr>
      <w:tr w:rsidR="00136149" w14:paraId="3EF1DCBF" w14:textId="77777777" w:rsidTr="00B87A61">
        <w:trPr>
          <w:jc w:val="center"/>
        </w:trPr>
        <w:tc>
          <w:tcPr>
            <w:tcW w:w="2898" w:type="dxa"/>
            <w:shd w:val="clear" w:color="auto" w:fill="auto"/>
          </w:tcPr>
          <w:p w14:paraId="3329DD93" w14:textId="77777777"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14:paraId="68261DA7" w14:textId="77777777" w:rsidR="00136149" w:rsidRDefault="00136149"/>
        </w:tc>
        <w:tc>
          <w:tcPr>
            <w:tcW w:w="1080" w:type="dxa"/>
            <w:shd w:val="clear" w:color="auto" w:fill="auto"/>
          </w:tcPr>
          <w:p w14:paraId="194C73ED" w14:textId="77777777" w:rsidR="00136149" w:rsidRDefault="00136149">
            <w:r>
              <w:t>PARCEL</w:t>
            </w:r>
          </w:p>
        </w:tc>
        <w:tc>
          <w:tcPr>
            <w:tcW w:w="1481" w:type="dxa"/>
            <w:tcBorders>
              <w:top w:val="single" w:sz="4" w:space="0" w:color="auto"/>
              <w:bottom w:val="single" w:sz="4" w:space="0" w:color="auto"/>
            </w:tcBorders>
            <w:shd w:val="clear" w:color="auto" w:fill="auto"/>
          </w:tcPr>
          <w:p w14:paraId="2507FFED" w14:textId="77777777" w:rsidR="00136149" w:rsidRDefault="007641AB">
            <w:r>
              <w:fldChar w:fldCharType="begin">
                <w:ffData>
                  <w:name w:val="PARCEL"/>
                  <w:enabled/>
                  <w:calcOnExit/>
                  <w:textInput/>
                </w:ffData>
              </w:fldChar>
            </w:r>
            <w:bookmarkStart w:id="1" w:name="PARCEL"/>
            <w:r>
              <w:instrText xml:space="preserve"> FORMTEXT </w:instrText>
            </w:r>
            <w:r>
              <w:fldChar w:fldCharType="separate"/>
            </w:r>
            <w:r w:rsidR="001B3A26">
              <w:rPr>
                <w:noProof/>
              </w:rPr>
              <w:t>001</w:t>
            </w:r>
            <w:r>
              <w:fldChar w:fldCharType="end"/>
            </w:r>
            <w:bookmarkEnd w:id="1"/>
            <w:r w:rsidR="00B74679">
              <w:t>-</w:t>
            </w:r>
            <w:r w:rsidR="00B74679">
              <w:fldChar w:fldCharType="begin">
                <w:ffData>
                  <w:name w:val="SUFFIX"/>
                  <w:enabled/>
                  <w:calcOnExit w:val="0"/>
                  <w:textInput/>
                </w:ffData>
              </w:fldChar>
            </w:r>
            <w:bookmarkStart w:id="2" w:name="SUFFIX"/>
            <w:r w:rsidR="00B74679">
              <w:instrText xml:space="preserve"> FORMTEXT </w:instrText>
            </w:r>
            <w:r w:rsidR="00B74679">
              <w:fldChar w:fldCharType="separate"/>
            </w:r>
            <w:r w:rsidR="001B3A26">
              <w:rPr>
                <w:noProof/>
              </w:rPr>
              <w:t>SH</w:t>
            </w:r>
            <w:r w:rsidR="00B74679">
              <w:fldChar w:fldCharType="end"/>
            </w:r>
            <w:bookmarkEnd w:id="2"/>
            <w:r w:rsidR="006B3EC7">
              <w:t>1/SH2/T</w:t>
            </w:r>
          </w:p>
        </w:tc>
      </w:tr>
      <w:tr w:rsidR="00136149" w14:paraId="5646D761" w14:textId="77777777" w:rsidTr="00913D3C">
        <w:trPr>
          <w:jc w:val="center"/>
        </w:trPr>
        <w:tc>
          <w:tcPr>
            <w:tcW w:w="2898" w:type="dxa"/>
            <w:shd w:val="clear" w:color="auto" w:fill="auto"/>
          </w:tcPr>
          <w:p w14:paraId="5FAE6752" w14:textId="77777777" w:rsidR="00136149" w:rsidRDefault="00136149"/>
        </w:tc>
        <w:tc>
          <w:tcPr>
            <w:tcW w:w="5148" w:type="dxa"/>
            <w:vMerge/>
            <w:shd w:val="clear" w:color="auto" w:fill="auto"/>
          </w:tcPr>
          <w:p w14:paraId="40BEB01F" w14:textId="77777777" w:rsidR="00136149" w:rsidRDefault="00136149"/>
        </w:tc>
        <w:tc>
          <w:tcPr>
            <w:tcW w:w="1080" w:type="dxa"/>
            <w:shd w:val="clear" w:color="auto" w:fill="auto"/>
          </w:tcPr>
          <w:p w14:paraId="6E776E59" w14:textId="77777777" w:rsidR="00136149" w:rsidRDefault="00136149">
            <w:r>
              <w:t>PID</w:t>
            </w:r>
          </w:p>
        </w:tc>
        <w:tc>
          <w:tcPr>
            <w:tcW w:w="1481" w:type="dxa"/>
            <w:tcBorders>
              <w:top w:val="single" w:sz="4" w:space="0" w:color="auto"/>
              <w:bottom w:val="single" w:sz="4" w:space="0" w:color="auto"/>
            </w:tcBorders>
            <w:shd w:val="clear" w:color="auto" w:fill="auto"/>
          </w:tcPr>
          <w:p w14:paraId="76D14B68" w14:textId="77777777" w:rsidR="00136149" w:rsidRDefault="0074050E">
            <w:r>
              <w:fldChar w:fldCharType="begin">
                <w:ffData>
                  <w:name w:val="PID"/>
                  <w:enabled/>
                  <w:calcOnExit w:val="0"/>
                  <w:textInput/>
                </w:ffData>
              </w:fldChar>
            </w:r>
            <w:bookmarkStart w:id="3" w:name="PID"/>
            <w:r>
              <w:instrText xml:space="preserve"> FORMTEXT </w:instrText>
            </w:r>
            <w:r>
              <w:fldChar w:fldCharType="separate"/>
            </w:r>
            <w:r w:rsidR="001B3A26">
              <w:rPr>
                <w:noProof/>
              </w:rPr>
              <w:t>110412</w:t>
            </w:r>
            <w:r>
              <w:fldChar w:fldCharType="end"/>
            </w:r>
            <w:bookmarkEnd w:id="3"/>
          </w:p>
        </w:tc>
      </w:tr>
      <w:tr w:rsidR="00136149" w14:paraId="70991A53" w14:textId="77777777" w:rsidTr="00913D3C">
        <w:trPr>
          <w:jc w:val="center"/>
        </w:trPr>
        <w:tc>
          <w:tcPr>
            <w:tcW w:w="2898" w:type="dxa"/>
            <w:shd w:val="clear" w:color="auto" w:fill="auto"/>
          </w:tcPr>
          <w:p w14:paraId="76C19527" w14:textId="77777777" w:rsidR="00136149" w:rsidRDefault="00136149"/>
        </w:tc>
        <w:tc>
          <w:tcPr>
            <w:tcW w:w="5148" w:type="dxa"/>
            <w:vMerge/>
            <w:shd w:val="clear" w:color="auto" w:fill="auto"/>
          </w:tcPr>
          <w:p w14:paraId="7B83EF1A" w14:textId="77777777" w:rsidR="00136149" w:rsidRDefault="00136149"/>
        </w:tc>
        <w:tc>
          <w:tcPr>
            <w:tcW w:w="1080" w:type="dxa"/>
            <w:shd w:val="clear" w:color="auto" w:fill="auto"/>
          </w:tcPr>
          <w:p w14:paraId="0F78B50E" w14:textId="77777777" w:rsidR="00136149" w:rsidRDefault="00136149"/>
        </w:tc>
        <w:tc>
          <w:tcPr>
            <w:tcW w:w="1481" w:type="dxa"/>
            <w:tcBorders>
              <w:top w:val="single" w:sz="4" w:space="0" w:color="auto"/>
            </w:tcBorders>
            <w:shd w:val="clear" w:color="auto" w:fill="auto"/>
          </w:tcPr>
          <w:p w14:paraId="24C69043" w14:textId="77777777" w:rsidR="00136149" w:rsidRDefault="00136149"/>
        </w:tc>
      </w:tr>
    </w:tbl>
    <w:p w14:paraId="3C93E700" w14:textId="77777777" w:rsidR="00775F0F" w:rsidRDefault="00775F0F"/>
    <w:p w14:paraId="1111C6CA" w14:textId="77582165" w:rsidR="00ED5CAA" w:rsidRDefault="00ED5CAA" w:rsidP="00ED5CAA">
      <w:pPr>
        <w:jc w:val="center"/>
      </w:pPr>
      <w:r>
        <w:t xml:space="preserve">  42 YEAR REPORT</w:t>
      </w:r>
      <w:r w:rsidR="00913D3C">
        <w:t xml:space="preserve">     </w:t>
      </w:r>
      <w:r>
        <w:fldChar w:fldCharType="begin">
          <w:ffData>
            <w:name w:val="Check3"/>
            <w:enabled/>
            <w:calcOnExit w:val="0"/>
            <w:checkBox>
              <w:sizeAuto/>
              <w:default w:val="0"/>
              <w:checked w:val="0"/>
            </w:checkBox>
          </w:ffData>
        </w:fldChar>
      </w:r>
      <w:bookmarkStart w:id="4" w:name="Check3"/>
      <w:r>
        <w:instrText xml:space="preserve"> FORMCHECKBOX </w:instrText>
      </w:r>
      <w:r w:rsidR="00355908">
        <w:fldChar w:fldCharType="separate"/>
      </w:r>
      <w:r>
        <w:fldChar w:fldCharType="end"/>
      </w:r>
      <w:bookmarkEnd w:id="4"/>
      <w:r>
        <w:t xml:space="preserve">  ABBREVIATED REPORT</w:t>
      </w:r>
      <w:r w:rsidR="00913D3C">
        <w:t xml:space="preserve">     </w:t>
      </w:r>
      <w:r w:rsidR="00AE29E0" w:rsidRPr="007803D7">
        <w:rPr>
          <w:b/>
          <w:bCs/>
        </w:rPr>
        <w:t>X</w:t>
      </w:r>
      <w:r w:rsidR="00913D3C" w:rsidRPr="007803D7">
        <w:rPr>
          <w:b/>
          <w:bCs/>
        </w:rPr>
        <w:t xml:space="preserve">  UPDATE</w:t>
      </w:r>
    </w:p>
    <w:p w14:paraId="7203FA69" w14:textId="77777777" w:rsidR="00ED5CAA" w:rsidRDefault="00ED5CAA"/>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14:paraId="34433126" w14:textId="77777777" w:rsidTr="00B87A61">
        <w:trPr>
          <w:jc w:val="center"/>
        </w:trPr>
        <w:tc>
          <w:tcPr>
            <w:tcW w:w="10629" w:type="dxa"/>
            <w:gridSpan w:val="2"/>
            <w:tcBorders>
              <w:bottom w:val="nil"/>
            </w:tcBorders>
            <w:shd w:val="clear" w:color="auto" w:fill="auto"/>
          </w:tcPr>
          <w:p w14:paraId="1DAA95D8" w14:textId="77777777" w:rsidR="00904FDE" w:rsidRDefault="00904FDE">
            <w:r>
              <w:t>INSTRUCTION:</w:t>
            </w:r>
          </w:p>
        </w:tc>
      </w:tr>
      <w:tr w:rsidR="00904FDE" w14:paraId="266E8DF3" w14:textId="77777777" w:rsidTr="00B87A61">
        <w:trPr>
          <w:jc w:val="center"/>
        </w:trPr>
        <w:tc>
          <w:tcPr>
            <w:tcW w:w="837" w:type="dxa"/>
            <w:tcBorders>
              <w:top w:val="nil"/>
              <w:right w:val="nil"/>
            </w:tcBorders>
            <w:shd w:val="clear" w:color="auto" w:fill="auto"/>
          </w:tcPr>
          <w:p w14:paraId="10C142B1" w14:textId="77777777" w:rsidR="00904FDE" w:rsidRDefault="00904FDE">
            <w:r>
              <w:t>(1)</w:t>
            </w:r>
          </w:p>
          <w:p w14:paraId="61284981" w14:textId="77777777" w:rsidR="00904FDE" w:rsidRDefault="00904FDE"/>
          <w:p w14:paraId="6198C575" w14:textId="77777777" w:rsidR="00904FDE" w:rsidRDefault="00904FDE"/>
          <w:p w14:paraId="3CDC136A" w14:textId="77777777" w:rsidR="00904FDE" w:rsidRDefault="00904FDE"/>
          <w:p w14:paraId="61E1914A" w14:textId="77777777" w:rsidR="00904FDE" w:rsidRDefault="00904FDE">
            <w:r>
              <w:t>(2)</w:t>
            </w:r>
          </w:p>
        </w:tc>
        <w:tc>
          <w:tcPr>
            <w:tcW w:w="9792" w:type="dxa"/>
            <w:tcBorders>
              <w:top w:val="nil"/>
              <w:left w:val="nil"/>
            </w:tcBorders>
            <w:shd w:val="clear" w:color="auto" w:fill="auto"/>
          </w:tcPr>
          <w:p w14:paraId="258F9E2C" w14:textId="1E7A3F99"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 xml:space="preserve">s, tenants and subtenants (whether or not a lease is recorded), occupants, possessors, lienholders, easement owners, </w:t>
            </w:r>
            <w:r w:rsidR="00BF45B6" w:rsidRPr="00B87A61">
              <w:rPr>
                <w:sz w:val="18"/>
                <w:szCs w:val="18"/>
              </w:rPr>
              <w:t>judgment</w:t>
            </w:r>
            <w:r w:rsidRPr="00B87A61">
              <w:rPr>
                <w:sz w:val="18"/>
                <w:szCs w:val="18"/>
              </w:rPr>
              <w:t xml:space="preserve"> creditors, etc.</w:t>
            </w:r>
          </w:p>
          <w:p w14:paraId="11B3D31B" w14:textId="77777777" w:rsidR="00904FDE" w:rsidRPr="00B87A61" w:rsidRDefault="00904FDE">
            <w:pPr>
              <w:rPr>
                <w:sz w:val="18"/>
                <w:szCs w:val="18"/>
              </w:rPr>
            </w:pPr>
          </w:p>
          <w:p w14:paraId="3AB67379" w14:textId="74B1F396"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14:paraId="0478B96F" w14:textId="77777777" w:rsidR="00904FDE" w:rsidRDefault="00904FDE"/>
        </w:tc>
      </w:tr>
    </w:tbl>
    <w:p w14:paraId="7A4866B6" w14:textId="77777777" w:rsidR="001864DA" w:rsidRDefault="001864DA">
      <w:pPr>
        <w:sectPr w:rsidR="001864DA" w:rsidSect="00FC33C3">
          <w:type w:val="continuous"/>
          <w:pgSz w:w="12240" w:h="15840"/>
          <w:pgMar w:top="720" w:right="720" w:bottom="720" w:left="720" w:header="720" w:footer="720" w:gutter="0"/>
          <w:cols w:space="720"/>
          <w:docGrid w:linePitch="360"/>
        </w:sectPr>
      </w:pPr>
    </w:p>
    <w:p w14:paraId="4699403D" w14:textId="77777777"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519"/>
        <w:gridCol w:w="1796"/>
      </w:tblGrid>
      <w:tr w:rsidR="008E1A8B" w14:paraId="6A9A0B54" w14:textId="77777777" w:rsidTr="00B87A61">
        <w:trPr>
          <w:jc w:val="center"/>
        </w:trPr>
        <w:tc>
          <w:tcPr>
            <w:tcW w:w="698" w:type="dxa"/>
            <w:shd w:val="clear" w:color="auto" w:fill="auto"/>
          </w:tcPr>
          <w:p w14:paraId="00424233" w14:textId="77777777" w:rsidR="008E1A8B" w:rsidRPr="00B87A61" w:rsidRDefault="008E1A8B">
            <w:pPr>
              <w:rPr>
                <w:sz w:val="18"/>
                <w:szCs w:val="18"/>
              </w:rPr>
            </w:pPr>
            <w:r w:rsidRPr="00B87A61">
              <w:rPr>
                <w:sz w:val="18"/>
                <w:szCs w:val="18"/>
              </w:rPr>
              <w:t>(1)</w:t>
            </w:r>
          </w:p>
        </w:tc>
        <w:tc>
          <w:tcPr>
            <w:tcW w:w="236" w:type="dxa"/>
            <w:shd w:val="clear" w:color="auto" w:fill="auto"/>
          </w:tcPr>
          <w:p w14:paraId="08F2506F" w14:textId="77777777" w:rsidR="008E1A8B" w:rsidRPr="00B87A61" w:rsidRDefault="008E1A8B">
            <w:pPr>
              <w:rPr>
                <w:sz w:val="18"/>
                <w:szCs w:val="18"/>
              </w:rPr>
            </w:pPr>
          </w:p>
        </w:tc>
        <w:tc>
          <w:tcPr>
            <w:tcW w:w="9682" w:type="dxa"/>
            <w:gridSpan w:val="7"/>
            <w:shd w:val="clear" w:color="auto" w:fill="auto"/>
          </w:tcPr>
          <w:p w14:paraId="530464C0" w14:textId="77777777" w:rsidR="008E1A8B" w:rsidRPr="00B87A61" w:rsidRDefault="008E1A8B">
            <w:pPr>
              <w:rPr>
                <w:b/>
                <w:sz w:val="18"/>
                <w:szCs w:val="18"/>
                <w:u w:val="single"/>
              </w:rPr>
            </w:pPr>
            <w:r w:rsidRPr="00B87A61">
              <w:rPr>
                <w:b/>
                <w:sz w:val="18"/>
                <w:szCs w:val="18"/>
                <w:u w:val="single"/>
              </w:rPr>
              <w:t>FEE OR OTHER PRIMARY OWNERS</w:t>
            </w:r>
          </w:p>
        </w:tc>
      </w:tr>
      <w:tr w:rsidR="00AB025E" w:rsidRPr="00F759ED" w14:paraId="627FE4F3" w14:textId="77777777" w:rsidTr="00805883">
        <w:trPr>
          <w:jc w:val="center"/>
        </w:trPr>
        <w:tc>
          <w:tcPr>
            <w:tcW w:w="6390" w:type="dxa"/>
            <w:gridSpan w:val="5"/>
            <w:tcBorders>
              <w:bottom w:val="single" w:sz="4" w:space="0" w:color="auto"/>
            </w:tcBorders>
            <w:shd w:val="clear" w:color="auto" w:fill="auto"/>
          </w:tcPr>
          <w:p w14:paraId="32B19485" w14:textId="77777777" w:rsidR="00AB025E" w:rsidRPr="00B87A61" w:rsidRDefault="009611CF">
            <w:pPr>
              <w:rPr>
                <w:sz w:val="18"/>
                <w:szCs w:val="18"/>
              </w:rPr>
            </w:pPr>
            <w:r>
              <w:rPr>
                <w:sz w:val="18"/>
                <w:szCs w:val="18"/>
              </w:rPr>
              <w:t>Name</w:t>
            </w:r>
          </w:p>
        </w:tc>
        <w:tc>
          <w:tcPr>
            <w:tcW w:w="2430" w:type="dxa"/>
            <w:gridSpan w:val="3"/>
            <w:tcBorders>
              <w:bottom w:val="single" w:sz="4" w:space="0" w:color="auto"/>
            </w:tcBorders>
            <w:shd w:val="clear" w:color="auto" w:fill="auto"/>
          </w:tcPr>
          <w:p w14:paraId="619B8795" w14:textId="77777777"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796" w:type="dxa"/>
            <w:tcBorders>
              <w:bottom w:val="single" w:sz="4" w:space="0" w:color="auto"/>
            </w:tcBorders>
            <w:shd w:val="clear" w:color="auto" w:fill="auto"/>
          </w:tcPr>
          <w:p w14:paraId="26AD5418" w14:textId="77777777" w:rsidR="00AB025E" w:rsidRPr="00B87A61" w:rsidRDefault="00AB025E">
            <w:pPr>
              <w:rPr>
                <w:sz w:val="18"/>
                <w:szCs w:val="18"/>
              </w:rPr>
            </w:pPr>
            <w:r w:rsidRPr="00B87A61">
              <w:rPr>
                <w:sz w:val="18"/>
                <w:szCs w:val="18"/>
              </w:rPr>
              <w:t>Interest</w:t>
            </w:r>
          </w:p>
        </w:tc>
      </w:tr>
      <w:tr w:rsidR="009611CF" w:rsidRPr="00B87A61" w14:paraId="7536D060" w14:textId="77777777" w:rsidTr="00805883">
        <w:trPr>
          <w:trHeight w:val="70"/>
          <w:jc w:val="center"/>
        </w:trPr>
        <w:tc>
          <w:tcPr>
            <w:tcW w:w="6390" w:type="dxa"/>
            <w:gridSpan w:val="5"/>
            <w:shd w:val="clear" w:color="auto" w:fill="auto"/>
          </w:tcPr>
          <w:p w14:paraId="5F7F1C03" w14:textId="5FE7EA35" w:rsidR="009611CF" w:rsidRPr="00E02AB4" w:rsidRDefault="000D7B23">
            <w:pPr>
              <w:rPr>
                <w:sz w:val="18"/>
                <w:szCs w:val="18"/>
              </w:rPr>
            </w:pPr>
            <w:r w:rsidRPr="00E02AB4">
              <w:rPr>
                <w:sz w:val="18"/>
                <w:szCs w:val="18"/>
              </w:rPr>
              <w:fldChar w:fldCharType="begin">
                <w:ffData>
                  <w:name w:val="OWNER"/>
                  <w:enabled/>
                  <w:calcOnExit/>
                  <w:textInput/>
                </w:ffData>
              </w:fldChar>
            </w:r>
            <w:bookmarkStart w:id="5" w:name="OWNER"/>
            <w:r w:rsidRPr="00E02AB4">
              <w:rPr>
                <w:sz w:val="18"/>
                <w:szCs w:val="18"/>
              </w:rPr>
              <w:instrText xml:space="preserve"> FORMTEXT </w:instrText>
            </w:r>
            <w:r w:rsidRPr="00E02AB4">
              <w:rPr>
                <w:sz w:val="18"/>
                <w:szCs w:val="18"/>
              </w:rPr>
            </w:r>
            <w:r w:rsidRPr="00E02AB4">
              <w:rPr>
                <w:sz w:val="18"/>
                <w:szCs w:val="18"/>
              </w:rPr>
              <w:fldChar w:fldCharType="separate"/>
            </w:r>
            <w:r w:rsidR="001B3A26" w:rsidRPr="00E02AB4">
              <w:rPr>
                <w:noProof/>
                <w:sz w:val="18"/>
                <w:szCs w:val="18"/>
              </w:rPr>
              <w:t>EICHHORN LIMITED PARTNERSHIP</w:t>
            </w:r>
            <w:r w:rsidRPr="00E02AB4">
              <w:rPr>
                <w:sz w:val="18"/>
                <w:szCs w:val="18"/>
              </w:rPr>
              <w:fldChar w:fldCharType="end"/>
            </w:r>
            <w:bookmarkEnd w:id="5"/>
            <w:r w:rsidR="007A56F6">
              <w:rPr>
                <w:sz w:val="18"/>
                <w:szCs w:val="18"/>
              </w:rPr>
              <w:t xml:space="preserve"> AKA EICHORN LIMITED PARTNERSHIP</w:t>
            </w:r>
            <w:r w:rsidR="009611CF" w:rsidRPr="00E02AB4">
              <w:rPr>
                <w:sz w:val="18"/>
                <w:szCs w:val="18"/>
              </w:rPr>
              <w:t xml:space="preserve"> </w:t>
            </w:r>
            <w:r w:rsidR="00DF42E4">
              <w:rPr>
                <w:sz w:val="18"/>
                <w:szCs w:val="18"/>
              </w:rPr>
              <w:t>AKA EICHHORN LIMITED PARTNERSHIP, AN OHIO LIMITED LIABILITY PARTNERSHIP</w:t>
            </w:r>
          </w:p>
          <w:p w14:paraId="2A6281D9" w14:textId="77777777" w:rsidR="009611CF" w:rsidRPr="00B87A61" w:rsidRDefault="009611CF" w:rsidP="008671EF">
            <w:pPr>
              <w:rPr>
                <w:sz w:val="18"/>
                <w:szCs w:val="18"/>
              </w:rPr>
            </w:pPr>
          </w:p>
        </w:tc>
        <w:tc>
          <w:tcPr>
            <w:tcW w:w="2430" w:type="dxa"/>
            <w:gridSpan w:val="3"/>
            <w:vMerge w:val="restart"/>
            <w:shd w:val="clear" w:color="auto" w:fill="auto"/>
          </w:tcPr>
          <w:p w14:paraId="201C24BF" w14:textId="77777777" w:rsidR="009611CF" w:rsidRPr="00B87A61" w:rsidRDefault="009611CF">
            <w:pPr>
              <w:rPr>
                <w:sz w:val="18"/>
                <w:szCs w:val="18"/>
              </w:rPr>
            </w:pPr>
            <w:r>
              <w:rPr>
                <w:sz w:val="18"/>
                <w:szCs w:val="18"/>
              </w:rPr>
              <w:fldChar w:fldCharType="begin">
                <w:ffData>
                  <w:name w:val="MartialStatus"/>
                  <w:enabled/>
                  <w:calcOnExit w:val="0"/>
                  <w:textInput/>
                </w:ffData>
              </w:fldChar>
            </w:r>
            <w:bookmarkStart w:id="6" w:name="MartialStatus"/>
            <w:r>
              <w:rPr>
                <w:sz w:val="18"/>
                <w:szCs w:val="18"/>
              </w:rPr>
              <w:instrText xml:space="preserve"> FORMTEXT </w:instrText>
            </w:r>
            <w:r>
              <w:rPr>
                <w:sz w:val="18"/>
                <w:szCs w:val="18"/>
              </w:rPr>
            </w:r>
            <w:r>
              <w:rPr>
                <w:sz w:val="18"/>
                <w:szCs w:val="18"/>
              </w:rPr>
              <w:fldChar w:fldCharType="separate"/>
            </w:r>
            <w:r w:rsidR="001B3A26">
              <w:rPr>
                <w:noProof/>
                <w:sz w:val="18"/>
                <w:szCs w:val="18"/>
              </w:rPr>
              <w:t>N/A</w:t>
            </w:r>
            <w:r>
              <w:rPr>
                <w:sz w:val="18"/>
                <w:szCs w:val="18"/>
              </w:rPr>
              <w:fldChar w:fldCharType="end"/>
            </w:r>
            <w:bookmarkEnd w:id="6"/>
          </w:p>
        </w:tc>
        <w:tc>
          <w:tcPr>
            <w:tcW w:w="1796" w:type="dxa"/>
            <w:vMerge w:val="restart"/>
            <w:shd w:val="clear" w:color="auto" w:fill="auto"/>
          </w:tcPr>
          <w:p w14:paraId="72BA6EBA" w14:textId="77777777" w:rsidR="009611CF" w:rsidRPr="00B87A61" w:rsidRDefault="009611CF">
            <w:pPr>
              <w:rPr>
                <w:sz w:val="18"/>
                <w:szCs w:val="18"/>
              </w:rPr>
            </w:pPr>
            <w:r>
              <w:rPr>
                <w:sz w:val="18"/>
                <w:szCs w:val="18"/>
              </w:rPr>
              <w:fldChar w:fldCharType="begin">
                <w:ffData>
                  <w:name w:val="Interest"/>
                  <w:enabled/>
                  <w:calcOnExit w:val="0"/>
                  <w:textInput/>
                </w:ffData>
              </w:fldChar>
            </w:r>
            <w:bookmarkStart w:id="7" w:name="Interest"/>
            <w:r>
              <w:rPr>
                <w:sz w:val="18"/>
                <w:szCs w:val="18"/>
              </w:rPr>
              <w:instrText xml:space="preserve"> FORMTEXT </w:instrText>
            </w:r>
            <w:r>
              <w:rPr>
                <w:sz w:val="18"/>
                <w:szCs w:val="18"/>
              </w:rPr>
            </w:r>
            <w:r>
              <w:rPr>
                <w:sz w:val="18"/>
                <w:szCs w:val="18"/>
              </w:rPr>
              <w:fldChar w:fldCharType="separate"/>
            </w:r>
            <w:r w:rsidR="001B3A26">
              <w:rPr>
                <w:noProof/>
                <w:sz w:val="18"/>
                <w:szCs w:val="18"/>
              </w:rPr>
              <w:t>100%</w:t>
            </w:r>
            <w:r>
              <w:rPr>
                <w:sz w:val="18"/>
                <w:szCs w:val="18"/>
              </w:rPr>
              <w:fldChar w:fldCharType="end"/>
            </w:r>
            <w:bookmarkEnd w:id="7"/>
          </w:p>
        </w:tc>
      </w:tr>
      <w:tr w:rsidR="009611CF" w:rsidRPr="00B87A61" w14:paraId="34F0B79C" w14:textId="77777777" w:rsidTr="00805883">
        <w:trPr>
          <w:trHeight w:val="175"/>
          <w:jc w:val="center"/>
        </w:trPr>
        <w:tc>
          <w:tcPr>
            <w:tcW w:w="1710" w:type="dxa"/>
            <w:gridSpan w:val="3"/>
            <w:shd w:val="clear" w:color="auto" w:fill="auto"/>
          </w:tcPr>
          <w:p w14:paraId="52E4E7FD" w14:textId="77777777" w:rsidR="009611CF" w:rsidRDefault="009611CF">
            <w:pPr>
              <w:rPr>
                <w:sz w:val="18"/>
                <w:szCs w:val="18"/>
              </w:rPr>
            </w:pPr>
            <w:r>
              <w:rPr>
                <w:sz w:val="18"/>
                <w:szCs w:val="18"/>
              </w:rPr>
              <w:t>Mailing Address:</w:t>
            </w:r>
          </w:p>
        </w:tc>
        <w:tc>
          <w:tcPr>
            <w:tcW w:w="4680" w:type="dxa"/>
            <w:gridSpan w:val="2"/>
            <w:shd w:val="clear" w:color="auto" w:fill="auto"/>
          </w:tcPr>
          <w:p w14:paraId="32A4AB27" w14:textId="77777777" w:rsidR="00BF7FF1" w:rsidRDefault="009611CF">
            <w:pPr>
              <w:rPr>
                <w:noProof/>
                <w:sz w:val="18"/>
                <w:szCs w:val="18"/>
              </w:rPr>
            </w:pPr>
            <w:r>
              <w:rPr>
                <w:sz w:val="18"/>
                <w:szCs w:val="18"/>
              </w:rPr>
              <w:fldChar w:fldCharType="begin">
                <w:ffData>
                  <w:name w:val="Text44"/>
                  <w:enabled/>
                  <w:calcOnExit w:val="0"/>
                  <w:textInput/>
                </w:ffData>
              </w:fldChar>
            </w:r>
            <w:bookmarkStart w:id="8" w:name="Text44"/>
            <w:r>
              <w:rPr>
                <w:sz w:val="18"/>
                <w:szCs w:val="18"/>
              </w:rPr>
              <w:instrText xml:space="preserve"> FORMTEXT </w:instrText>
            </w:r>
            <w:r>
              <w:rPr>
                <w:sz w:val="18"/>
                <w:szCs w:val="18"/>
              </w:rPr>
            </w:r>
            <w:r>
              <w:rPr>
                <w:sz w:val="18"/>
                <w:szCs w:val="18"/>
              </w:rPr>
              <w:fldChar w:fldCharType="separate"/>
            </w:r>
            <w:r w:rsidR="00BF7FF1">
              <w:rPr>
                <w:noProof/>
                <w:sz w:val="18"/>
                <w:szCs w:val="18"/>
              </w:rPr>
              <w:t>1410 Pleasantville Road</w:t>
            </w:r>
            <w:r w:rsidR="00B53DF4">
              <w:rPr>
                <w:noProof/>
                <w:sz w:val="18"/>
                <w:szCs w:val="18"/>
              </w:rPr>
              <w:t xml:space="preserve"> NE</w:t>
            </w:r>
          </w:p>
          <w:p w14:paraId="7246D3A0" w14:textId="77777777" w:rsidR="009611CF" w:rsidRDefault="00BF7FF1">
            <w:pPr>
              <w:rPr>
                <w:sz w:val="18"/>
                <w:szCs w:val="18"/>
              </w:rPr>
            </w:pPr>
            <w:r>
              <w:rPr>
                <w:sz w:val="18"/>
                <w:szCs w:val="18"/>
              </w:rPr>
              <w:t>Pleasantville, OH  43148</w:t>
            </w:r>
            <w:r w:rsidR="009611CF">
              <w:rPr>
                <w:sz w:val="18"/>
                <w:szCs w:val="18"/>
              </w:rPr>
              <w:fldChar w:fldCharType="end"/>
            </w:r>
            <w:bookmarkEnd w:id="8"/>
          </w:p>
        </w:tc>
        <w:tc>
          <w:tcPr>
            <w:tcW w:w="2430" w:type="dxa"/>
            <w:gridSpan w:val="3"/>
            <w:vMerge/>
            <w:shd w:val="clear" w:color="auto" w:fill="auto"/>
          </w:tcPr>
          <w:p w14:paraId="2231A6E0" w14:textId="77777777" w:rsidR="009611CF" w:rsidRDefault="009611CF">
            <w:pPr>
              <w:rPr>
                <w:sz w:val="18"/>
                <w:szCs w:val="18"/>
              </w:rPr>
            </w:pPr>
          </w:p>
        </w:tc>
        <w:tc>
          <w:tcPr>
            <w:tcW w:w="1796" w:type="dxa"/>
            <w:vMerge/>
            <w:shd w:val="clear" w:color="auto" w:fill="auto"/>
          </w:tcPr>
          <w:p w14:paraId="65DB9BB1" w14:textId="77777777" w:rsidR="009611CF" w:rsidRDefault="009611CF">
            <w:pPr>
              <w:rPr>
                <w:sz w:val="18"/>
                <w:szCs w:val="18"/>
              </w:rPr>
            </w:pPr>
          </w:p>
        </w:tc>
      </w:tr>
      <w:tr w:rsidR="009611CF" w:rsidRPr="00B87A61" w14:paraId="446811C3" w14:textId="77777777" w:rsidTr="00805883">
        <w:trPr>
          <w:trHeight w:val="173"/>
          <w:jc w:val="center"/>
        </w:trPr>
        <w:tc>
          <w:tcPr>
            <w:tcW w:w="1710" w:type="dxa"/>
            <w:gridSpan w:val="3"/>
            <w:shd w:val="clear" w:color="auto" w:fill="auto"/>
          </w:tcPr>
          <w:p w14:paraId="11C09B24" w14:textId="77777777" w:rsidR="009611CF" w:rsidRDefault="009611CF">
            <w:pPr>
              <w:rPr>
                <w:sz w:val="18"/>
                <w:szCs w:val="18"/>
              </w:rPr>
            </w:pPr>
          </w:p>
        </w:tc>
        <w:tc>
          <w:tcPr>
            <w:tcW w:w="4680" w:type="dxa"/>
            <w:gridSpan w:val="2"/>
            <w:shd w:val="clear" w:color="auto" w:fill="auto"/>
          </w:tcPr>
          <w:p w14:paraId="250C61C9" w14:textId="77777777" w:rsidR="009611CF" w:rsidRDefault="009611CF">
            <w:pPr>
              <w:rPr>
                <w:sz w:val="18"/>
                <w:szCs w:val="18"/>
              </w:rPr>
            </w:pPr>
            <w:r>
              <w:rPr>
                <w:sz w:val="18"/>
                <w:szCs w:val="18"/>
              </w:rPr>
              <w:fldChar w:fldCharType="begin">
                <w:ffData>
                  <w:name w:val="Text45"/>
                  <w:enabled/>
                  <w:calcOnExit w:val="0"/>
                  <w:textInput/>
                </w:ffData>
              </w:fldChar>
            </w:r>
            <w:bookmarkStart w:id="9"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c>
          <w:tcPr>
            <w:tcW w:w="2430" w:type="dxa"/>
            <w:gridSpan w:val="3"/>
            <w:vMerge/>
            <w:shd w:val="clear" w:color="auto" w:fill="auto"/>
          </w:tcPr>
          <w:p w14:paraId="67102E37" w14:textId="77777777" w:rsidR="009611CF" w:rsidRDefault="009611CF">
            <w:pPr>
              <w:rPr>
                <w:sz w:val="18"/>
                <w:szCs w:val="18"/>
              </w:rPr>
            </w:pPr>
          </w:p>
        </w:tc>
        <w:tc>
          <w:tcPr>
            <w:tcW w:w="1796" w:type="dxa"/>
            <w:vMerge/>
            <w:shd w:val="clear" w:color="auto" w:fill="auto"/>
          </w:tcPr>
          <w:p w14:paraId="72C9D7C8" w14:textId="77777777" w:rsidR="009611CF" w:rsidRDefault="009611CF">
            <w:pPr>
              <w:rPr>
                <w:sz w:val="18"/>
                <w:szCs w:val="18"/>
              </w:rPr>
            </w:pPr>
          </w:p>
        </w:tc>
      </w:tr>
      <w:tr w:rsidR="009611CF" w:rsidRPr="00B87A61" w14:paraId="17484D8A" w14:textId="77777777" w:rsidTr="00805883">
        <w:trPr>
          <w:trHeight w:val="173"/>
          <w:jc w:val="center"/>
        </w:trPr>
        <w:tc>
          <w:tcPr>
            <w:tcW w:w="1710" w:type="dxa"/>
            <w:gridSpan w:val="3"/>
            <w:shd w:val="clear" w:color="auto" w:fill="auto"/>
          </w:tcPr>
          <w:p w14:paraId="677E344A" w14:textId="77777777" w:rsidR="009611CF" w:rsidRDefault="001D33C2">
            <w:pPr>
              <w:rPr>
                <w:sz w:val="18"/>
                <w:szCs w:val="18"/>
              </w:rPr>
            </w:pPr>
            <w:r>
              <w:rPr>
                <w:sz w:val="18"/>
                <w:szCs w:val="18"/>
              </w:rPr>
              <w:t>Phone Number</w:t>
            </w:r>
          </w:p>
        </w:tc>
        <w:tc>
          <w:tcPr>
            <w:tcW w:w="4680" w:type="dxa"/>
            <w:gridSpan w:val="2"/>
            <w:shd w:val="clear" w:color="auto" w:fill="auto"/>
          </w:tcPr>
          <w:p w14:paraId="6FA8DB8A" w14:textId="77777777" w:rsidR="009611CF" w:rsidRDefault="001D33C2">
            <w:pPr>
              <w:rPr>
                <w:sz w:val="18"/>
                <w:szCs w:val="18"/>
              </w:rPr>
            </w:pPr>
            <w:r>
              <w:rPr>
                <w:sz w:val="18"/>
                <w:szCs w:val="18"/>
              </w:rPr>
              <w:fldChar w:fldCharType="begin">
                <w:ffData>
                  <w:name w:val="PhoneNumber"/>
                  <w:enabled/>
                  <w:calcOnExit w:val="0"/>
                  <w:textInput/>
                </w:ffData>
              </w:fldChar>
            </w:r>
            <w:bookmarkStart w:id="10" w:name="PhoneNumber"/>
            <w:r>
              <w:rPr>
                <w:sz w:val="18"/>
                <w:szCs w:val="18"/>
              </w:rPr>
              <w:instrText xml:space="preserve"> FORMTEXT </w:instrText>
            </w:r>
            <w:r>
              <w:rPr>
                <w:sz w:val="18"/>
                <w:szCs w:val="18"/>
              </w:rPr>
            </w:r>
            <w:r>
              <w:rPr>
                <w:sz w:val="18"/>
                <w:szCs w:val="18"/>
              </w:rPr>
              <w:fldChar w:fldCharType="separate"/>
            </w:r>
            <w:r w:rsidR="00BF7FF1">
              <w:rPr>
                <w:noProof/>
                <w:sz w:val="18"/>
                <w:szCs w:val="18"/>
              </w:rPr>
              <w:t>614-864-9254</w:t>
            </w:r>
            <w:r>
              <w:rPr>
                <w:sz w:val="18"/>
                <w:szCs w:val="18"/>
              </w:rPr>
              <w:fldChar w:fldCharType="end"/>
            </w:r>
            <w:bookmarkEnd w:id="10"/>
          </w:p>
        </w:tc>
        <w:tc>
          <w:tcPr>
            <w:tcW w:w="2430" w:type="dxa"/>
            <w:gridSpan w:val="3"/>
            <w:vMerge/>
            <w:shd w:val="clear" w:color="auto" w:fill="auto"/>
          </w:tcPr>
          <w:p w14:paraId="3BFB231C" w14:textId="77777777" w:rsidR="009611CF" w:rsidRDefault="009611CF">
            <w:pPr>
              <w:rPr>
                <w:sz w:val="18"/>
                <w:szCs w:val="18"/>
              </w:rPr>
            </w:pPr>
          </w:p>
        </w:tc>
        <w:tc>
          <w:tcPr>
            <w:tcW w:w="1796" w:type="dxa"/>
            <w:vMerge/>
            <w:shd w:val="clear" w:color="auto" w:fill="auto"/>
          </w:tcPr>
          <w:p w14:paraId="2C7ECB41" w14:textId="77777777" w:rsidR="009611CF" w:rsidRDefault="009611CF">
            <w:pPr>
              <w:rPr>
                <w:sz w:val="18"/>
                <w:szCs w:val="18"/>
              </w:rPr>
            </w:pPr>
          </w:p>
        </w:tc>
      </w:tr>
      <w:tr w:rsidR="009611CF" w:rsidRPr="00B87A61" w14:paraId="25C5BD9D" w14:textId="77777777" w:rsidTr="00805883">
        <w:trPr>
          <w:trHeight w:val="173"/>
          <w:jc w:val="center"/>
        </w:trPr>
        <w:tc>
          <w:tcPr>
            <w:tcW w:w="1710" w:type="dxa"/>
            <w:gridSpan w:val="3"/>
            <w:shd w:val="clear" w:color="auto" w:fill="auto"/>
          </w:tcPr>
          <w:p w14:paraId="4BD36134" w14:textId="77777777" w:rsidR="00805883" w:rsidRDefault="00805883" w:rsidP="009611CF">
            <w:pPr>
              <w:rPr>
                <w:sz w:val="18"/>
                <w:szCs w:val="18"/>
              </w:rPr>
            </w:pPr>
          </w:p>
          <w:p w14:paraId="0744D8F8" w14:textId="77777777" w:rsidR="009611CF" w:rsidRDefault="009611CF" w:rsidP="009611CF">
            <w:pPr>
              <w:rPr>
                <w:sz w:val="18"/>
                <w:szCs w:val="18"/>
              </w:rPr>
            </w:pPr>
            <w:r>
              <w:rPr>
                <w:sz w:val="18"/>
                <w:szCs w:val="18"/>
              </w:rPr>
              <w:t>Property Address:</w:t>
            </w:r>
          </w:p>
          <w:p w14:paraId="774443BC" w14:textId="77777777" w:rsidR="00F11561" w:rsidRDefault="00F11561" w:rsidP="009611CF">
            <w:pPr>
              <w:rPr>
                <w:sz w:val="18"/>
                <w:szCs w:val="18"/>
              </w:rPr>
            </w:pPr>
          </w:p>
          <w:p w14:paraId="10E7727E" w14:textId="77777777" w:rsidR="00F11561" w:rsidRDefault="00F11561" w:rsidP="009611CF">
            <w:pPr>
              <w:rPr>
                <w:sz w:val="18"/>
                <w:szCs w:val="18"/>
              </w:rPr>
            </w:pPr>
          </w:p>
          <w:p w14:paraId="1A201488" w14:textId="77777777" w:rsidR="00F11561" w:rsidRDefault="00F11561" w:rsidP="009611CF">
            <w:pPr>
              <w:rPr>
                <w:sz w:val="18"/>
                <w:szCs w:val="18"/>
              </w:rPr>
            </w:pPr>
          </w:p>
          <w:p w14:paraId="5BC06731" w14:textId="77777777" w:rsidR="00F11561" w:rsidRDefault="00F11561" w:rsidP="009611CF">
            <w:pPr>
              <w:rPr>
                <w:sz w:val="18"/>
                <w:szCs w:val="18"/>
              </w:rPr>
            </w:pPr>
            <w:r>
              <w:rPr>
                <w:sz w:val="18"/>
                <w:szCs w:val="18"/>
              </w:rPr>
              <w:t xml:space="preserve">REGISTERED AGENT: </w:t>
            </w:r>
          </w:p>
        </w:tc>
        <w:tc>
          <w:tcPr>
            <w:tcW w:w="4680" w:type="dxa"/>
            <w:gridSpan w:val="2"/>
            <w:shd w:val="clear" w:color="auto" w:fill="auto"/>
          </w:tcPr>
          <w:p w14:paraId="7F43AF12" w14:textId="77777777" w:rsidR="00BF7FF1" w:rsidRDefault="009611CF">
            <w:pPr>
              <w:rPr>
                <w:noProof/>
                <w:sz w:val="18"/>
                <w:szCs w:val="18"/>
              </w:rPr>
            </w:pPr>
            <w:r>
              <w:rPr>
                <w:sz w:val="18"/>
                <w:szCs w:val="18"/>
              </w:rPr>
              <w:fldChar w:fldCharType="begin">
                <w:ffData>
                  <w:name w:val="Text46"/>
                  <w:enabled/>
                  <w:calcOnExit w:val="0"/>
                  <w:textInput/>
                </w:ffData>
              </w:fldChar>
            </w:r>
            <w:bookmarkStart w:id="11" w:name="Text46"/>
            <w:r>
              <w:rPr>
                <w:sz w:val="18"/>
                <w:szCs w:val="18"/>
              </w:rPr>
              <w:instrText xml:space="preserve"> FORMTEXT </w:instrText>
            </w:r>
            <w:r>
              <w:rPr>
                <w:sz w:val="18"/>
                <w:szCs w:val="18"/>
              </w:rPr>
            </w:r>
            <w:r>
              <w:rPr>
                <w:sz w:val="18"/>
                <w:szCs w:val="18"/>
              </w:rPr>
              <w:fldChar w:fldCharType="separate"/>
            </w:r>
            <w:r w:rsidR="00BF7FF1">
              <w:rPr>
                <w:noProof/>
                <w:sz w:val="18"/>
                <w:szCs w:val="18"/>
              </w:rPr>
              <w:t>7640 Lancaster Road</w:t>
            </w:r>
          </w:p>
          <w:p w14:paraId="62A0316F" w14:textId="77777777" w:rsidR="009611CF" w:rsidRDefault="00BF7FF1">
            <w:pPr>
              <w:rPr>
                <w:sz w:val="18"/>
                <w:szCs w:val="18"/>
              </w:rPr>
            </w:pPr>
            <w:r>
              <w:rPr>
                <w:sz w:val="18"/>
                <w:szCs w:val="18"/>
              </w:rPr>
              <w:t>Baltimore, OH  43105</w:t>
            </w:r>
            <w:r w:rsidR="009611CF">
              <w:rPr>
                <w:sz w:val="18"/>
                <w:szCs w:val="18"/>
              </w:rPr>
              <w:fldChar w:fldCharType="end"/>
            </w:r>
            <w:bookmarkEnd w:id="11"/>
          </w:p>
          <w:p w14:paraId="36955EBE" w14:textId="77777777" w:rsidR="00F11561" w:rsidRDefault="00F11561">
            <w:pPr>
              <w:rPr>
                <w:sz w:val="18"/>
                <w:szCs w:val="18"/>
              </w:rPr>
            </w:pPr>
          </w:p>
          <w:p w14:paraId="1B607CB0" w14:textId="77777777" w:rsidR="00F11561" w:rsidRDefault="00F11561">
            <w:pPr>
              <w:rPr>
                <w:sz w:val="18"/>
                <w:szCs w:val="18"/>
              </w:rPr>
            </w:pPr>
          </w:p>
          <w:p w14:paraId="5F9C215C" w14:textId="77777777" w:rsidR="00F11561" w:rsidRDefault="00F11561">
            <w:pPr>
              <w:rPr>
                <w:sz w:val="18"/>
                <w:szCs w:val="18"/>
              </w:rPr>
            </w:pPr>
          </w:p>
          <w:p w14:paraId="03B8B3D2" w14:textId="77777777" w:rsidR="00F11561" w:rsidRDefault="00F11561">
            <w:pPr>
              <w:rPr>
                <w:sz w:val="18"/>
                <w:szCs w:val="18"/>
              </w:rPr>
            </w:pPr>
            <w:r>
              <w:rPr>
                <w:sz w:val="18"/>
                <w:szCs w:val="18"/>
              </w:rPr>
              <w:t>CPM Statutory Agent Corp.</w:t>
            </w:r>
          </w:p>
          <w:p w14:paraId="5FD73A42" w14:textId="77777777" w:rsidR="00F11561" w:rsidRDefault="00B53DF4">
            <w:pPr>
              <w:rPr>
                <w:sz w:val="18"/>
                <w:szCs w:val="18"/>
              </w:rPr>
            </w:pPr>
            <w:r>
              <w:rPr>
                <w:sz w:val="18"/>
                <w:szCs w:val="18"/>
              </w:rPr>
              <w:t>366 East Broad Street</w:t>
            </w:r>
          </w:p>
          <w:p w14:paraId="5EE2CDF1" w14:textId="77777777" w:rsidR="00F11561" w:rsidRDefault="00F11561">
            <w:pPr>
              <w:rPr>
                <w:sz w:val="18"/>
                <w:szCs w:val="18"/>
              </w:rPr>
            </w:pPr>
            <w:r>
              <w:rPr>
                <w:sz w:val="18"/>
                <w:szCs w:val="18"/>
              </w:rPr>
              <w:t>Columbus, OH  4321</w:t>
            </w:r>
            <w:r w:rsidR="00B53DF4">
              <w:rPr>
                <w:sz w:val="18"/>
                <w:szCs w:val="18"/>
              </w:rPr>
              <w:t>5</w:t>
            </w:r>
          </w:p>
        </w:tc>
        <w:tc>
          <w:tcPr>
            <w:tcW w:w="2430" w:type="dxa"/>
            <w:gridSpan w:val="3"/>
            <w:vMerge/>
            <w:shd w:val="clear" w:color="auto" w:fill="auto"/>
          </w:tcPr>
          <w:p w14:paraId="3E0379D5" w14:textId="77777777" w:rsidR="009611CF" w:rsidRDefault="009611CF">
            <w:pPr>
              <w:rPr>
                <w:sz w:val="18"/>
                <w:szCs w:val="18"/>
              </w:rPr>
            </w:pPr>
          </w:p>
        </w:tc>
        <w:tc>
          <w:tcPr>
            <w:tcW w:w="1796" w:type="dxa"/>
            <w:vMerge/>
            <w:shd w:val="clear" w:color="auto" w:fill="auto"/>
          </w:tcPr>
          <w:p w14:paraId="2665ADB5" w14:textId="77777777" w:rsidR="009611CF" w:rsidRDefault="009611CF">
            <w:pPr>
              <w:rPr>
                <w:sz w:val="18"/>
                <w:szCs w:val="18"/>
              </w:rPr>
            </w:pPr>
          </w:p>
        </w:tc>
      </w:tr>
      <w:tr w:rsidR="009611CF" w:rsidRPr="00B87A61" w14:paraId="279E5DEC" w14:textId="77777777" w:rsidTr="00805883">
        <w:trPr>
          <w:trHeight w:val="173"/>
          <w:jc w:val="center"/>
        </w:trPr>
        <w:tc>
          <w:tcPr>
            <w:tcW w:w="1710" w:type="dxa"/>
            <w:gridSpan w:val="3"/>
            <w:shd w:val="clear" w:color="auto" w:fill="auto"/>
          </w:tcPr>
          <w:p w14:paraId="2E08071A" w14:textId="77777777" w:rsidR="009611CF" w:rsidRDefault="009611CF">
            <w:pPr>
              <w:rPr>
                <w:sz w:val="18"/>
                <w:szCs w:val="18"/>
              </w:rPr>
            </w:pPr>
          </w:p>
        </w:tc>
        <w:tc>
          <w:tcPr>
            <w:tcW w:w="4680" w:type="dxa"/>
            <w:gridSpan w:val="2"/>
            <w:shd w:val="clear" w:color="auto" w:fill="auto"/>
          </w:tcPr>
          <w:p w14:paraId="05054CD6" w14:textId="77777777" w:rsidR="009611CF" w:rsidRDefault="009611CF">
            <w:pPr>
              <w:rPr>
                <w:sz w:val="18"/>
                <w:szCs w:val="18"/>
              </w:rPr>
            </w:pPr>
          </w:p>
        </w:tc>
        <w:tc>
          <w:tcPr>
            <w:tcW w:w="2430" w:type="dxa"/>
            <w:gridSpan w:val="3"/>
            <w:vMerge/>
            <w:shd w:val="clear" w:color="auto" w:fill="auto"/>
          </w:tcPr>
          <w:p w14:paraId="37615FCC" w14:textId="77777777" w:rsidR="009611CF" w:rsidRDefault="009611CF">
            <w:pPr>
              <w:rPr>
                <w:sz w:val="18"/>
                <w:szCs w:val="18"/>
              </w:rPr>
            </w:pPr>
          </w:p>
        </w:tc>
        <w:tc>
          <w:tcPr>
            <w:tcW w:w="1796" w:type="dxa"/>
            <w:vMerge/>
            <w:shd w:val="clear" w:color="auto" w:fill="auto"/>
          </w:tcPr>
          <w:p w14:paraId="2DA4D579" w14:textId="77777777" w:rsidR="009611CF" w:rsidRDefault="009611CF">
            <w:pPr>
              <w:rPr>
                <w:sz w:val="18"/>
                <w:szCs w:val="18"/>
              </w:rPr>
            </w:pPr>
          </w:p>
        </w:tc>
      </w:tr>
      <w:tr w:rsidR="009611CF" w:rsidRPr="00B87A61" w14:paraId="757CD59B" w14:textId="77777777" w:rsidTr="00805883">
        <w:trPr>
          <w:trHeight w:val="173"/>
          <w:jc w:val="center"/>
        </w:trPr>
        <w:tc>
          <w:tcPr>
            <w:tcW w:w="1710" w:type="dxa"/>
            <w:gridSpan w:val="3"/>
            <w:shd w:val="clear" w:color="auto" w:fill="auto"/>
          </w:tcPr>
          <w:p w14:paraId="0185EDD8" w14:textId="77777777" w:rsidR="009611CF" w:rsidRDefault="009611CF">
            <w:pPr>
              <w:rPr>
                <w:sz w:val="18"/>
                <w:szCs w:val="18"/>
              </w:rPr>
            </w:pPr>
          </w:p>
        </w:tc>
        <w:tc>
          <w:tcPr>
            <w:tcW w:w="4680" w:type="dxa"/>
            <w:gridSpan w:val="2"/>
            <w:shd w:val="clear" w:color="auto" w:fill="auto"/>
          </w:tcPr>
          <w:p w14:paraId="0A023969" w14:textId="77777777" w:rsidR="009611CF" w:rsidRDefault="009611CF">
            <w:pPr>
              <w:rPr>
                <w:sz w:val="18"/>
                <w:szCs w:val="18"/>
              </w:rPr>
            </w:pPr>
          </w:p>
        </w:tc>
        <w:tc>
          <w:tcPr>
            <w:tcW w:w="2430" w:type="dxa"/>
            <w:gridSpan w:val="3"/>
            <w:vMerge/>
            <w:shd w:val="clear" w:color="auto" w:fill="auto"/>
          </w:tcPr>
          <w:p w14:paraId="12611EA1" w14:textId="77777777" w:rsidR="009611CF" w:rsidRDefault="009611CF">
            <w:pPr>
              <w:rPr>
                <w:sz w:val="18"/>
                <w:szCs w:val="18"/>
              </w:rPr>
            </w:pPr>
          </w:p>
        </w:tc>
        <w:tc>
          <w:tcPr>
            <w:tcW w:w="1796" w:type="dxa"/>
            <w:vMerge/>
            <w:shd w:val="clear" w:color="auto" w:fill="auto"/>
          </w:tcPr>
          <w:p w14:paraId="32E0CF48" w14:textId="77777777" w:rsidR="009611CF" w:rsidRDefault="009611CF">
            <w:pPr>
              <w:rPr>
                <w:sz w:val="18"/>
                <w:szCs w:val="18"/>
              </w:rPr>
            </w:pPr>
          </w:p>
        </w:tc>
      </w:tr>
      <w:tr w:rsidR="00BE54B7" w14:paraId="36669569" w14:textId="77777777" w:rsidTr="00B87A61">
        <w:trPr>
          <w:jc w:val="center"/>
        </w:trPr>
        <w:tc>
          <w:tcPr>
            <w:tcW w:w="698" w:type="dxa"/>
            <w:tcBorders>
              <w:bottom w:val="single" w:sz="4" w:space="0" w:color="auto"/>
            </w:tcBorders>
            <w:shd w:val="clear" w:color="auto" w:fill="auto"/>
          </w:tcPr>
          <w:p w14:paraId="511B98B3" w14:textId="77777777"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14:paraId="2ABDF727" w14:textId="77777777" w:rsidR="00BE54B7" w:rsidRPr="00B87A61" w:rsidRDefault="00BE54B7" w:rsidP="00BE54B7">
            <w:pPr>
              <w:rPr>
                <w:sz w:val="18"/>
                <w:szCs w:val="18"/>
              </w:rPr>
            </w:pPr>
          </w:p>
        </w:tc>
        <w:tc>
          <w:tcPr>
            <w:tcW w:w="4524" w:type="dxa"/>
            <w:gridSpan w:val="2"/>
            <w:tcBorders>
              <w:bottom w:val="single" w:sz="4" w:space="0" w:color="auto"/>
            </w:tcBorders>
            <w:shd w:val="clear" w:color="auto" w:fill="auto"/>
          </w:tcPr>
          <w:p w14:paraId="54BF4AC4" w14:textId="77777777"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5"/>
            <w:tcBorders>
              <w:bottom w:val="single" w:sz="4" w:space="0" w:color="auto"/>
            </w:tcBorders>
            <w:shd w:val="clear" w:color="auto" w:fill="auto"/>
          </w:tcPr>
          <w:p w14:paraId="49A41280" w14:textId="77777777"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14:paraId="59C049DD" w14:textId="77777777" w:rsidTr="00B87A61">
        <w:trPr>
          <w:jc w:val="center"/>
        </w:trPr>
        <w:tc>
          <w:tcPr>
            <w:tcW w:w="10616" w:type="dxa"/>
            <w:gridSpan w:val="9"/>
            <w:shd w:val="clear" w:color="auto" w:fill="auto"/>
          </w:tcPr>
          <w:p w14:paraId="036A36D1" w14:textId="77777777" w:rsidR="005477E3" w:rsidRDefault="005477E3" w:rsidP="00033653">
            <w:pPr>
              <w:rPr>
                <w:sz w:val="18"/>
                <w:szCs w:val="18"/>
              </w:rPr>
            </w:pPr>
          </w:p>
          <w:p w14:paraId="631DAEFB" w14:textId="5E5D049B" w:rsidR="005477E3" w:rsidRDefault="005477E3" w:rsidP="00033653">
            <w:pPr>
              <w:rPr>
                <w:sz w:val="18"/>
                <w:szCs w:val="18"/>
              </w:rPr>
            </w:pPr>
            <w:r w:rsidRPr="00631846">
              <w:rPr>
                <w:sz w:val="18"/>
                <w:szCs w:val="18"/>
              </w:rPr>
              <w:t>Situated in the State of Ohio, County of Fairfield, Township of Walnut, Township 16, Range 18, Section 29.</w:t>
            </w:r>
          </w:p>
          <w:p w14:paraId="187EBFFA" w14:textId="1CC59624" w:rsidR="00BF7FF1" w:rsidRDefault="0074050E" w:rsidP="00033653">
            <w:pPr>
              <w:rPr>
                <w:sz w:val="18"/>
                <w:szCs w:val="18"/>
              </w:rPr>
            </w:pPr>
            <w:r>
              <w:rPr>
                <w:sz w:val="18"/>
                <w:szCs w:val="18"/>
              </w:rPr>
              <w:fldChar w:fldCharType="begin">
                <w:ffData>
                  <w:name w:val="FeeDescription"/>
                  <w:enabled/>
                  <w:calcOnExit w:val="0"/>
                  <w:textInput/>
                </w:ffData>
              </w:fldChar>
            </w:r>
            <w:bookmarkStart w:id="12" w:name="FeeDescription"/>
            <w:r>
              <w:rPr>
                <w:sz w:val="18"/>
                <w:szCs w:val="18"/>
              </w:rPr>
              <w:instrText xml:space="preserve"> FORMTEXT </w:instrText>
            </w:r>
            <w:r>
              <w:rPr>
                <w:sz w:val="18"/>
                <w:szCs w:val="18"/>
              </w:rPr>
            </w:r>
            <w:r>
              <w:rPr>
                <w:sz w:val="18"/>
                <w:szCs w:val="18"/>
              </w:rPr>
              <w:fldChar w:fldCharType="separate"/>
            </w:r>
            <w:r w:rsidR="00A07B21">
              <w:rPr>
                <w:sz w:val="18"/>
                <w:szCs w:val="18"/>
              </w:rPr>
              <w:t xml:space="preserve"> </w:t>
            </w:r>
          </w:p>
          <w:p w14:paraId="5197A3B3" w14:textId="77777777" w:rsidR="00A07B21" w:rsidRDefault="00A07B21" w:rsidP="00033653">
            <w:pPr>
              <w:rPr>
                <w:noProof/>
                <w:sz w:val="18"/>
                <w:szCs w:val="18"/>
              </w:rPr>
            </w:pPr>
            <w:r>
              <w:rPr>
                <w:noProof/>
                <w:sz w:val="18"/>
                <w:szCs w:val="18"/>
              </w:rPr>
              <w:t>Being a 113.854 acre parcel in Walnut Township, Fairfield County, Ohio as more particularly described in "Exhibit A" attached hereto and made a part hereof by reference.</w:t>
            </w:r>
          </w:p>
          <w:p w14:paraId="416FE79D" w14:textId="77777777" w:rsidR="00A07B21" w:rsidRDefault="00A07B21" w:rsidP="00033653">
            <w:pPr>
              <w:rPr>
                <w:noProof/>
                <w:sz w:val="18"/>
                <w:szCs w:val="18"/>
              </w:rPr>
            </w:pPr>
          </w:p>
          <w:p w14:paraId="7D1546DA" w14:textId="77777777" w:rsidR="00A07B21" w:rsidRDefault="00A07B21" w:rsidP="00033653">
            <w:pPr>
              <w:rPr>
                <w:noProof/>
                <w:sz w:val="18"/>
                <w:szCs w:val="18"/>
              </w:rPr>
            </w:pPr>
            <w:r>
              <w:rPr>
                <w:noProof/>
                <w:sz w:val="18"/>
                <w:szCs w:val="18"/>
              </w:rPr>
              <w:t>EXCEPTING AND RESERVING TO GRANTOR, ITS SUCCESSORS AND ASSIGNS, A PERPETUAL, NON-EXCLUSIVE EASEMENT FOR INGRESS AND EGRESS AS MORE PARTICULARLY DESCRIBED IN "EXHIBIT B" ATTACHED HERETO AND MADE A PART HEREOF BY REFERENCE.</w:t>
            </w:r>
          </w:p>
          <w:p w14:paraId="344C0AB6" w14:textId="77777777" w:rsidR="00A07B21" w:rsidRDefault="00A07B21" w:rsidP="00033653">
            <w:pPr>
              <w:rPr>
                <w:noProof/>
                <w:sz w:val="18"/>
                <w:szCs w:val="18"/>
              </w:rPr>
            </w:pPr>
          </w:p>
          <w:p w14:paraId="6443C926" w14:textId="77777777" w:rsidR="00A07B21" w:rsidRDefault="00A07B21" w:rsidP="00033653">
            <w:pPr>
              <w:rPr>
                <w:noProof/>
                <w:sz w:val="18"/>
                <w:szCs w:val="18"/>
              </w:rPr>
            </w:pPr>
            <w:r>
              <w:rPr>
                <w:noProof/>
                <w:sz w:val="18"/>
                <w:szCs w:val="18"/>
              </w:rPr>
              <w:t xml:space="preserve">Access to this parcel shall </w:t>
            </w:r>
            <w:r w:rsidR="00805883">
              <w:rPr>
                <w:noProof/>
                <w:sz w:val="18"/>
                <w:szCs w:val="18"/>
              </w:rPr>
              <w:t>b</w:t>
            </w:r>
            <w:r>
              <w:rPr>
                <w:noProof/>
                <w:sz w:val="18"/>
                <w:szCs w:val="18"/>
              </w:rPr>
              <w:t>e by a shared dri</w:t>
            </w:r>
            <w:r w:rsidR="00F11561">
              <w:rPr>
                <w:noProof/>
                <w:sz w:val="18"/>
                <w:szCs w:val="18"/>
              </w:rPr>
              <w:t>v</w:t>
            </w:r>
            <w:r>
              <w:rPr>
                <w:noProof/>
                <w:sz w:val="18"/>
                <w:szCs w:val="18"/>
              </w:rPr>
              <w:t>e located on the property conveyed herein.  The center line of said shared drive shall be at least 495 south of the drive serving Fairfield County Parcel No: 049-02637-13, which is currently owned by Joshua and Stephanie Freisner.</w:t>
            </w:r>
          </w:p>
          <w:p w14:paraId="17889943" w14:textId="77777777" w:rsidR="00A07B21" w:rsidRDefault="00A07B21" w:rsidP="00033653">
            <w:pPr>
              <w:rPr>
                <w:noProof/>
                <w:sz w:val="18"/>
                <w:szCs w:val="18"/>
              </w:rPr>
            </w:pPr>
          </w:p>
          <w:p w14:paraId="6E6C6CBD" w14:textId="77777777" w:rsidR="00A07B21" w:rsidRDefault="00A07B21" w:rsidP="00033653">
            <w:pPr>
              <w:rPr>
                <w:noProof/>
                <w:sz w:val="18"/>
                <w:szCs w:val="18"/>
              </w:rPr>
            </w:pPr>
            <w:r>
              <w:rPr>
                <w:noProof/>
                <w:sz w:val="18"/>
                <w:szCs w:val="18"/>
              </w:rPr>
              <w:t>Fairfield County APN:  049-02612-30</w:t>
            </w:r>
          </w:p>
          <w:p w14:paraId="509480DA" w14:textId="77777777" w:rsidR="00A07B21" w:rsidRDefault="00A07B21" w:rsidP="00033653">
            <w:pPr>
              <w:rPr>
                <w:noProof/>
                <w:sz w:val="18"/>
                <w:szCs w:val="18"/>
              </w:rPr>
            </w:pPr>
            <w:r>
              <w:rPr>
                <w:noProof/>
                <w:sz w:val="18"/>
                <w:szCs w:val="18"/>
              </w:rPr>
              <w:t>Instrument:  OR 1477, Pages 2270-2277</w:t>
            </w:r>
          </w:p>
          <w:p w14:paraId="6C1FFE23" w14:textId="77777777" w:rsidR="00033653" w:rsidRDefault="0074050E" w:rsidP="00033653">
            <w:pPr>
              <w:rPr>
                <w:sz w:val="18"/>
                <w:szCs w:val="18"/>
              </w:rPr>
            </w:pPr>
            <w:r>
              <w:rPr>
                <w:sz w:val="18"/>
                <w:szCs w:val="18"/>
              </w:rPr>
              <w:fldChar w:fldCharType="end"/>
            </w:r>
            <w:bookmarkEnd w:id="12"/>
          </w:p>
          <w:p w14:paraId="226587D7" w14:textId="7F512001" w:rsidR="00F11561" w:rsidRDefault="00F11561" w:rsidP="00033653">
            <w:pPr>
              <w:rPr>
                <w:sz w:val="18"/>
                <w:szCs w:val="18"/>
              </w:rPr>
            </w:pPr>
          </w:p>
          <w:p w14:paraId="6645B388" w14:textId="1B055B46" w:rsidR="00131F5C" w:rsidRDefault="00131F5C" w:rsidP="00033653">
            <w:pPr>
              <w:rPr>
                <w:sz w:val="18"/>
                <w:szCs w:val="18"/>
              </w:rPr>
            </w:pPr>
          </w:p>
          <w:p w14:paraId="378B515D" w14:textId="76BD3AD1" w:rsidR="00131F5C" w:rsidRDefault="00131F5C" w:rsidP="00033653">
            <w:pPr>
              <w:rPr>
                <w:sz w:val="18"/>
                <w:szCs w:val="18"/>
              </w:rPr>
            </w:pPr>
          </w:p>
          <w:p w14:paraId="5486628E" w14:textId="427FBA87" w:rsidR="00131F5C" w:rsidRDefault="00131F5C" w:rsidP="00033653">
            <w:pPr>
              <w:rPr>
                <w:sz w:val="18"/>
                <w:szCs w:val="18"/>
              </w:rPr>
            </w:pPr>
          </w:p>
          <w:p w14:paraId="392397D2" w14:textId="258437C5" w:rsidR="00131F5C" w:rsidRDefault="00131F5C" w:rsidP="00033653">
            <w:pPr>
              <w:rPr>
                <w:sz w:val="18"/>
                <w:szCs w:val="18"/>
              </w:rPr>
            </w:pPr>
          </w:p>
          <w:p w14:paraId="5C5C4A4B" w14:textId="77777777" w:rsidR="00131F5C" w:rsidRPr="00B87A61" w:rsidRDefault="00131F5C" w:rsidP="00033653">
            <w:pPr>
              <w:rPr>
                <w:sz w:val="18"/>
                <w:szCs w:val="18"/>
              </w:rPr>
            </w:pPr>
          </w:p>
          <w:p w14:paraId="2C191827" w14:textId="77777777" w:rsidR="00033653" w:rsidRPr="00B87A61" w:rsidRDefault="00033653" w:rsidP="00033653">
            <w:pPr>
              <w:rPr>
                <w:sz w:val="18"/>
                <w:szCs w:val="18"/>
              </w:rPr>
            </w:pPr>
          </w:p>
        </w:tc>
      </w:tr>
      <w:tr w:rsidR="004B00E8" w14:paraId="26C8BF09" w14:textId="77777777" w:rsidTr="00355908">
        <w:trPr>
          <w:jc w:val="center"/>
        </w:trPr>
        <w:tc>
          <w:tcPr>
            <w:tcW w:w="698" w:type="dxa"/>
            <w:shd w:val="clear" w:color="auto" w:fill="auto"/>
          </w:tcPr>
          <w:p w14:paraId="40DE77E1" w14:textId="77777777" w:rsidR="004B00E8" w:rsidRPr="00B87A61" w:rsidRDefault="004B00E8" w:rsidP="004B00E8">
            <w:pPr>
              <w:rPr>
                <w:sz w:val="18"/>
                <w:szCs w:val="18"/>
              </w:rPr>
            </w:pPr>
            <w:r w:rsidRPr="00B87A61">
              <w:rPr>
                <w:sz w:val="18"/>
                <w:szCs w:val="18"/>
              </w:rPr>
              <w:lastRenderedPageBreak/>
              <w:t>(3-A)</w:t>
            </w:r>
          </w:p>
        </w:tc>
        <w:tc>
          <w:tcPr>
            <w:tcW w:w="236" w:type="dxa"/>
            <w:shd w:val="clear" w:color="auto" w:fill="auto"/>
          </w:tcPr>
          <w:p w14:paraId="31A9CF5A" w14:textId="77777777" w:rsidR="004B00E8" w:rsidRPr="00B87A61" w:rsidRDefault="004B00E8" w:rsidP="004B00E8">
            <w:pPr>
              <w:rPr>
                <w:sz w:val="18"/>
                <w:szCs w:val="18"/>
              </w:rPr>
            </w:pPr>
          </w:p>
        </w:tc>
        <w:tc>
          <w:tcPr>
            <w:tcW w:w="9682" w:type="dxa"/>
            <w:gridSpan w:val="7"/>
            <w:shd w:val="clear" w:color="auto" w:fill="auto"/>
          </w:tcPr>
          <w:p w14:paraId="5A8476A7" w14:textId="77777777"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14:paraId="1BA28668" w14:textId="77777777" w:rsidTr="00355908">
        <w:trPr>
          <w:jc w:val="center"/>
        </w:trPr>
        <w:tc>
          <w:tcPr>
            <w:tcW w:w="6390" w:type="dxa"/>
            <w:gridSpan w:val="5"/>
            <w:tcBorders>
              <w:bottom w:val="single" w:sz="4" w:space="0" w:color="auto"/>
            </w:tcBorders>
            <w:shd w:val="clear" w:color="auto" w:fill="auto"/>
          </w:tcPr>
          <w:p w14:paraId="7E5571FD" w14:textId="77777777" w:rsidR="00AB025E" w:rsidRPr="00B87A61" w:rsidRDefault="00AB025E" w:rsidP="003946E8">
            <w:pPr>
              <w:rPr>
                <w:sz w:val="18"/>
                <w:szCs w:val="18"/>
              </w:rPr>
            </w:pPr>
          </w:p>
          <w:p w14:paraId="2F03002E" w14:textId="77777777"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tcBorders>
              <w:bottom w:val="single" w:sz="4" w:space="0" w:color="auto"/>
            </w:tcBorders>
            <w:shd w:val="clear" w:color="auto" w:fill="auto"/>
          </w:tcPr>
          <w:p w14:paraId="212AB590" w14:textId="77777777" w:rsidR="00AB025E" w:rsidRPr="00B87A61" w:rsidRDefault="00AB025E" w:rsidP="003946E8">
            <w:pPr>
              <w:rPr>
                <w:sz w:val="18"/>
                <w:szCs w:val="18"/>
              </w:rPr>
            </w:pPr>
          </w:p>
          <w:p w14:paraId="7E840869" w14:textId="73D2687D" w:rsidR="006A1D9D" w:rsidRPr="00B87A61" w:rsidRDefault="00AB025E" w:rsidP="003946E8">
            <w:pPr>
              <w:rPr>
                <w:sz w:val="18"/>
                <w:szCs w:val="18"/>
              </w:rPr>
            </w:pPr>
            <w:r w:rsidRPr="00B87A61">
              <w:rPr>
                <w:sz w:val="18"/>
                <w:szCs w:val="18"/>
              </w:rPr>
              <w:t>Date Filed</w:t>
            </w:r>
          </w:p>
        </w:tc>
        <w:tc>
          <w:tcPr>
            <w:tcW w:w="2315" w:type="dxa"/>
            <w:gridSpan w:val="2"/>
            <w:tcBorders>
              <w:bottom w:val="single" w:sz="4" w:space="0" w:color="auto"/>
            </w:tcBorders>
            <w:shd w:val="clear" w:color="auto" w:fill="auto"/>
          </w:tcPr>
          <w:p w14:paraId="2A439FB4" w14:textId="77777777" w:rsidR="00AB025E" w:rsidRPr="00B87A61" w:rsidRDefault="00AB025E" w:rsidP="003946E8">
            <w:pPr>
              <w:rPr>
                <w:sz w:val="18"/>
                <w:szCs w:val="18"/>
              </w:rPr>
            </w:pPr>
          </w:p>
          <w:p w14:paraId="7F528418" w14:textId="77777777" w:rsidR="00AB025E" w:rsidRPr="00B87A61" w:rsidRDefault="00AB025E" w:rsidP="003946E8">
            <w:pPr>
              <w:rPr>
                <w:sz w:val="18"/>
                <w:szCs w:val="18"/>
              </w:rPr>
            </w:pPr>
            <w:r w:rsidRPr="00B87A61">
              <w:rPr>
                <w:sz w:val="18"/>
                <w:szCs w:val="18"/>
              </w:rPr>
              <w:t>Amount &amp; Type of Lien</w:t>
            </w:r>
          </w:p>
        </w:tc>
      </w:tr>
      <w:tr w:rsidR="00AB025E" w:rsidRPr="00B87A61" w14:paraId="63C13DDA" w14:textId="77777777" w:rsidTr="00355908">
        <w:trPr>
          <w:jc w:val="center"/>
        </w:trPr>
        <w:tc>
          <w:tcPr>
            <w:tcW w:w="6390" w:type="dxa"/>
            <w:gridSpan w:val="5"/>
            <w:tcBorders>
              <w:top w:val="single" w:sz="4" w:space="0" w:color="auto"/>
              <w:bottom w:val="single" w:sz="4" w:space="0" w:color="auto"/>
            </w:tcBorders>
            <w:shd w:val="clear" w:color="auto" w:fill="auto"/>
          </w:tcPr>
          <w:p w14:paraId="722DD58E" w14:textId="77777777" w:rsidR="00355908" w:rsidRDefault="00355908" w:rsidP="00280F4A">
            <w:pPr>
              <w:rPr>
                <w:sz w:val="18"/>
                <w:szCs w:val="18"/>
              </w:rPr>
            </w:pPr>
          </w:p>
          <w:p w14:paraId="50A571AF" w14:textId="69FF7659" w:rsidR="00805883" w:rsidRPr="006A1D9D" w:rsidRDefault="00131F5C" w:rsidP="00280F4A">
            <w:pPr>
              <w:rPr>
                <w:sz w:val="18"/>
                <w:szCs w:val="18"/>
              </w:rPr>
            </w:pPr>
            <w:r w:rsidRPr="006A1D9D">
              <w:rPr>
                <w:sz w:val="18"/>
                <w:szCs w:val="18"/>
              </w:rPr>
              <w:t>The Vinton County National Bank 521 East Main Street, Lancaster, Oh 43105</w:t>
            </w:r>
          </w:p>
          <w:p w14:paraId="0AE2AB55" w14:textId="77777777" w:rsidR="00AB025E" w:rsidRPr="006A1D9D" w:rsidRDefault="00131F5C" w:rsidP="00280F4A">
            <w:pPr>
              <w:rPr>
                <w:sz w:val="18"/>
                <w:szCs w:val="18"/>
              </w:rPr>
            </w:pPr>
            <w:r w:rsidRPr="006A1D9D">
              <w:rPr>
                <w:sz w:val="18"/>
                <w:szCs w:val="18"/>
              </w:rPr>
              <w:t>OR Book 1736, Page 33-39</w:t>
            </w:r>
          </w:p>
          <w:p w14:paraId="54EF6AD8" w14:textId="77777777" w:rsidR="00F319EA" w:rsidRPr="006A1D9D" w:rsidRDefault="00F319EA" w:rsidP="00280F4A">
            <w:pPr>
              <w:rPr>
                <w:sz w:val="18"/>
                <w:szCs w:val="18"/>
              </w:rPr>
            </w:pPr>
          </w:p>
          <w:p w14:paraId="49C3935B" w14:textId="05979BDE" w:rsidR="00F319EA" w:rsidRPr="006A1D9D" w:rsidRDefault="00F319EA" w:rsidP="00280F4A">
            <w:pPr>
              <w:rPr>
                <w:sz w:val="18"/>
                <w:szCs w:val="18"/>
              </w:rPr>
            </w:pPr>
            <w:r w:rsidRPr="006A1D9D">
              <w:rPr>
                <w:sz w:val="18"/>
                <w:szCs w:val="18"/>
              </w:rPr>
              <w:t>Indebtedness:  Eichhorn Limited Partnership, Phillip E Eichhorn, Stephen H Eichhorn and Diana L Eichhorn</w:t>
            </w:r>
          </w:p>
          <w:p w14:paraId="76071A91" w14:textId="5CC341E3" w:rsidR="00F319EA" w:rsidRPr="006A1D9D" w:rsidRDefault="00F319EA" w:rsidP="00280F4A">
            <w:pPr>
              <w:rPr>
                <w:sz w:val="18"/>
                <w:szCs w:val="18"/>
              </w:rPr>
            </w:pPr>
          </w:p>
        </w:tc>
        <w:tc>
          <w:tcPr>
            <w:tcW w:w="1911" w:type="dxa"/>
            <w:gridSpan w:val="2"/>
            <w:tcBorders>
              <w:top w:val="single" w:sz="4" w:space="0" w:color="auto"/>
              <w:bottom w:val="single" w:sz="4" w:space="0" w:color="auto"/>
            </w:tcBorders>
            <w:shd w:val="clear" w:color="auto" w:fill="auto"/>
          </w:tcPr>
          <w:p w14:paraId="67114C1C" w14:textId="77777777" w:rsidR="00AB025E" w:rsidRDefault="00AB025E" w:rsidP="00280F4A">
            <w:pPr>
              <w:rPr>
                <w:sz w:val="18"/>
                <w:szCs w:val="18"/>
              </w:rPr>
            </w:pPr>
          </w:p>
          <w:p w14:paraId="4F2DAA50" w14:textId="77777777" w:rsidR="00355908" w:rsidRDefault="00355908" w:rsidP="00280F4A">
            <w:pPr>
              <w:rPr>
                <w:sz w:val="18"/>
                <w:szCs w:val="18"/>
              </w:rPr>
            </w:pPr>
          </w:p>
          <w:p w14:paraId="09931E45" w14:textId="183E416F" w:rsidR="00355908" w:rsidRPr="006A1D9D" w:rsidRDefault="00355908" w:rsidP="00355908">
            <w:pPr>
              <w:jc w:val="center"/>
              <w:rPr>
                <w:sz w:val="18"/>
                <w:szCs w:val="18"/>
              </w:rPr>
            </w:pPr>
            <w:r>
              <w:rPr>
                <w:sz w:val="18"/>
                <w:szCs w:val="18"/>
              </w:rPr>
              <w:t>4/17/2017</w:t>
            </w:r>
          </w:p>
        </w:tc>
        <w:tc>
          <w:tcPr>
            <w:tcW w:w="2315" w:type="dxa"/>
            <w:gridSpan w:val="2"/>
            <w:tcBorders>
              <w:top w:val="single" w:sz="4" w:space="0" w:color="auto"/>
              <w:bottom w:val="single" w:sz="4" w:space="0" w:color="auto"/>
            </w:tcBorders>
            <w:shd w:val="clear" w:color="auto" w:fill="auto"/>
          </w:tcPr>
          <w:p w14:paraId="73D385A6" w14:textId="77777777" w:rsidR="00355908" w:rsidRDefault="00355908" w:rsidP="00355908">
            <w:pPr>
              <w:jc w:val="center"/>
              <w:rPr>
                <w:sz w:val="18"/>
                <w:szCs w:val="18"/>
              </w:rPr>
            </w:pPr>
          </w:p>
          <w:p w14:paraId="69565D5A" w14:textId="77777777" w:rsidR="00355908" w:rsidRDefault="00355908" w:rsidP="00355908">
            <w:pPr>
              <w:jc w:val="center"/>
              <w:rPr>
                <w:sz w:val="18"/>
                <w:szCs w:val="18"/>
              </w:rPr>
            </w:pPr>
          </w:p>
          <w:p w14:paraId="678B6209" w14:textId="14BB1D0E" w:rsidR="00AB025E" w:rsidRPr="006A1D9D" w:rsidRDefault="00131F5C" w:rsidP="00355908">
            <w:pPr>
              <w:jc w:val="center"/>
              <w:rPr>
                <w:sz w:val="18"/>
                <w:szCs w:val="18"/>
              </w:rPr>
            </w:pPr>
            <w:r w:rsidRPr="006A1D9D">
              <w:rPr>
                <w:sz w:val="18"/>
                <w:szCs w:val="18"/>
              </w:rPr>
              <w:t>$585,000.00</w:t>
            </w:r>
          </w:p>
          <w:p w14:paraId="60051545" w14:textId="77777777" w:rsidR="00131F5C" w:rsidRPr="006A1D9D" w:rsidRDefault="00131F5C" w:rsidP="00355908">
            <w:pPr>
              <w:jc w:val="center"/>
              <w:rPr>
                <w:sz w:val="18"/>
                <w:szCs w:val="18"/>
              </w:rPr>
            </w:pPr>
          </w:p>
          <w:p w14:paraId="33E6FB32" w14:textId="77777777" w:rsidR="00131F5C" w:rsidRPr="006A1D9D" w:rsidRDefault="00131F5C" w:rsidP="00355908">
            <w:pPr>
              <w:jc w:val="center"/>
              <w:rPr>
                <w:sz w:val="18"/>
                <w:szCs w:val="18"/>
              </w:rPr>
            </w:pPr>
          </w:p>
          <w:p w14:paraId="008A614D" w14:textId="77777777" w:rsidR="00131F5C" w:rsidRPr="006A1D9D" w:rsidRDefault="00131F5C" w:rsidP="00355908">
            <w:pPr>
              <w:jc w:val="center"/>
              <w:rPr>
                <w:sz w:val="18"/>
                <w:szCs w:val="18"/>
              </w:rPr>
            </w:pPr>
          </w:p>
          <w:p w14:paraId="6BFCFEA0" w14:textId="3F3F7578" w:rsidR="00131F5C" w:rsidRPr="006A1D9D" w:rsidRDefault="00131F5C" w:rsidP="00355908">
            <w:pPr>
              <w:jc w:val="center"/>
              <w:rPr>
                <w:sz w:val="18"/>
                <w:szCs w:val="18"/>
              </w:rPr>
            </w:pPr>
          </w:p>
        </w:tc>
      </w:tr>
      <w:tr w:rsidR="00913B44" w14:paraId="12C89625" w14:textId="77777777" w:rsidTr="00B87A61">
        <w:trPr>
          <w:jc w:val="center"/>
        </w:trPr>
        <w:tc>
          <w:tcPr>
            <w:tcW w:w="698" w:type="dxa"/>
            <w:shd w:val="clear" w:color="auto" w:fill="auto"/>
          </w:tcPr>
          <w:p w14:paraId="076ECC9C" w14:textId="77777777" w:rsidR="00F11561" w:rsidRDefault="00F11561" w:rsidP="00913B44"/>
          <w:p w14:paraId="40AC2C2D" w14:textId="77777777" w:rsidR="00F11561" w:rsidRDefault="00F11561" w:rsidP="00913B44"/>
          <w:p w14:paraId="28279A55" w14:textId="77777777"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14:paraId="12587C82" w14:textId="77777777" w:rsidR="00913B44" w:rsidRPr="00B87A61" w:rsidRDefault="00913B44" w:rsidP="00913B44">
            <w:pPr>
              <w:rPr>
                <w:sz w:val="18"/>
                <w:szCs w:val="18"/>
              </w:rPr>
            </w:pPr>
          </w:p>
        </w:tc>
        <w:tc>
          <w:tcPr>
            <w:tcW w:w="9682" w:type="dxa"/>
            <w:gridSpan w:val="7"/>
            <w:shd w:val="clear" w:color="auto" w:fill="auto"/>
          </w:tcPr>
          <w:p w14:paraId="67AD4198" w14:textId="77777777" w:rsidR="00F11561" w:rsidRDefault="00F11561" w:rsidP="00913B44">
            <w:pPr>
              <w:rPr>
                <w:b/>
                <w:sz w:val="18"/>
                <w:szCs w:val="18"/>
                <w:u w:val="single"/>
              </w:rPr>
            </w:pPr>
          </w:p>
          <w:p w14:paraId="7CBA5129" w14:textId="77777777" w:rsidR="00913B44" w:rsidRPr="00B87A61" w:rsidRDefault="00913B44" w:rsidP="00913B44">
            <w:pPr>
              <w:rPr>
                <w:b/>
                <w:sz w:val="18"/>
                <w:szCs w:val="18"/>
                <w:u w:val="single"/>
              </w:rPr>
            </w:pPr>
            <w:r w:rsidRPr="00B87A61">
              <w:rPr>
                <w:b/>
                <w:sz w:val="18"/>
                <w:szCs w:val="18"/>
                <w:u w:val="single"/>
              </w:rPr>
              <w:t>LEASES</w:t>
            </w:r>
          </w:p>
        </w:tc>
      </w:tr>
      <w:tr w:rsidR="00AB025E" w:rsidRPr="00F759ED" w14:paraId="275D1A76" w14:textId="77777777" w:rsidTr="00805883">
        <w:trPr>
          <w:jc w:val="center"/>
        </w:trPr>
        <w:tc>
          <w:tcPr>
            <w:tcW w:w="6390" w:type="dxa"/>
            <w:gridSpan w:val="5"/>
            <w:tcBorders>
              <w:bottom w:val="single" w:sz="4" w:space="0" w:color="auto"/>
            </w:tcBorders>
            <w:shd w:val="clear" w:color="auto" w:fill="auto"/>
          </w:tcPr>
          <w:p w14:paraId="3434D3D9" w14:textId="77777777" w:rsidR="00AB025E" w:rsidRPr="00B87A61" w:rsidRDefault="00AB025E" w:rsidP="006E15C3">
            <w:pPr>
              <w:rPr>
                <w:sz w:val="18"/>
                <w:szCs w:val="18"/>
              </w:rPr>
            </w:pPr>
            <w:r>
              <w:t xml:space="preserve"> </w:t>
            </w:r>
          </w:p>
          <w:p w14:paraId="69AFED78" w14:textId="77777777" w:rsidR="00AB025E" w:rsidRPr="00B87A61" w:rsidRDefault="00AB025E" w:rsidP="006E15C3">
            <w:pPr>
              <w:rPr>
                <w:sz w:val="18"/>
                <w:szCs w:val="18"/>
              </w:rPr>
            </w:pPr>
            <w:r w:rsidRPr="00B87A61">
              <w:rPr>
                <w:sz w:val="18"/>
                <w:szCs w:val="18"/>
              </w:rPr>
              <w:t>Name &amp; Address</w:t>
            </w:r>
          </w:p>
        </w:tc>
        <w:tc>
          <w:tcPr>
            <w:tcW w:w="2430" w:type="dxa"/>
            <w:gridSpan w:val="3"/>
            <w:tcBorders>
              <w:bottom w:val="single" w:sz="4" w:space="0" w:color="auto"/>
            </w:tcBorders>
            <w:shd w:val="clear" w:color="auto" w:fill="auto"/>
          </w:tcPr>
          <w:p w14:paraId="1D35F2EE" w14:textId="77777777" w:rsidR="00AB025E" w:rsidRPr="00B87A61" w:rsidRDefault="00AB025E" w:rsidP="006E15C3">
            <w:pPr>
              <w:rPr>
                <w:sz w:val="18"/>
                <w:szCs w:val="18"/>
              </w:rPr>
            </w:pPr>
          </w:p>
          <w:p w14:paraId="39B5623D" w14:textId="77777777" w:rsidR="00AB025E" w:rsidRPr="00B87A61" w:rsidRDefault="00AB025E" w:rsidP="006E15C3">
            <w:pPr>
              <w:rPr>
                <w:sz w:val="18"/>
                <w:szCs w:val="18"/>
              </w:rPr>
            </w:pPr>
            <w:r w:rsidRPr="00B87A61">
              <w:rPr>
                <w:sz w:val="18"/>
                <w:szCs w:val="18"/>
              </w:rPr>
              <w:t>Commercial/Residential</w:t>
            </w:r>
          </w:p>
        </w:tc>
        <w:tc>
          <w:tcPr>
            <w:tcW w:w="1796" w:type="dxa"/>
            <w:tcBorders>
              <w:bottom w:val="single" w:sz="4" w:space="0" w:color="auto"/>
            </w:tcBorders>
            <w:shd w:val="clear" w:color="auto" w:fill="auto"/>
          </w:tcPr>
          <w:p w14:paraId="7E868676" w14:textId="77777777" w:rsidR="00AB025E" w:rsidRPr="00B87A61" w:rsidRDefault="00AB025E" w:rsidP="006E15C3">
            <w:pPr>
              <w:rPr>
                <w:sz w:val="18"/>
                <w:szCs w:val="18"/>
              </w:rPr>
            </w:pPr>
          </w:p>
          <w:p w14:paraId="09E167F0" w14:textId="77777777" w:rsidR="00AB025E" w:rsidRPr="00B87A61" w:rsidRDefault="00AB025E" w:rsidP="006E15C3">
            <w:pPr>
              <w:rPr>
                <w:sz w:val="18"/>
                <w:szCs w:val="18"/>
              </w:rPr>
            </w:pPr>
            <w:r w:rsidRPr="00B87A61">
              <w:rPr>
                <w:sz w:val="18"/>
                <w:szCs w:val="18"/>
              </w:rPr>
              <w:t>Term</w:t>
            </w:r>
          </w:p>
        </w:tc>
      </w:tr>
      <w:tr w:rsidR="00AB025E" w:rsidRPr="00B87A61" w14:paraId="08541A3F" w14:textId="77777777" w:rsidTr="00805883">
        <w:trPr>
          <w:jc w:val="center"/>
        </w:trPr>
        <w:tc>
          <w:tcPr>
            <w:tcW w:w="6390" w:type="dxa"/>
            <w:gridSpan w:val="5"/>
            <w:shd w:val="clear" w:color="auto" w:fill="auto"/>
          </w:tcPr>
          <w:p w14:paraId="39CCE427" w14:textId="77777777" w:rsidR="0016404B" w:rsidRDefault="0016404B" w:rsidP="00E71A9F">
            <w:pPr>
              <w:rPr>
                <w:sz w:val="18"/>
                <w:szCs w:val="18"/>
              </w:rPr>
            </w:pPr>
          </w:p>
          <w:p w14:paraId="04598A5B" w14:textId="77777777" w:rsidR="00AB025E" w:rsidRPr="00AE29E0" w:rsidRDefault="0016404B" w:rsidP="00805883">
            <w:pPr>
              <w:rPr>
                <w:strike/>
                <w:sz w:val="18"/>
                <w:szCs w:val="18"/>
              </w:rPr>
            </w:pPr>
            <w:r w:rsidRPr="00AE29E0">
              <w:rPr>
                <w:strike/>
                <w:sz w:val="18"/>
                <w:szCs w:val="18"/>
              </w:rPr>
              <w:t>Unrecorded lease with Davis H. Elliott contractor for AEP</w:t>
            </w:r>
          </w:p>
          <w:p w14:paraId="7A1D84E5" w14:textId="77777777" w:rsidR="00805883" w:rsidRDefault="00805883" w:rsidP="00805883">
            <w:pPr>
              <w:rPr>
                <w:sz w:val="18"/>
                <w:szCs w:val="18"/>
              </w:rPr>
            </w:pPr>
          </w:p>
          <w:p w14:paraId="5B3209B8" w14:textId="3C508113" w:rsidR="00631846" w:rsidRDefault="00631846" w:rsidP="00805883">
            <w:pPr>
              <w:rPr>
                <w:sz w:val="18"/>
                <w:szCs w:val="18"/>
              </w:rPr>
            </w:pPr>
          </w:p>
          <w:p w14:paraId="77749309" w14:textId="31C58B65" w:rsidR="00631846" w:rsidRPr="00AE29E0" w:rsidRDefault="00631846" w:rsidP="00805883">
            <w:pPr>
              <w:rPr>
                <w:b/>
                <w:bCs/>
                <w:sz w:val="18"/>
                <w:szCs w:val="18"/>
              </w:rPr>
            </w:pPr>
            <w:r w:rsidRPr="00AE29E0">
              <w:rPr>
                <w:b/>
                <w:bCs/>
                <w:sz w:val="18"/>
                <w:szCs w:val="18"/>
              </w:rPr>
              <w:t>OR 1708, Page 371</w:t>
            </w:r>
          </w:p>
          <w:p w14:paraId="02817670" w14:textId="618F65A6" w:rsidR="00631846" w:rsidRPr="00AE29E0" w:rsidRDefault="00631846" w:rsidP="00805883">
            <w:pPr>
              <w:rPr>
                <w:b/>
                <w:bCs/>
                <w:sz w:val="18"/>
                <w:szCs w:val="18"/>
              </w:rPr>
            </w:pPr>
            <w:r w:rsidRPr="00AE29E0">
              <w:rPr>
                <w:b/>
                <w:bCs/>
                <w:sz w:val="18"/>
                <w:szCs w:val="18"/>
              </w:rPr>
              <w:t xml:space="preserve">Lessor:  </w:t>
            </w:r>
            <w:proofErr w:type="spellStart"/>
            <w:r w:rsidRPr="00AE29E0">
              <w:rPr>
                <w:b/>
                <w:bCs/>
                <w:sz w:val="18"/>
                <w:szCs w:val="18"/>
              </w:rPr>
              <w:t>Eichorn</w:t>
            </w:r>
            <w:proofErr w:type="spellEnd"/>
            <w:r w:rsidRPr="00AE29E0">
              <w:rPr>
                <w:b/>
                <w:bCs/>
                <w:sz w:val="18"/>
                <w:szCs w:val="18"/>
              </w:rPr>
              <w:t xml:space="preserve"> Limited Partnership</w:t>
            </w:r>
            <w:r w:rsidR="007A56F6" w:rsidRPr="00AE29E0">
              <w:rPr>
                <w:b/>
                <w:bCs/>
                <w:sz w:val="18"/>
                <w:szCs w:val="18"/>
              </w:rPr>
              <w:t xml:space="preserve"> aka Eich</w:t>
            </w:r>
            <w:r w:rsidR="007803D7">
              <w:rPr>
                <w:b/>
                <w:bCs/>
                <w:sz w:val="18"/>
                <w:szCs w:val="18"/>
              </w:rPr>
              <w:t>h</w:t>
            </w:r>
            <w:r w:rsidR="007A56F6" w:rsidRPr="00AE29E0">
              <w:rPr>
                <w:b/>
                <w:bCs/>
                <w:sz w:val="18"/>
                <w:szCs w:val="18"/>
              </w:rPr>
              <w:t xml:space="preserve">orn Limited </w:t>
            </w:r>
            <w:r w:rsidR="007803D7">
              <w:rPr>
                <w:b/>
                <w:bCs/>
                <w:sz w:val="18"/>
                <w:szCs w:val="18"/>
              </w:rPr>
              <w:t xml:space="preserve">     </w:t>
            </w:r>
            <w:r w:rsidR="007803D7">
              <w:rPr>
                <w:b/>
                <w:bCs/>
                <w:sz w:val="18"/>
                <w:szCs w:val="18"/>
              </w:rPr>
              <w:tab/>
              <w:t xml:space="preserve"> </w:t>
            </w:r>
            <w:r w:rsidR="007803D7">
              <w:rPr>
                <w:b/>
                <w:bCs/>
                <w:sz w:val="18"/>
                <w:szCs w:val="18"/>
              </w:rPr>
              <w:tab/>
              <w:t xml:space="preserve"> </w:t>
            </w:r>
            <w:r w:rsidR="007A56F6" w:rsidRPr="00AE29E0">
              <w:rPr>
                <w:b/>
                <w:bCs/>
                <w:sz w:val="18"/>
                <w:szCs w:val="18"/>
              </w:rPr>
              <w:t xml:space="preserve">Partnership </w:t>
            </w:r>
          </w:p>
          <w:p w14:paraId="0B141920" w14:textId="20FB3EC5" w:rsidR="00631846" w:rsidRPr="00AE29E0" w:rsidRDefault="00631846" w:rsidP="00805883">
            <w:pPr>
              <w:rPr>
                <w:b/>
                <w:bCs/>
                <w:sz w:val="18"/>
                <w:szCs w:val="18"/>
              </w:rPr>
            </w:pPr>
            <w:r w:rsidRPr="00AE29E0">
              <w:rPr>
                <w:b/>
                <w:bCs/>
                <w:sz w:val="18"/>
                <w:szCs w:val="18"/>
              </w:rPr>
              <w:t>Lessee:  Dually Farms, L.L.C.</w:t>
            </w:r>
          </w:p>
          <w:p w14:paraId="61A3CB7A" w14:textId="72D4CBBE" w:rsidR="00631846" w:rsidRPr="00AE29E0" w:rsidRDefault="00631846" w:rsidP="00805883">
            <w:pPr>
              <w:rPr>
                <w:b/>
                <w:bCs/>
                <w:sz w:val="18"/>
                <w:szCs w:val="18"/>
              </w:rPr>
            </w:pPr>
            <w:r w:rsidRPr="00AE29E0">
              <w:rPr>
                <w:b/>
                <w:bCs/>
                <w:sz w:val="18"/>
                <w:szCs w:val="18"/>
              </w:rPr>
              <w:t>4510 Westfall Rd., Lancaster, Ohio 43130</w:t>
            </w:r>
          </w:p>
          <w:p w14:paraId="3F6CA2F7" w14:textId="77777777" w:rsidR="00631846" w:rsidRDefault="00631846" w:rsidP="00805883">
            <w:pPr>
              <w:rPr>
                <w:sz w:val="18"/>
                <w:szCs w:val="18"/>
              </w:rPr>
            </w:pPr>
          </w:p>
          <w:p w14:paraId="59803C1A" w14:textId="29ABD08E" w:rsidR="00805883" w:rsidRDefault="00805883" w:rsidP="00805883">
            <w:pPr>
              <w:rPr>
                <w:sz w:val="18"/>
                <w:szCs w:val="18"/>
              </w:rPr>
            </w:pPr>
            <w:r>
              <w:rPr>
                <w:sz w:val="18"/>
                <w:szCs w:val="18"/>
              </w:rPr>
              <w:t>OR 1559, Page 2141</w:t>
            </w:r>
          </w:p>
          <w:p w14:paraId="278E957A" w14:textId="7122F18B" w:rsidR="00805883" w:rsidRDefault="00805883" w:rsidP="00805883">
            <w:pPr>
              <w:rPr>
                <w:sz w:val="18"/>
                <w:szCs w:val="18"/>
              </w:rPr>
            </w:pPr>
            <w:r>
              <w:rPr>
                <w:sz w:val="18"/>
                <w:szCs w:val="18"/>
              </w:rPr>
              <w:t>Assignor:  Ans</w:t>
            </w:r>
            <w:r w:rsidR="00B7301C">
              <w:rPr>
                <w:sz w:val="18"/>
                <w:szCs w:val="18"/>
              </w:rPr>
              <w:t>c</w:t>
            </w:r>
            <w:r>
              <w:rPr>
                <w:sz w:val="18"/>
                <w:szCs w:val="18"/>
              </w:rPr>
              <w:t>hutz Exploration, et al</w:t>
            </w:r>
          </w:p>
          <w:p w14:paraId="24092F9B" w14:textId="77777777" w:rsidR="000C7426" w:rsidRDefault="000C7426" w:rsidP="00805883">
            <w:pPr>
              <w:rPr>
                <w:sz w:val="18"/>
                <w:szCs w:val="18"/>
              </w:rPr>
            </w:pPr>
            <w:r>
              <w:rPr>
                <w:sz w:val="18"/>
                <w:szCs w:val="18"/>
              </w:rPr>
              <w:t xml:space="preserve">Assignee:  Chesapeake AEC Acquisition, LLC, </w:t>
            </w:r>
          </w:p>
          <w:p w14:paraId="0F740F53" w14:textId="77777777" w:rsidR="000C7426" w:rsidRDefault="000C7426" w:rsidP="00805883">
            <w:pPr>
              <w:rPr>
                <w:sz w:val="18"/>
                <w:szCs w:val="18"/>
              </w:rPr>
            </w:pPr>
            <w:r>
              <w:rPr>
                <w:sz w:val="18"/>
                <w:szCs w:val="18"/>
              </w:rPr>
              <w:tab/>
            </w:r>
            <w:r>
              <w:rPr>
                <w:sz w:val="18"/>
                <w:szCs w:val="18"/>
              </w:rPr>
              <w:tab/>
              <w:t>an Oklahoma limited liability company</w:t>
            </w:r>
          </w:p>
          <w:p w14:paraId="727C9799" w14:textId="77777777" w:rsidR="000C7426" w:rsidRDefault="000C7426" w:rsidP="00805883">
            <w:pPr>
              <w:rPr>
                <w:sz w:val="18"/>
                <w:szCs w:val="18"/>
              </w:rPr>
            </w:pPr>
            <w:r>
              <w:rPr>
                <w:sz w:val="18"/>
                <w:szCs w:val="18"/>
              </w:rPr>
              <w:tab/>
              <w:t xml:space="preserve">    6100 North Water Avenue</w:t>
            </w:r>
          </w:p>
          <w:p w14:paraId="30D0CE7B" w14:textId="77777777" w:rsidR="000C7426" w:rsidRDefault="000C7426" w:rsidP="00805883">
            <w:pPr>
              <w:rPr>
                <w:sz w:val="18"/>
                <w:szCs w:val="18"/>
              </w:rPr>
            </w:pPr>
            <w:r>
              <w:rPr>
                <w:sz w:val="18"/>
                <w:szCs w:val="18"/>
              </w:rPr>
              <w:tab/>
              <w:t xml:space="preserve">    Oklahoma City, Oklahoma 73118</w:t>
            </w:r>
          </w:p>
          <w:p w14:paraId="558E0EF0" w14:textId="77777777" w:rsidR="000C7426" w:rsidRDefault="000C7426" w:rsidP="00805883">
            <w:pPr>
              <w:rPr>
                <w:sz w:val="18"/>
                <w:szCs w:val="18"/>
              </w:rPr>
            </w:pPr>
          </w:p>
          <w:p w14:paraId="45DFE740" w14:textId="77777777" w:rsidR="000C7426" w:rsidRDefault="000C7426" w:rsidP="000C7426">
            <w:pPr>
              <w:rPr>
                <w:sz w:val="18"/>
                <w:szCs w:val="18"/>
              </w:rPr>
            </w:pPr>
            <w:r>
              <w:rPr>
                <w:sz w:val="18"/>
                <w:szCs w:val="18"/>
              </w:rPr>
              <w:t>OR 1559, Page 2084</w:t>
            </w:r>
          </w:p>
          <w:p w14:paraId="39B768D4" w14:textId="64995B8D" w:rsidR="000C7426" w:rsidRDefault="000C7426" w:rsidP="000C7426">
            <w:pPr>
              <w:rPr>
                <w:sz w:val="18"/>
                <w:szCs w:val="18"/>
              </w:rPr>
            </w:pPr>
            <w:r>
              <w:rPr>
                <w:sz w:val="18"/>
                <w:szCs w:val="18"/>
              </w:rPr>
              <w:t>Assignor:  Ans</w:t>
            </w:r>
            <w:r w:rsidR="00B7301C">
              <w:rPr>
                <w:sz w:val="18"/>
                <w:szCs w:val="18"/>
              </w:rPr>
              <w:t>c</w:t>
            </w:r>
            <w:r>
              <w:rPr>
                <w:sz w:val="18"/>
                <w:szCs w:val="18"/>
              </w:rPr>
              <w:t>hutz Exploration Corporation, a Delaware Corporation</w:t>
            </w:r>
          </w:p>
          <w:p w14:paraId="4C3D5A0B" w14:textId="77777777" w:rsidR="000C7426" w:rsidRDefault="000C7426" w:rsidP="000C7426">
            <w:pPr>
              <w:rPr>
                <w:sz w:val="18"/>
                <w:szCs w:val="18"/>
              </w:rPr>
            </w:pPr>
            <w:r>
              <w:rPr>
                <w:sz w:val="18"/>
                <w:szCs w:val="18"/>
              </w:rPr>
              <w:t xml:space="preserve">Assignee:  Chesapeake AEC Acquisition, LLC, </w:t>
            </w:r>
          </w:p>
          <w:p w14:paraId="68B42758" w14:textId="77777777" w:rsidR="000C7426" w:rsidRDefault="000C7426" w:rsidP="000C7426">
            <w:pPr>
              <w:rPr>
                <w:sz w:val="18"/>
                <w:szCs w:val="18"/>
              </w:rPr>
            </w:pPr>
            <w:r>
              <w:rPr>
                <w:sz w:val="18"/>
                <w:szCs w:val="18"/>
              </w:rPr>
              <w:tab/>
            </w:r>
            <w:r>
              <w:rPr>
                <w:sz w:val="18"/>
                <w:szCs w:val="18"/>
              </w:rPr>
              <w:tab/>
              <w:t>an Oklahoma limited liability company</w:t>
            </w:r>
          </w:p>
          <w:p w14:paraId="62564285" w14:textId="77777777" w:rsidR="000C7426" w:rsidRDefault="000C7426" w:rsidP="000C7426">
            <w:pPr>
              <w:rPr>
                <w:sz w:val="18"/>
                <w:szCs w:val="18"/>
              </w:rPr>
            </w:pPr>
            <w:r>
              <w:rPr>
                <w:sz w:val="18"/>
                <w:szCs w:val="18"/>
              </w:rPr>
              <w:tab/>
              <w:t xml:space="preserve">    6100 North Water Avenue</w:t>
            </w:r>
          </w:p>
          <w:p w14:paraId="2242C335" w14:textId="77777777" w:rsidR="000C7426" w:rsidRDefault="000C7426" w:rsidP="000C7426">
            <w:pPr>
              <w:rPr>
                <w:sz w:val="18"/>
                <w:szCs w:val="18"/>
              </w:rPr>
            </w:pPr>
            <w:r>
              <w:rPr>
                <w:sz w:val="18"/>
                <w:szCs w:val="18"/>
              </w:rPr>
              <w:tab/>
              <w:t xml:space="preserve">    Oklahoma City, Oklahoma 73118</w:t>
            </w:r>
          </w:p>
          <w:p w14:paraId="76478864" w14:textId="77777777" w:rsidR="000C7426" w:rsidRDefault="000C7426" w:rsidP="000C7426">
            <w:pPr>
              <w:rPr>
                <w:sz w:val="18"/>
                <w:szCs w:val="18"/>
              </w:rPr>
            </w:pPr>
          </w:p>
          <w:p w14:paraId="314850C0" w14:textId="77777777" w:rsidR="000C7426" w:rsidRDefault="000C7426" w:rsidP="000C7426">
            <w:pPr>
              <w:rPr>
                <w:sz w:val="18"/>
                <w:szCs w:val="18"/>
              </w:rPr>
            </w:pPr>
            <w:r>
              <w:rPr>
                <w:sz w:val="18"/>
                <w:szCs w:val="18"/>
              </w:rPr>
              <w:t>OR 1549, Page 0616</w:t>
            </w:r>
          </w:p>
          <w:p w14:paraId="3E4EA94C" w14:textId="6A5A2C60" w:rsidR="000C7426" w:rsidRDefault="000C7426" w:rsidP="000C7426">
            <w:pPr>
              <w:rPr>
                <w:sz w:val="18"/>
                <w:szCs w:val="18"/>
              </w:rPr>
            </w:pPr>
            <w:r>
              <w:rPr>
                <w:sz w:val="18"/>
                <w:szCs w:val="18"/>
              </w:rPr>
              <w:t>Assignor:  Ans</w:t>
            </w:r>
            <w:r w:rsidR="00B7301C">
              <w:rPr>
                <w:sz w:val="18"/>
                <w:szCs w:val="18"/>
              </w:rPr>
              <w:t>c</w:t>
            </w:r>
            <w:r>
              <w:rPr>
                <w:sz w:val="18"/>
                <w:szCs w:val="18"/>
              </w:rPr>
              <w:t>hutz Exploration Corporation</w:t>
            </w:r>
          </w:p>
          <w:p w14:paraId="6AC19063" w14:textId="20655E41" w:rsidR="000C7426" w:rsidRDefault="000C7426" w:rsidP="000C7426">
            <w:pPr>
              <w:rPr>
                <w:sz w:val="18"/>
                <w:szCs w:val="18"/>
              </w:rPr>
            </w:pPr>
            <w:r>
              <w:rPr>
                <w:sz w:val="18"/>
                <w:szCs w:val="18"/>
              </w:rPr>
              <w:t>Assignee: Ans</w:t>
            </w:r>
            <w:r w:rsidR="00B7301C">
              <w:rPr>
                <w:sz w:val="18"/>
                <w:szCs w:val="18"/>
              </w:rPr>
              <w:t>c</w:t>
            </w:r>
            <w:r>
              <w:rPr>
                <w:sz w:val="18"/>
                <w:szCs w:val="18"/>
              </w:rPr>
              <w:t>hutz Exploration Corporation on behalf of Ansbro Petroleum</w:t>
            </w:r>
          </w:p>
          <w:p w14:paraId="1ECD269E" w14:textId="77777777" w:rsidR="000C7426" w:rsidRDefault="000C7426" w:rsidP="000C7426">
            <w:pPr>
              <w:rPr>
                <w:sz w:val="18"/>
                <w:szCs w:val="18"/>
              </w:rPr>
            </w:pPr>
            <w:r>
              <w:rPr>
                <w:sz w:val="18"/>
                <w:szCs w:val="18"/>
              </w:rPr>
              <w:tab/>
              <w:t xml:space="preserve">   Company LLC Royalty Pool, et al.</w:t>
            </w:r>
          </w:p>
          <w:p w14:paraId="3F4F5084" w14:textId="77777777" w:rsidR="000C7426" w:rsidRDefault="000C7426" w:rsidP="000C7426">
            <w:pPr>
              <w:rPr>
                <w:sz w:val="18"/>
                <w:szCs w:val="18"/>
              </w:rPr>
            </w:pPr>
          </w:p>
          <w:p w14:paraId="60D0BEFA" w14:textId="77777777" w:rsidR="000C7426" w:rsidRDefault="000C7426" w:rsidP="000C7426">
            <w:pPr>
              <w:rPr>
                <w:sz w:val="18"/>
                <w:szCs w:val="18"/>
              </w:rPr>
            </w:pPr>
            <w:r>
              <w:rPr>
                <w:sz w:val="18"/>
                <w:szCs w:val="18"/>
              </w:rPr>
              <w:t>OR 1540, Page 2973</w:t>
            </w:r>
          </w:p>
          <w:p w14:paraId="433B73A8" w14:textId="77777777" w:rsidR="000C7426" w:rsidRDefault="000C7426" w:rsidP="000C7426">
            <w:pPr>
              <w:rPr>
                <w:sz w:val="18"/>
                <w:szCs w:val="18"/>
              </w:rPr>
            </w:pPr>
            <w:r>
              <w:rPr>
                <w:sz w:val="18"/>
                <w:szCs w:val="18"/>
              </w:rPr>
              <w:t>Assignor:  T.S. Dudley Land Company, Inc.</w:t>
            </w:r>
          </w:p>
          <w:p w14:paraId="5AD0D104" w14:textId="6BDDB55C" w:rsidR="000C7426" w:rsidRDefault="000C7426" w:rsidP="000C7426">
            <w:pPr>
              <w:rPr>
                <w:sz w:val="18"/>
                <w:szCs w:val="18"/>
              </w:rPr>
            </w:pPr>
            <w:r>
              <w:rPr>
                <w:sz w:val="18"/>
                <w:szCs w:val="18"/>
              </w:rPr>
              <w:t>Assignee: Ans</w:t>
            </w:r>
            <w:r w:rsidR="00B7301C">
              <w:rPr>
                <w:sz w:val="18"/>
                <w:szCs w:val="18"/>
              </w:rPr>
              <w:t>c</w:t>
            </w:r>
            <w:r>
              <w:rPr>
                <w:sz w:val="18"/>
                <w:szCs w:val="18"/>
              </w:rPr>
              <w:t xml:space="preserve">hutz Exploration Corporation </w:t>
            </w:r>
          </w:p>
          <w:p w14:paraId="17EF7041" w14:textId="77777777" w:rsidR="000C7426" w:rsidRDefault="000C7426" w:rsidP="000C7426">
            <w:pPr>
              <w:rPr>
                <w:sz w:val="18"/>
                <w:szCs w:val="18"/>
              </w:rPr>
            </w:pPr>
            <w:r>
              <w:rPr>
                <w:sz w:val="18"/>
                <w:szCs w:val="18"/>
              </w:rPr>
              <w:tab/>
              <w:t xml:space="preserve">  555 Seventeenth Street</w:t>
            </w:r>
          </w:p>
          <w:p w14:paraId="57B2335F" w14:textId="77777777" w:rsidR="000C7426" w:rsidRDefault="000C7426" w:rsidP="000C7426">
            <w:pPr>
              <w:rPr>
                <w:sz w:val="18"/>
                <w:szCs w:val="18"/>
              </w:rPr>
            </w:pPr>
            <w:r>
              <w:rPr>
                <w:sz w:val="18"/>
                <w:szCs w:val="18"/>
              </w:rPr>
              <w:tab/>
              <w:t xml:space="preserve">  Suite 2400</w:t>
            </w:r>
          </w:p>
          <w:p w14:paraId="6A69A178" w14:textId="53EDEC4D" w:rsidR="000C7426" w:rsidRDefault="000C7426" w:rsidP="000C7426">
            <w:pPr>
              <w:rPr>
                <w:sz w:val="18"/>
                <w:szCs w:val="18"/>
              </w:rPr>
            </w:pPr>
            <w:r>
              <w:rPr>
                <w:sz w:val="18"/>
                <w:szCs w:val="18"/>
              </w:rPr>
              <w:tab/>
              <w:t xml:space="preserve">  Denver, CO  80202</w:t>
            </w:r>
          </w:p>
          <w:p w14:paraId="698F22E2" w14:textId="333A1AEF" w:rsidR="002B576B" w:rsidRDefault="002B576B" w:rsidP="000C7426">
            <w:pPr>
              <w:rPr>
                <w:sz w:val="18"/>
                <w:szCs w:val="18"/>
              </w:rPr>
            </w:pPr>
          </w:p>
          <w:p w14:paraId="57280CB4" w14:textId="773FD9F1" w:rsidR="002B576B" w:rsidRDefault="002B576B" w:rsidP="000C7426">
            <w:pPr>
              <w:rPr>
                <w:sz w:val="18"/>
                <w:szCs w:val="18"/>
              </w:rPr>
            </w:pPr>
            <w:r>
              <w:rPr>
                <w:sz w:val="18"/>
                <w:szCs w:val="18"/>
              </w:rPr>
              <w:t>OR 1502, Page 0046</w:t>
            </w:r>
          </w:p>
          <w:p w14:paraId="6798E8DC" w14:textId="5BEBAEE1" w:rsidR="002B576B" w:rsidRDefault="002B576B" w:rsidP="000C7426">
            <w:pPr>
              <w:rPr>
                <w:sz w:val="18"/>
                <w:szCs w:val="18"/>
              </w:rPr>
            </w:pPr>
            <w:r>
              <w:rPr>
                <w:sz w:val="18"/>
                <w:szCs w:val="18"/>
              </w:rPr>
              <w:t>Lessor:  Eichhorn Limited Partnership, an Ohio limited partnership</w:t>
            </w:r>
          </w:p>
          <w:p w14:paraId="7BA0D822" w14:textId="309A7508" w:rsidR="002B576B" w:rsidRDefault="002B576B" w:rsidP="000C7426">
            <w:pPr>
              <w:rPr>
                <w:sz w:val="18"/>
                <w:szCs w:val="18"/>
              </w:rPr>
            </w:pPr>
            <w:r>
              <w:rPr>
                <w:sz w:val="18"/>
                <w:szCs w:val="18"/>
              </w:rPr>
              <w:t>Lessee:  T.S. Dudley Land Company, Inc</w:t>
            </w:r>
          </w:p>
          <w:p w14:paraId="308873D2" w14:textId="0C30834C" w:rsidR="002B576B" w:rsidRDefault="002B576B" w:rsidP="000C7426">
            <w:pPr>
              <w:rPr>
                <w:sz w:val="18"/>
                <w:szCs w:val="18"/>
              </w:rPr>
            </w:pPr>
            <w:r>
              <w:rPr>
                <w:sz w:val="18"/>
                <w:szCs w:val="18"/>
              </w:rPr>
              <w:t xml:space="preserve">               5925 North Robinson Avenue</w:t>
            </w:r>
          </w:p>
          <w:p w14:paraId="3C29BFEB" w14:textId="3A2392FC" w:rsidR="002B576B" w:rsidRDefault="002B576B" w:rsidP="000C7426">
            <w:pPr>
              <w:rPr>
                <w:sz w:val="18"/>
                <w:szCs w:val="18"/>
              </w:rPr>
            </w:pPr>
            <w:r>
              <w:rPr>
                <w:sz w:val="18"/>
                <w:szCs w:val="18"/>
              </w:rPr>
              <w:t xml:space="preserve">               Oklahoma City, OK 73118-0000</w:t>
            </w:r>
          </w:p>
          <w:p w14:paraId="01CAA3A5" w14:textId="55F4991A" w:rsidR="00A831C3" w:rsidRDefault="00A831C3" w:rsidP="000C7426">
            <w:pPr>
              <w:rPr>
                <w:sz w:val="18"/>
                <w:szCs w:val="18"/>
              </w:rPr>
            </w:pPr>
          </w:p>
          <w:p w14:paraId="23A26213" w14:textId="27994566" w:rsidR="00A831C3" w:rsidRDefault="00A831C3" w:rsidP="000C7426">
            <w:pPr>
              <w:rPr>
                <w:sz w:val="18"/>
                <w:szCs w:val="18"/>
              </w:rPr>
            </w:pPr>
          </w:p>
          <w:p w14:paraId="3E08335F" w14:textId="5BA78AC4" w:rsidR="00A831C3" w:rsidRDefault="00A831C3" w:rsidP="000C7426">
            <w:pPr>
              <w:rPr>
                <w:sz w:val="18"/>
                <w:szCs w:val="18"/>
              </w:rPr>
            </w:pPr>
          </w:p>
          <w:p w14:paraId="45837771" w14:textId="5F89F5A7" w:rsidR="00A831C3" w:rsidRDefault="00A831C3" w:rsidP="000C7426">
            <w:pPr>
              <w:rPr>
                <w:sz w:val="18"/>
                <w:szCs w:val="18"/>
              </w:rPr>
            </w:pPr>
          </w:p>
          <w:p w14:paraId="4AA1EC12" w14:textId="40EA57AA" w:rsidR="00A831C3" w:rsidRDefault="00A831C3" w:rsidP="000C7426">
            <w:pPr>
              <w:rPr>
                <w:sz w:val="18"/>
                <w:szCs w:val="18"/>
              </w:rPr>
            </w:pPr>
          </w:p>
          <w:p w14:paraId="7931E886" w14:textId="0AB25FBC" w:rsidR="00A831C3" w:rsidRDefault="00A831C3" w:rsidP="000C7426">
            <w:pPr>
              <w:rPr>
                <w:sz w:val="18"/>
                <w:szCs w:val="18"/>
              </w:rPr>
            </w:pPr>
          </w:p>
          <w:p w14:paraId="780F56EE" w14:textId="7F86EC08" w:rsidR="00A831C3" w:rsidRDefault="00A831C3" w:rsidP="000C7426">
            <w:pPr>
              <w:rPr>
                <w:sz w:val="18"/>
                <w:szCs w:val="18"/>
              </w:rPr>
            </w:pPr>
          </w:p>
          <w:p w14:paraId="7619ED9B" w14:textId="77777777" w:rsidR="00A831C3" w:rsidRDefault="00A831C3" w:rsidP="000C7426">
            <w:pPr>
              <w:rPr>
                <w:sz w:val="18"/>
                <w:szCs w:val="18"/>
              </w:rPr>
            </w:pPr>
          </w:p>
          <w:p w14:paraId="71647040" w14:textId="77777777" w:rsidR="000C7426" w:rsidRDefault="000C7426" w:rsidP="00805883">
            <w:pPr>
              <w:rPr>
                <w:sz w:val="18"/>
                <w:szCs w:val="18"/>
              </w:rPr>
            </w:pPr>
          </w:p>
          <w:p w14:paraId="35334A86" w14:textId="77777777" w:rsidR="00805883" w:rsidRPr="00B87A61" w:rsidRDefault="00805883" w:rsidP="00805883">
            <w:pPr>
              <w:rPr>
                <w:sz w:val="18"/>
                <w:szCs w:val="18"/>
              </w:rPr>
            </w:pPr>
          </w:p>
          <w:p w14:paraId="0BBED983" w14:textId="77777777" w:rsidR="00AB025E" w:rsidRPr="00B87A61" w:rsidRDefault="00AB025E" w:rsidP="00374B6E">
            <w:pPr>
              <w:rPr>
                <w:sz w:val="18"/>
                <w:szCs w:val="18"/>
              </w:rPr>
            </w:pPr>
          </w:p>
        </w:tc>
        <w:tc>
          <w:tcPr>
            <w:tcW w:w="2430" w:type="dxa"/>
            <w:gridSpan w:val="3"/>
            <w:shd w:val="clear" w:color="auto" w:fill="auto"/>
          </w:tcPr>
          <w:p w14:paraId="33AB4078" w14:textId="77777777" w:rsidR="00B95C3C" w:rsidRDefault="00B95C3C" w:rsidP="00374B6E">
            <w:pPr>
              <w:rPr>
                <w:sz w:val="18"/>
                <w:szCs w:val="18"/>
              </w:rPr>
            </w:pPr>
          </w:p>
          <w:sdt>
            <w:sdtPr>
              <w:rPr>
                <w:strike/>
                <w:sz w:val="18"/>
                <w:szCs w:val="18"/>
              </w:rPr>
              <w:alias w:val="Commercial/Residential"/>
              <w:tag w:val="Commercial/Residential"/>
              <w:id w:val="-1262375437"/>
              <w:placeholder>
                <w:docPart w:val="4AE3C447D789406B9518608981606652"/>
              </w:placeholder>
              <w:dropDownList>
                <w:listItem w:value="Choose an item."/>
                <w:listItem w:displayText="Commercial" w:value="Commercial"/>
                <w:listItem w:displayText="None" w:value="None"/>
                <w:listItem w:displayText="Residential" w:value="Residential"/>
              </w:dropDownList>
            </w:sdtPr>
            <w:sdtEndPr/>
            <w:sdtContent>
              <w:p w14:paraId="4BD5192E" w14:textId="77777777" w:rsidR="00AB025E" w:rsidRPr="00AE29E0" w:rsidRDefault="00805883" w:rsidP="00374B6E">
                <w:pPr>
                  <w:rPr>
                    <w:strike/>
                    <w:sz w:val="18"/>
                    <w:szCs w:val="18"/>
                  </w:rPr>
                </w:pPr>
                <w:r w:rsidRPr="00AE29E0">
                  <w:rPr>
                    <w:strike/>
                    <w:sz w:val="18"/>
                    <w:szCs w:val="18"/>
                  </w:rPr>
                  <w:t>Commercial</w:t>
                </w:r>
              </w:p>
            </w:sdtContent>
          </w:sdt>
          <w:p w14:paraId="4933CE88" w14:textId="77777777" w:rsidR="00805883" w:rsidRDefault="00805883" w:rsidP="00374B6E">
            <w:pPr>
              <w:rPr>
                <w:sz w:val="18"/>
                <w:szCs w:val="18"/>
              </w:rPr>
            </w:pPr>
          </w:p>
          <w:p w14:paraId="6387028F" w14:textId="77777777" w:rsidR="00805883" w:rsidRDefault="00805883" w:rsidP="00374B6E">
            <w:pPr>
              <w:rPr>
                <w:sz w:val="18"/>
                <w:szCs w:val="18"/>
              </w:rPr>
            </w:pPr>
          </w:p>
          <w:p w14:paraId="3F667F8F" w14:textId="7CB704C3" w:rsidR="00631846" w:rsidRPr="00AE29E0" w:rsidRDefault="00631846" w:rsidP="00374B6E">
            <w:pPr>
              <w:rPr>
                <w:b/>
                <w:bCs/>
                <w:sz w:val="18"/>
                <w:szCs w:val="18"/>
              </w:rPr>
            </w:pPr>
            <w:r w:rsidRPr="00AE29E0">
              <w:rPr>
                <w:b/>
                <w:bCs/>
                <w:sz w:val="18"/>
                <w:szCs w:val="18"/>
              </w:rPr>
              <w:t>Farm Lease</w:t>
            </w:r>
          </w:p>
          <w:p w14:paraId="143E961E" w14:textId="77777777" w:rsidR="00631846" w:rsidRPr="00AE29E0" w:rsidRDefault="00631846" w:rsidP="00374B6E">
            <w:pPr>
              <w:rPr>
                <w:b/>
                <w:bCs/>
                <w:sz w:val="18"/>
                <w:szCs w:val="18"/>
              </w:rPr>
            </w:pPr>
          </w:p>
          <w:p w14:paraId="59A0BC45" w14:textId="77777777" w:rsidR="00631846" w:rsidRDefault="00631846" w:rsidP="00374B6E">
            <w:pPr>
              <w:rPr>
                <w:sz w:val="18"/>
                <w:szCs w:val="18"/>
              </w:rPr>
            </w:pPr>
          </w:p>
          <w:p w14:paraId="361F8F63" w14:textId="77777777" w:rsidR="00631846" w:rsidRDefault="00631846" w:rsidP="00374B6E">
            <w:pPr>
              <w:rPr>
                <w:sz w:val="18"/>
                <w:szCs w:val="18"/>
              </w:rPr>
            </w:pPr>
          </w:p>
          <w:p w14:paraId="0C7A6B6B" w14:textId="77777777" w:rsidR="00631846" w:rsidRDefault="00631846" w:rsidP="00374B6E">
            <w:pPr>
              <w:rPr>
                <w:sz w:val="18"/>
                <w:szCs w:val="18"/>
              </w:rPr>
            </w:pPr>
          </w:p>
          <w:p w14:paraId="39140813" w14:textId="77777777" w:rsidR="00631846" w:rsidRDefault="00631846" w:rsidP="00374B6E">
            <w:pPr>
              <w:rPr>
                <w:sz w:val="18"/>
                <w:szCs w:val="18"/>
              </w:rPr>
            </w:pPr>
          </w:p>
          <w:p w14:paraId="5DB487C4" w14:textId="5086A12F" w:rsidR="00805883" w:rsidRDefault="00805883" w:rsidP="00374B6E">
            <w:pPr>
              <w:rPr>
                <w:sz w:val="18"/>
                <w:szCs w:val="18"/>
              </w:rPr>
            </w:pPr>
            <w:r>
              <w:rPr>
                <w:sz w:val="18"/>
                <w:szCs w:val="18"/>
              </w:rPr>
              <w:t>Commercial</w:t>
            </w:r>
          </w:p>
          <w:p w14:paraId="71C96216" w14:textId="77777777" w:rsidR="000C7426" w:rsidRDefault="000C7426" w:rsidP="00374B6E">
            <w:pPr>
              <w:rPr>
                <w:sz w:val="18"/>
                <w:szCs w:val="18"/>
              </w:rPr>
            </w:pPr>
            <w:r>
              <w:rPr>
                <w:sz w:val="18"/>
                <w:szCs w:val="18"/>
              </w:rPr>
              <w:t>Assignment</w:t>
            </w:r>
          </w:p>
          <w:p w14:paraId="55C4D7CF" w14:textId="77777777" w:rsidR="000C7426" w:rsidRDefault="000C7426" w:rsidP="00374B6E">
            <w:pPr>
              <w:rPr>
                <w:sz w:val="18"/>
                <w:szCs w:val="18"/>
              </w:rPr>
            </w:pPr>
          </w:p>
          <w:p w14:paraId="7B97F6BD" w14:textId="77777777" w:rsidR="000C7426" w:rsidRDefault="000C7426" w:rsidP="00374B6E">
            <w:pPr>
              <w:rPr>
                <w:sz w:val="18"/>
                <w:szCs w:val="18"/>
              </w:rPr>
            </w:pPr>
          </w:p>
          <w:p w14:paraId="0FE1A900" w14:textId="77777777" w:rsidR="000C7426" w:rsidRDefault="000C7426" w:rsidP="00374B6E">
            <w:pPr>
              <w:rPr>
                <w:sz w:val="18"/>
                <w:szCs w:val="18"/>
              </w:rPr>
            </w:pPr>
          </w:p>
          <w:p w14:paraId="5F1D0DAF" w14:textId="77777777" w:rsidR="000C7426" w:rsidRDefault="000C7426" w:rsidP="00374B6E">
            <w:pPr>
              <w:rPr>
                <w:sz w:val="18"/>
                <w:szCs w:val="18"/>
              </w:rPr>
            </w:pPr>
          </w:p>
          <w:p w14:paraId="78A2E49D" w14:textId="77777777" w:rsidR="000C7426" w:rsidRDefault="000C7426" w:rsidP="00374B6E">
            <w:pPr>
              <w:rPr>
                <w:sz w:val="18"/>
                <w:szCs w:val="18"/>
              </w:rPr>
            </w:pPr>
            <w:r>
              <w:rPr>
                <w:sz w:val="18"/>
                <w:szCs w:val="18"/>
              </w:rPr>
              <w:t>Commercial</w:t>
            </w:r>
          </w:p>
          <w:p w14:paraId="1C294669" w14:textId="77777777" w:rsidR="000C7426" w:rsidRDefault="000C7426" w:rsidP="00374B6E">
            <w:pPr>
              <w:rPr>
                <w:sz w:val="18"/>
                <w:szCs w:val="18"/>
              </w:rPr>
            </w:pPr>
            <w:r>
              <w:rPr>
                <w:sz w:val="18"/>
                <w:szCs w:val="18"/>
              </w:rPr>
              <w:t>Assignment, Bill of Sale and Conveyance</w:t>
            </w:r>
          </w:p>
          <w:p w14:paraId="767EE8DB" w14:textId="77777777" w:rsidR="000C7426" w:rsidRDefault="000C7426" w:rsidP="00374B6E">
            <w:pPr>
              <w:rPr>
                <w:sz w:val="18"/>
                <w:szCs w:val="18"/>
              </w:rPr>
            </w:pPr>
          </w:p>
          <w:p w14:paraId="7DB81B08" w14:textId="77777777" w:rsidR="000C7426" w:rsidRDefault="000C7426" w:rsidP="00374B6E">
            <w:pPr>
              <w:rPr>
                <w:sz w:val="18"/>
                <w:szCs w:val="18"/>
              </w:rPr>
            </w:pPr>
          </w:p>
          <w:p w14:paraId="1AF1FD51" w14:textId="77777777" w:rsidR="000C7426" w:rsidRDefault="000C7426" w:rsidP="00374B6E">
            <w:pPr>
              <w:rPr>
                <w:sz w:val="18"/>
                <w:szCs w:val="18"/>
              </w:rPr>
            </w:pPr>
          </w:p>
          <w:p w14:paraId="508FC632" w14:textId="77777777" w:rsidR="000C7426" w:rsidRDefault="000C7426" w:rsidP="00374B6E">
            <w:pPr>
              <w:rPr>
                <w:sz w:val="18"/>
                <w:szCs w:val="18"/>
              </w:rPr>
            </w:pPr>
          </w:p>
          <w:p w14:paraId="36B347BA" w14:textId="77777777" w:rsidR="000C7426" w:rsidRDefault="000C7426" w:rsidP="00374B6E">
            <w:pPr>
              <w:rPr>
                <w:sz w:val="18"/>
                <w:szCs w:val="18"/>
              </w:rPr>
            </w:pPr>
            <w:r>
              <w:rPr>
                <w:sz w:val="18"/>
                <w:szCs w:val="18"/>
              </w:rPr>
              <w:t>Commercial</w:t>
            </w:r>
          </w:p>
          <w:p w14:paraId="16D38310" w14:textId="77777777" w:rsidR="000C7426" w:rsidRDefault="000C7426" w:rsidP="00374B6E">
            <w:pPr>
              <w:rPr>
                <w:sz w:val="18"/>
                <w:szCs w:val="18"/>
              </w:rPr>
            </w:pPr>
            <w:r>
              <w:rPr>
                <w:sz w:val="18"/>
                <w:szCs w:val="18"/>
              </w:rPr>
              <w:t>Assignment of Overriding Royalty</w:t>
            </w:r>
          </w:p>
          <w:p w14:paraId="4B57C425" w14:textId="77777777" w:rsidR="000C7426" w:rsidRDefault="000C7426" w:rsidP="00374B6E">
            <w:pPr>
              <w:rPr>
                <w:sz w:val="18"/>
                <w:szCs w:val="18"/>
              </w:rPr>
            </w:pPr>
          </w:p>
          <w:p w14:paraId="010C964A" w14:textId="77777777" w:rsidR="000C7426" w:rsidRDefault="000C7426" w:rsidP="00374B6E">
            <w:pPr>
              <w:rPr>
                <w:sz w:val="18"/>
                <w:szCs w:val="18"/>
              </w:rPr>
            </w:pPr>
          </w:p>
          <w:p w14:paraId="5AEE3600" w14:textId="77777777" w:rsidR="000C7426" w:rsidRDefault="000C7426" w:rsidP="00374B6E">
            <w:pPr>
              <w:rPr>
                <w:sz w:val="18"/>
                <w:szCs w:val="18"/>
              </w:rPr>
            </w:pPr>
            <w:r>
              <w:rPr>
                <w:sz w:val="18"/>
                <w:szCs w:val="18"/>
              </w:rPr>
              <w:t>Commercial</w:t>
            </w:r>
          </w:p>
          <w:p w14:paraId="4E37B4AD" w14:textId="77777777" w:rsidR="000C7426" w:rsidRDefault="000C7426" w:rsidP="00374B6E">
            <w:pPr>
              <w:rPr>
                <w:sz w:val="18"/>
                <w:szCs w:val="18"/>
              </w:rPr>
            </w:pPr>
            <w:r>
              <w:rPr>
                <w:sz w:val="18"/>
                <w:szCs w:val="18"/>
              </w:rPr>
              <w:t>Assignment of Oil and Gas Lease</w:t>
            </w:r>
          </w:p>
          <w:p w14:paraId="0E66FD71" w14:textId="77777777" w:rsidR="002B576B" w:rsidRDefault="002B576B" w:rsidP="00374B6E">
            <w:pPr>
              <w:rPr>
                <w:sz w:val="18"/>
                <w:szCs w:val="18"/>
              </w:rPr>
            </w:pPr>
          </w:p>
          <w:p w14:paraId="7DF61193" w14:textId="5A9C49B9" w:rsidR="002B576B" w:rsidRDefault="002B576B" w:rsidP="00374B6E">
            <w:pPr>
              <w:rPr>
                <w:sz w:val="18"/>
                <w:szCs w:val="18"/>
              </w:rPr>
            </w:pPr>
          </w:p>
          <w:p w14:paraId="38C529F4" w14:textId="7EE7571E" w:rsidR="002B576B" w:rsidRDefault="002B576B" w:rsidP="00374B6E">
            <w:pPr>
              <w:rPr>
                <w:sz w:val="18"/>
                <w:szCs w:val="18"/>
              </w:rPr>
            </w:pPr>
          </w:p>
          <w:p w14:paraId="0C06262B" w14:textId="62F2F44B" w:rsidR="002B576B" w:rsidRDefault="002B576B" w:rsidP="00374B6E">
            <w:pPr>
              <w:rPr>
                <w:sz w:val="18"/>
                <w:szCs w:val="18"/>
              </w:rPr>
            </w:pPr>
          </w:p>
          <w:p w14:paraId="1D92D5B0" w14:textId="2CB208A9" w:rsidR="002B576B" w:rsidRDefault="002B576B" w:rsidP="00374B6E">
            <w:pPr>
              <w:rPr>
                <w:sz w:val="18"/>
                <w:szCs w:val="18"/>
              </w:rPr>
            </w:pPr>
            <w:r>
              <w:rPr>
                <w:sz w:val="18"/>
                <w:szCs w:val="18"/>
              </w:rPr>
              <w:t>Oil and Gas Lease</w:t>
            </w:r>
          </w:p>
          <w:p w14:paraId="7F9A82C7" w14:textId="5E730790" w:rsidR="002B576B" w:rsidRPr="00B87A61" w:rsidRDefault="002B576B" w:rsidP="00374B6E">
            <w:pPr>
              <w:rPr>
                <w:sz w:val="18"/>
                <w:szCs w:val="18"/>
              </w:rPr>
            </w:pPr>
          </w:p>
        </w:tc>
        <w:tc>
          <w:tcPr>
            <w:tcW w:w="1796" w:type="dxa"/>
            <w:shd w:val="clear" w:color="auto" w:fill="auto"/>
          </w:tcPr>
          <w:p w14:paraId="6597FD5C" w14:textId="77777777" w:rsidR="00805883" w:rsidRDefault="00805883" w:rsidP="00374B6E">
            <w:pPr>
              <w:rPr>
                <w:sz w:val="18"/>
                <w:szCs w:val="18"/>
              </w:rPr>
            </w:pPr>
          </w:p>
          <w:p w14:paraId="12DF9003" w14:textId="77777777" w:rsidR="00AB025E" w:rsidRPr="00AE29E0" w:rsidRDefault="00805883" w:rsidP="00374B6E">
            <w:pPr>
              <w:rPr>
                <w:strike/>
                <w:sz w:val="18"/>
                <w:szCs w:val="18"/>
              </w:rPr>
            </w:pPr>
            <w:proofErr w:type="spellStart"/>
            <w:r w:rsidRPr="00AE29E0">
              <w:rPr>
                <w:strike/>
                <w:sz w:val="18"/>
                <w:szCs w:val="18"/>
              </w:rPr>
              <w:t>Yrly</w:t>
            </w:r>
            <w:proofErr w:type="spellEnd"/>
          </w:p>
          <w:p w14:paraId="3E3FFB0C" w14:textId="2D4A0031" w:rsidR="00805883" w:rsidRPr="00AE29E0" w:rsidRDefault="00805883" w:rsidP="00374B6E">
            <w:pPr>
              <w:rPr>
                <w:strike/>
                <w:sz w:val="18"/>
                <w:szCs w:val="18"/>
              </w:rPr>
            </w:pPr>
            <w:r w:rsidRPr="00AE29E0">
              <w:rPr>
                <w:strike/>
                <w:sz w:val="18"/>
                <w:szCs w:val="18"/>
              </w:rPr>
              <w:t>No term noted</w:t>
            </w:r>
          </w:p>
          <w:p w14:paraId="02D8D6D8" w14:textId="77777777" w:rsidR="00631846" w:rsidRDefault="00631846" w:rsidP="00374B6E">
            <w:pPr>
              <w:rPr>
                <w:sz w:val="18"/>
                <w:szCs w:val="18"/>
              </w:rPr>
            </w:pPr>
          </w:p>
          <w:p w14:paraId="6C950E14" w14:textId="4011B851" w:rsidR="00631846" w:rsidRPr="00AE29E0" w:rsidRDefault="00631846" w:rsidP="00374B6E">
            <w:pPr>
              <w:rPr>
                <w:b/>
                <w:bCs/>
                <w:sz w:val="18"/>
                <w:szCs w:val="18"/>
              </w:rPr>
            </w:pPr>
            <w:r w:rsidRPr="00AE29E0">
              <w:rPr>
                <w:b/>
                <w:bCs/>
                <w:sz w:val="18"/>
                <w:szCs w:val="18"/>
              </w:rPr>
              <w:t>Filed:  04/01/2016</w:t>
            </w:r>
          </w:p>
          <w:p w14:paraId="7021BCF5" w14:textId="2E006A06" w:rsidR="00631846" w:rsidRPr="00AE29E0" w:rsidRDefault="00631846" w:rsidP="00374B6E">
            <w:pPr>
              <w:rPr>
                <w:b/>
                <w:bCs/>
                <w:sz w:val="18"/>
                <w:szCs w:val="18"/>
              </w:rPr>
            </w:pPr>
            <w:r w:rsidRPr="00AE29E0">
              <w:rPr>
                <w:b/>
                <w:bCs/>
                <w:sz w:val="18"/>
                <w:szCs w:val="18"/>
              </w:rPr>
              <w:t>End: 03/31/2026</w:t>
            </w:r>
          </w:p>
          <w:p w14:paraId="1FEFA2C0" w14:textId="77777777" w:rsidR="00631846" w:rsidRDefault="00631846" w:rsidP="00374B6E">
            <w:pPr>
              <w:rPr>
                <w:sz w:val="18"/>
                <w:szCs w:val="18"/>
              </w:rPr>
            </w:pPr>
          </w:p>
          <w:p w14:paraId="011B38DC" w14:textId="77777777" w:rsidR="00631846" w:rsidRDefault="00631846" w:rsidP="00374B6E">
            <w:pPr>
              <w:rPr>
                <w:sz w:val="18"/>
                <w:szCs w:val="18"/>
              </w:rPr>
            </w:pPr>
          </w:p>
          <w:p w14:paraId="7BF2A07B" w14:textId="77777777" w:rsidR="00631846" w:rsidRDefault="00631846" w:rsidP="00374B6E">
            <w:pPr>
              <w:rPr>
                <w:sz w:val="18"/>
                <w:szCs w:val="18"/>
              </w:rPr>
            </w:pPr>
          </w:p>
          <w:p w14:paraId="2509E2F9" w14:textId="77777777" w:rsidR="00631846" w:rsidRDefault="00631846" w:rsidP="00374B6E">
            <w:pPr>
              <w:rPr>
                <w:sz w:val="18"/>
                <w:szCs w:val="18"/>
              </w:rPr>
            </w:pPr>
          </w:p>
          <w:p w14:paraId="378ED6D9" w14:textId="53B6C0A9" w:rsidR="00805883" w:rsidRDefault="00805883" w:rsidP="00374B6E">
            <w:pPr>
              <w:rPr>
                <w:sz w:val="18"/>
                <w:szCs w:val="18"/>
              </w:rPr>
            </w:pPr>
            <w:r>
              <w:rPr>
                <w:sz w:val="18"/>
                <w:szCs w:val="18"/>
              </w:rPr>
              <w:t>Filed:  12/17/2010</w:t>
            </w:r>
          </w:p>
          <w:p w14:paraId="7DD5145A" w14:textId="77777777" w:rsidR="000C7426" w:rsidRDefault="000C7426" w:rsidP="00374B6E">
            <w:pPr>
              <w:rPr>
                <w:sz w:val="18"/>
                <w:szCs w:val="18"/>
              </w:rPr>
            </w:pPr>
          </w:p>
          <w:p w14:paraId="727AB282" w14:textId="77777777" w:rsidR="000C7426" w:rsidRDefault="000C7426" w:rsidP="00374B6E">
            <w:pPr>
              <w:rPr>
                <w:sz w:val="18"/>
                <w:szCs w:val="18"/>
              </w:rPr>
            </w:pPr>
          </w:p>
          <w:p w14:paraId="681F2221" w14:textId="77777777" w:rsidR="000C7426" w:rsidRDefault="000C7426" w:rsidP="00374B6E">
            <w:pPr>
              <w:rPr>
                <w:sz w:val="18"/>
                <w:szCs w:val="18"/>
              </w:rPr>
            </w:pPr>
          </w:p>
          <w:p w14:paraId="0D6D4467" w14:textId="77777777" w:rsidR="000C7426" w:rsidRDefault="000C7426" w:rsidP="00374B6E">
            <w:pPr>
              <w:rPr>
                <w:sz w:val="18"/>
                <w:szCs w:val="18"/>
              </w:rPr>
            </w:pPr>
          </w:p>
          <w:p w14:paraId="33E5D2EC" w14:textId="77777777" w:rsidR="000C7426" w:rsidRDefault="000C7426" w:rsidP="00374B6E">
            <w:pPr>
              <w:rPr>
                <w:sz w:val="18"/>
                <w:szCs w:val="18"/>
              </w:rPr>
            </w:pPr>
          </w:p>
          <w:p w14:paraId="12D987B8" w14:textId="77777777" w:rsidR="000C7426" w:rsidRDefault="000C7426" w:rsidP="00374B6E">
            <w:pPr>
              <w:rPr>
                <w:sz w:val="18"/>
                <w:szCs w:val="18"/>
              </w:rPr>
            </w:pPr>
            <w:r>
              <w:rPr>
                <w:sz w:val="18"/>
                <w:szCs w:val="18"/>
              </w:rPr>
              <w:t>No term noted</w:t>
            </w:r>
          </w:p>
          <w:p w14:paraId="3E386B78" w14:textId="77777777" w:rsidR="000C7426" w:rsidRDefault="000C7426" w:rsidP="00374B6E">
            <w:pPr>
              <w:rPr>
                <w:sz w:val="18"/>
                <w:szCs w:val="18"/>
              </w:rPr>
            </w:pPr>
            <w:r>
              <w:rPr>
                <w:sz w:val="18"/>
                <w:szCs w:val="18"/>
              </w:rPr>
              <w:t>Filed:  12/17/2010</w:t>
            </w:r>
          </w:p>
          <w:p w14:paraId="157FBB54" w14:textId="77777777" w:rsidR="000C7426" w:rsidRDefault="000C7426" w:rsidP="00374B6E">
            <w:pPr>
              <w:rPr>
                <w:sz w:val="18"/>
                <w:szCs w:val="18"/>
              </w:rPr>
            </w:pPr>
          </w:p>
          <w:p w14:paraId="60424C19" w14:textId="77777777" w:rsidR="000C7426" w:rsidRDefault="000C7426" w:rsidP="00374B6E">
            <w:pPr>
              <w:rPr>
                <w:sz w:val="18"/>
                <w:szCs w:val="18"/>
              </w:rPr>
            </w:pPr>
          </w:p>
          <w:p w14:paraId="6A6E38F7" w14:textId="77777777" w:rsidR="000C7426" w:rsidRDefault="000C7426" w:rsidP="00374B6E">
            <w:pPr>
              <w:rPr>
                <w:sz w:val="18"/>
                <w:szCs w:val="18"/>
              </w:rPr>
            </w:pPr>
          </w:p>
          <w:p w14:paraId="218C4C6D" w14:textId="77777777" w:rsidR="000C7426" w:rsidRDefault="000C7426" w:rsidP="00374B6E">
            <w:pPr>
              <w:rPr>
                <w:sz w:val="18"/>
                <w:szCs w:val="18"/>
              </w:rPr>
            </w:pPr>
          </w:p>
          <w:p w14:paraId="1E5CAC45" w14:textId="77777777" w:rsidR="000C7426" w:rsidRDefault="000C7426" w:rsidP="00374B6E">
            <w:pPr>
              <w:rPr>
                <w:sz w:val="18"/>
                <w:szCs w:val="18"/>
              </w:rPr>
            </w:pPr>
          </w:p>
          <w:p w14:paraId="64498F28" w14:textId="77777777" w:rsidR="000C7426" w:rsidRDefault="000C7426" w:rsidP="00374B6E">
            <w:pPr>
              <w:rPr>
                <w:sz w:val="18"/>
                <w:szCs w:val="18"/>
              </w:rPr>
            </w:pPr>
            <w:r>
              <w:rPr>
                <w:sz w:val="18"/>
                <w:szCs w:val="18"/>
              </w:rPr>
              <w:t>No term noted</w:t>
            </w:r>
          </w:p>
          <w:p w14:paraId="7505E54B" w14:textId="77777777" w:rsidR="000C7426" w:rsidRDefault="000C7426" w:rsidP="00374B6E">
            <w:pPr>
              <w:rPr>
                <w:sz w:val="18"/>
                <w:szCs w:val="18"/>
              </w:rPr>
            </w:pPr>
            <w:r>
              <w:rPr>
                <w:sz w:val="18"/>
                <w:szCs w:val="18"/>
              </w:rPr>
              <w:t>Filed:  08/26/2010</w:t>
            </w:r>
          </w:p>
          <w:p w14:paraId="7E3A606F" w14:textId="77777777" w:rsidR="000C7426" w:rsidRDefault="000C7426" w:rsidP="00374B6E">
            <w:pPr>
              <w:rPr>
                <w:sz w:val="18"/>
                <w:szCs w:val="18"/>
              </w:rPr>
            </w:pPr>
          </w:p>
          <w:p w14:paraId="20927BA3" w14:textId="77777777" w:rsidR="000C7426" w:rsidRDefault="000C7426" w:rsidP="00374B6E">
            <w:pPr>
              <w:rPr>
                <w:sz w:val="18"/>
                <w:szCs w:val="18"/>
              </w:rPr>
            </w:pPr>
          </w:p>
          <w:p w14:paraId="2E9DD2B0" w14:textId="77777777" w:rsidR="000C7426" w:rsidRDefault="000C7426" w:rsidP="00374B6E">
            <w:pPr>
              <w:rPr>
                <w:sz w:val="18"/>
                <w:szCs w:val="18"/>
              </w:rPr>
            </w:pPr>
          </w:p>
          <w:p w14:paraId="77A885CC" w14:textId="77777777" w:rsidR="000C7426" w:rsidRDefault="000C7426" w:rsidP="00374B6E">
            <w:pPr>
              <w:rPr>
                <w:sz w:val="18"/>
                <w:szCs w:val="18"/>
              </w:rPr>
            </w:pPr>
            <w:r>
              <w:rPr>
                <w:sz w:val="18"/>
                <w:szCs w:val="18"/>
              </w:rPr>
              <w:t>No term noted</w:t>
            </w:r>
          </w:p>
          <w:p w14:paraId="0FD7E3FF" w14:textId="77777777" w:rsidR="000C7426" w:rsidRDefault="000C7426" w:rsidP="00374B6E">
            <w:pPr>
              <w:rPr>
                <w:sz w:val="18"/>
                <w:szCs w:val="18"/>
              </w:rPr>
            </w:pPr>
            <w:r>
              <w:rPr>
                <w:sz w:val="18"/>
                <w:szCs w:val="18"/>
              </w:rPr>
              <w:t>Filed:  05/03/2010</w:t>
            </w:r>
          </w:p>
          <w:p w14:paraId="3D1F134B" w14:textId="77777777" w:rsidR="00C7283B" w:rsidRDefault="00C7283B" w:rsidP="00374B6E">
            <w:pPr>
              <w:rPr>
                <w:sz w:val="18"/>
                <w:szCs w:val="18"/>
              </w:rPr>
            </w:pPr>
          </w:p>
          <w:p w14:paraId="1E770865" w14:textId="77777777" w:rsidR="00C7283B" w:rsidRDefault="00C7283B" w:rsidP="00374B6E">
            <w:pPr>
              <w:rPr>
                <w:sz w:val="18"/>
                <w:szCs w:val="18"/>
              </w:rPr>
            </w:pPr>
          </w:p>
          <w:p w14:paraId="5D31282F" w14:textId="77777777" w:rsidR="00C7283B" w:rsidRDefault="00C7283B" w:rsidP="00374B6E">
            <w:pPr>
              <w:rPr>
                <w:sz w:val="18"/>
                <w:szCs w:val="18"/>
              </w:rPr>
            </w:pPr>
          </w:p>
          <w:p w14:paraId="3630BE59" w14:textId="77777777" w:rsidR="00C7283B" w:rsidRDefault="00C7283B" w:rsidP="00374B6E">
            <w:pPr>
              <w:rPr>
                <w:sz w:val="18"/>
                <w:szCs w:val="18"/>
              </w:rPr>
            </w:pPr>
          </w:p>
          <w:p w14:paraId="22057EDD" w14:textId="77777777" w:rsidR="00C7283B" w:rsidRDefault="00C7283B" w:rsidP="00374B6E">
            <w:pPr>
              <w:rPr>
                <w:sz w:val="18"/>
                <w:szCs w:val="18"/>
              </w:rPr>
            </w:pPr>
          </w:p>
          <w:p w14:paraId="1218F840" w14:textId="2AEE271A" w:rsidR="00C7283B" w:rsidRDefault="00C7283B" w:rsidP="00374B6E">
            <w:pPr>
              <w:rPr>
                <w:sz w:val="18"/>
                <w:szCs w:val="18"/>
              </w:rPr>
            </w:pPr>
            <w:r>
              <w:rPr>
                <w:sz w:val="18"/>
                <w:szCs w:val="18"/>
              </w:rPr>
              <w:t>Effective Date 06/25/08</w:t>
            </w:r>
          </w:p>
          <w:p w14:paraId="1721D77A" w14:textId="6645B15B" w:rsidR="00C7283B" w:rsidRPr="00B87A61" w:rsidRDefault="00C7283B" w:rsidP="00374B6E">
            <w:pPr>
              <w:rPr>
                <w:sz w:val="18"/>
                <w:szCs w:val="18"/>
              </w:rPr>
            </w:pPr>
            <w:r>
              <w:rPr>
                <w:sz w:val="18"/>
                <w:szCs w:val="18"/>
              </w:rPr>
              <w:t>5 year term</w:t>
            </w:r>
          </w:p>
        </w:tc>
      </w:tr>
      <w:tr w:rsidR="00735AD4" w14:paraId="528DB238" w14:textId="77777777" w:rsidTr="00B87A61">
        <w:trPr>
          <w:jc w:val="center"/>
        </w:trPr>
        <w:tc>
          <w:tcPr>
            <w:tcW w:w="698" w:type="dxa"/>
            <w:shd w:val="clear" w:color="auto" w:fill="auto"/>
          </w:tcPr>
          <w:p w14:paraId="5B54FD4F" w14:textId="77777777" w:rsidR="006A1D9D" w:rsidRDefault="006A1D9D" w:rsidP="00735AD4"/>
          <w:p w14:paraId="580D0EA7" w14:textId="77777777" w:rsidR="006A1D9D" w:rsidRDefault="006A1D9D" w:rsidP="00735AD4"/>
          <w:p w14:paraId="1D7F9BD6" w14:textId="6686AFA4"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14:paraId="438A1604" w14:textId="77777777" w:rsidR="00735AD4" w:rsidRPr="00B87A61" w:rsidRDefault="00735AD4" w:rsidP="00735AD4">
            <w:pPr>
              <w:rPr>
                <w:sz w:val="18"/>
                <w:szCs w:val="18"/>
              </w:rPr>
            </w:pPr>
          </w:p>
        </w:tc>
        <w:tc>
          <w:tcPr>
            <w:tcW w:w="9682" w:type="dxa"/>
            <w:gridSpan w:val="7"/>
            <w:shd w:val="clear" w:color="auto" w:fill="auto"/>
          </w:tcPr>
          <w:p w14:paraId="5070771C" w14:textId="77777777" w:rsidR="006A1D9D" w:rsidRDefault="006A1D9D" w:rsidP="00735AD4">
            <w:pPr>
              <w:rPr>
                <w:b/>
                <w:sz w:val="18"/>
                <w:szCs w:val="18"/>
                <w:u w:val="single"/>
              </w:rPr>
            </w:pPr>
          </w:p>
          <w:p w14:paraId="745C8B29" w14:textId="77777777" w:rsidR="006A1D9D" w:rsidRDefault="006A1D9D" w:rsidP="00735AD4">
            <w:pPr>
              <w:rPr>
                <w:b/>
                <w:sz w:val="18"/>
                <w:szCs w:val="18"/>
                <w:u w:val="single"/>
              </w:rPr>
            </w:pPr>
          </w:p>
          <w:p w14:paraId="237B76EA" w14:textId="05965C38" w:rsidR="00735AD4" w:rsidRPr="00B87A61" w:rsidRDefault="00735AD4" w:rsidP="00735AD4">
            <w:pPr>
              <w:rPr>
                <w:b/>
                <w:sz w:val="18"/>
                <w:szCs w:val="18"/>
                <w:u w:val="single"/>
              </w:rPr>
            </w:pPr>
            <w:r w:rsidRPr="00B87A61">
              <w:rPr>
                <w:b/>
                <w:sz w:val="18"/>
                <w:szCs w:val="18"/>
                <w:u w:val="single"/>
              </w:rPr>
              <w:t>EASEMENTS</w:t>
            </w:r>
          </w:p>
        </w:tc>
      </w:tr>
      <w:tr w:rsidR="00AB025E" w:rsidRPr="00F759ED" w14:paraId="1DF95428" w14:textId="77777777" w:rsidTr="00B87A61">
        <w:trPr>
          <w:jc w:val="center"/>
        </w:trPr>
        <w:tc>
          <w:tcPr>
            <w:tcW w:w="7921" w:type="dxa"/>
            <w:gridSpan w:val="6"/>
            <w:tcBorders>
              <w:bottom w:val="single" w:sz="4" w:space="0" w:color="auto"/>
            </w:tcBorders>
            <w:shd w:val="clear" w:color="auto" w:fill="auto"/>
          </w:tcPr>
          <w:p w14:paraId="20FAE590" w14:textId="77777777" w:rsidR="00AB025E" w:rsidRPr="00B87A61" w:rsidRDefault="00AB025E" w:rsidP="008D3F85">
            <w:pPr>
              <w:rPr>
                <w:sz w:val="18"/>
                <w:szCs w:val="18"/>
              </w:rPr>
            </w:pPr>
            <w:r>
              <w:t xml:space="preserve"> </w:t>
            </w:r>
          </w:p>
          <w:p w14:paraId="54458946" w14:textId="77777777" w:rsidR="00AB025E" w:rsidRPr="00B87A61" w:rsidRDefault="00AB025E" w:rsidP="008D3F85">
            <w:pPr>
              <w:rPr>
                <w:sz w:val="18"/>
                <w:szCs w:val="18"/>
              </w:rPr>
            </w:pPr>
            <w:r w:rsidRPr="00B87A61">
              <w:rPr>
                <w:sz w:val="18"/>
                <w:szCs w:val="18"/>
              </w:rPr>
              <w:t>Name &amp; Address</w:t>
            </w:r>
          </w:p>
        </w:tc>
        <w:tc>
          <w:tcPr>
            <w:tcW w:w="2695" w:type="dxa"/>
            <w:gridSpan w:val="3"/>
            <w:tcBorders>
              <w:bottom w:val="single" w:sz="4" w:space="0" w:color="auto"/>
            </w:tcBorders>
            <w:shd w:val="clear" w:color="auto" w:fill="auto"/>
          </w:tcPr>
          <w:p w14:paraId="0AB0129B" w14:textId="77777777" w:rsidR="00AB025E" w:rsidRPr="00B87A61" w:rsidRDefault="00AB025E" w:rsidP="008D3F85">
            <w:pPr>
              <w:rPr>
                <w:sz w:val="18"/>
                <w:szCs w:val="18"/>
              </w:rPr>
            </w:pPr>
          </w:p>
          <w:p w14:paraId="1FC6856C" w14:textId="77777777" w:rsidR="00AB025E" w:rsidRPr="00B87A61" w:rsidRDefault="00AB025E" w:rsidP="008D3F85">
            <w:pPr>
              <w:rPr>
                <w:sz w:val="18"/>
                <w:szCs w:val="18"/>
              </w:rPr>
            </w:pPr>
            <w:r w:rsidRPr="00B87A61">
              <w:rPr>
                <w:sz w:val="18"/>
                <w:szCs w:val="18"/>
              </w:rPr>
              <w:t>Type</w:t>
            </w:r>
          </w:p>
        </w:tc>
      </w:tr>
      <w:tr w:rsidR="00AB025E" w:rsidRPr="00F759ED" w14:paraId="5D19735E" w14:textId="77777777" w:rsidTr="00B87A61">
        <w:trPr>
          <w:jc w:val="center"/>
        </w:trPr>
        <w:tc>
          <w:tcPr>
            <w:tcW w:w="7921" w:type="dxa"/>
            <w:gridSpan w:val="6"/>
            <w:shd w:val="clear" w:color="auto" w:fill="auto"/>
          </w:tcPr>
          <w:p w14:paraId="011E46CC" w14:textId="77777777" w:rsidR="00F11561" w:rsidRDefault="00F11561" w:rsidP="008D3F85">
            <w:pPr>
              <w:rPr>
                <w:sz w:val="18"/>
                <w:szCs w:val="18"/>
              </w:rPr>
            </w:pPr>
          </w:p>
          <w:p w14:paraId="018E9F6F" w14:textId="77777777" w:rsidR="00B95C3C" w:rsidRDefault="00B95C3C" w:rsidP="008D3F85">
            <w:pPr>
              <w:rPr>
                <w:sz w:val="18"/>
                <w:szCs w:val="18"/>
              </w:rPr>
            </w:pPr>
          </w:p>
          <w:p w14:paraId="578715F4" w14:textId="77777777" w:rsidR="00637D70" w:rsidRDefault="00637D70" w:rsidP="008D3F85">
            <w:pPr>
              <w:rPr>
                <w:sz w:val="18"/>
                <w:szCs w:val="18"/>
              </w:rPr>
            </w:pPr>
            <w:r>
              <w:rPr>
                <w:sz w:val="18"/>
                <w:szCs w:val="18"/>
              </w:rPr>
              <w:t>OR 1719 PGS 3666-3670</w:t>
            </w:r>
          </w:p>
          <w:p w14:paraId="7462128E" w14:textId="77777777" w:rsidR="00637D70" w:rsidRDefault="00637D70" w:rsidP="008D3F85">
            <w:pPr>
              <w:rPr>
                <w:sz w:val="18"/>
                <w:szCs w:val="18"/>
              </w:rPr>
            </w:pPr>
            <w:r>
              <w:rPr>
                <w:sz w:val="18"/>
                <w:szCs w:val="18"/>
              </w:rPr>
              <w:t>Grantor:   Eichhorn Limited Partnership, an Ohio limited partnership</w:t>
            </w:r>
          </w:p>
          <w:p w14:paraId="716ECC2A" w14:textId="77777777" w:rsidR="00637D70" w:rsidRDefault="00637D70" w:rsidP="008D3F85">
            <w:pPr>
              <w:rPr>
                <w:sz w:val="18"/>
                <w:szCs w:val="18"/>
              </w:rPr>
            </w:pPr>
            <w:r>
              <w:rPr>
                <w:sz w:val="18"/>
                <w:szCs w:val="18"/>
              </w:rPr>
              <w:t>Grantee:  State of Ohio</w:t>
            </w:r>
          </w:p>
          <w:p w14:paraId="429B6DC1" w14:textId="77777777" w:rsidR="00637D70" w:rsidRDefault="00637D70" w:rsidP="008D3F85">
            <w:pPr>
              <w:rPr>
                <w:sz w:val="18"/>
                <w:szCs w:val="18"/>
              </w:rPr>
            </w:pPr>
            <w:r>
              <w:rPr>
                <w:sz w:val="18"/>
                <w:szCs w:val="18"/>
              </w:rPr>
              <w:tab/>
              <w:t xml:space="preserve">  Department of Transportation</w:t>
            </w:r>
          </w:p>
          <w:p w14:paraId="5FCE60C0" w14:textId="77777777" w:rsidR="00637D70" w:rsidRDefault="00637D70" w:rsidP="008D3F85">
            <w:pPr>
              <w:rPr>
                <w:sz w:val="18"/>
                <w:szCs w:val="18"/>
              </w:rPr>
            </w:pPr>
            <w:r>
              <w:rPr>
                <w:sz w:val="18"/>
                <w:szCs w:val="18"/>
              </w:rPr>
              <w:tab/>
              <w:t xml:space="preserve">  9600 </w:t>
            </w:r>
            <w:proofErr w:type="spellStart"/>
            <w:r>
              <w:rPr>
                <w:sz w:val="18"/>
                <w:szCs w:val="18"/>
              </w:rPr>
              <w:t>Jacksontown</w:t>
            </w:r>
            <w:proofErr w:type="spellEnd"/>
            <w:r>
              <w:rPr>
                <w:sz w:val="18"/>
                <w:szCs w:val="18"/>
              </w:rPr>
              <w:t xml:space="preserve"> Road</w:t>
            </w:r>
          </w:p>
          <w:p w14:paraId="0B628536" w14:textId="77777777" w:rsidR="00637D70" w:rsidRDefault="00637D70" w:rsidP="008D3F85">
            <w:pPr>
              <w:rPr>
                <w:sz w:val="18"/>
                <w:szCs w:val="18"/>
              </w:rPr>
            </w:pPr>
            <w:r>
              <w:rPr>
                <w:sz w:val="18"/>
                <w:szCs w:val="18"/>
              </w:rPr>
              <w:tab/>
              <w:t xml:space="preserve">  </w:t>
            </w:r>
            <w:proofErr w:type="spellStart"/>
            <w:r>
              <w:rPr>
                <w:sz w:val="18"/>
                <w:szCs w:val="18"/>
              </w:rPr>
              <w:t>Jacksontown</w:t>
            </w:r>
            <w:proofErr w:type="spellEnd"/>
            <w:r>
              <w:rPr>
                <w:sz w:val="18"/>
                <w:szCs w:val="18"/>
              </w:rPr>
              <w:t>, OH  43030</w:t>
            </w:r>
          </w:p>
          <w:p w14:paraId="5D9D2BD4" w14:textId="77777777" w:rsidR="007A6A7B" w:rsidRDefault="007A6A7B" w:rsidP="008D3F85">
            <w:pPr>
              <w:rPr>
                <w:sz w:val="18"/>
                <w:szCs w:val="18"/>
              </w:rPr>
            </w:pPr>
          </w:p>
          <w:p w14:paraId="71A73B3B" w14:textId="77777777" w:rsidR="00637D70" w:rsidRDefault="00637D70" w:rsidP="008D3F85">
            <w:pPr>
              <w:rPr>
                <w:sz w:val="18"/>
                <w:szCs w:val="18"/>
              </w:rPr>
            </w:pPr>
          </w:p>
          <w:p w14:paraId="379830C2" w14:textId="77777777" w:rsidR="00637D70" w:rsidRDefault="00637D70" w:rsidP="008D3F85">
            <w:pPr>
              <w:rPr>
                <w:sz w:val="18"/>
                <w:szCs w:val="18"/>
              </w:rPr>
            </w:pPr>
            <w:r>
              <w:rPr>
                <w:sz w:val="18"/>
                <w:szCs w:val="18"/>
              </w:rPr>
              <w:t>OR 1517 PGS 0869-0872</w:t>
            </w:r>
          </w:p>
          <w:p w14:paraId="649352B9" w14:textId="77777777" w:rsidR="00637D70" w:rsidRDefault="00637D70" w:rsidP="008D3F85">
            <w:pPr>
              <w:rPr>
                <w:sz w:val="18"/>
                <w:szCs w:val="18"/>
              </w:rPr>
            </w:pPr>
            <w:r>
              <w:rPr>
                <w:sz w:val="18"/>
                <w:szCs w:val="18"/>
              </w:rPr>
              <w:t>Grantor:   Eichhorn Limited Partnership</w:t>
            </w:r>
          </w:p>
          <w:p w14:paraId="02D971A8" w14:textId="77777777" w:rsidR="00637D70" w:rsidRDefault="00637D70" w:rsidP="008D3F85">
            <w:pPr>
              <w:rPr>
                <w:sz w:val="18"/>
                <w:szCs w:val="18"/>
              </w:rPr>
            </w:pPr>
            <w:r>
              <w:rPr>
                <w:sz w:val="18"/>
                <w:szCs w:val="18"/>
              </w:rPr>
              <w:t xml:space="preserve">Grantee:  </w:t>
            </w:r>
            <w:r w:rsidR="007A6A7B">
              <w:rPr>
                <w:sz w:val="18"/>
                <w:szCs w:val="18"/>
              </w:rPr>
              <w:t>Northeast Ohio Natural Gas Corp.</w:t>
            </w:r>
          </w:p>
          <w:p w14:paraId="6AE9E377" w14:textId="77777777" w:rsidR="007A6A7B" w:rsidRDefault="007A6A7B" w:rsidP="008D3F85">
            <w:pPr>
              <w:rPr>
                <w:sz w:val="18"/>
                <w:szCs w:val="18"/>
              </w:rPr>
            </w:pPr>
            <w:r>
              <w:rPr>
                <w:sz w:val="18"/>
                <w:szCs w:val="18"/>
              </w:rPr>
              <w:tab/>
              <w:t xml:space="preserve">  5640 Lancaster Newark Rd.</w:t>
            </w:r>
          </w:p>
          <w:p w14:paraId="29C8373B" w14:textId="77777777" w:rsidR="007A6A7B" w:rsidRDefault="007A6A7B" w:rsidP="008D3F85">
            <w:pPr>
              <w:rPr>
                <w:sz w:val="18"/>
                <w:szCs w:val="18"/>
              </w:rPr>
            </w:pPr>
            <w:r>
              <w:rPr>
                <w:sz w:val="18"/>
                <w:szCs w:val="18"/>
              </w:rPr>
              <w:tab/>
              <w:t xml:space="preserve">  Pleasantville, OH  43148, a natural gas public utility</w:t>
            </w:r>
          </w:p>
          <w:p w14:paraId="00FBABAD" w14:textId="77777777" w:rsidR="00637D70" w:rsidRDefault="00637D70" w:rsidP="008D3F85">
            <w:pPr>
              <w:rPr>
                <w:sz w:val="18"/>
                <w:szCs w:val="18"/>
              </w:rPr>
            </w:pPr>
          </w:p>
          <w:p w14:paraId="51F5CC23" w14:textId="77777777" w:rsidR="007A6A7B" w:rsidRDefault="007A6A7B" w:rsidP="008D3F85">
            <w:pPr>
              <w:rPr>
                <w:sz w:val="18"/>
                <w:szCs w:val="18"/>
              </w:rPr>
            </w:pPr>
          </w:p>
          <w:p w14:paraId="5DA52EB6" w14:textId="77777777" w:rsidR="000C7426" w:rsidRDefault="000C7426" w:rsidP="008D3F85">
            <w:pPr>
              <w:rPr>
                <w:sz w:val="18"/>
                <w:szCs w:val="18"/>
              </w:rPr>
            </w:pPr>
            <w:r>
              <w:rPr>
                <w:sz w:val="18"/>
                <w:szCs w:val="18"/>
              </w:rPr>
              <w:t>OR 1477 PGS  2270-</w:t>
            </w:r>
            <w:r w:rsidR="00637D70">
              <w:rPr>
                <w:sz w:val="18"/>
                <w:szCs w:val="18"/>
              </w:rPr>
              <w:t>2277</w:t>
            </w:r>
          </w:p>
          <w:p w14:paraId="24FDD2D0" w14:textId="77777777" w:rsidR="00637D70" w:rsidRDefault="00F11561" w:rsidP="008D3F85">
            <w:pPr>
              <w:rPr>
                <w:sz w:val="18"/>
                <w:szCs w:val="18"/>
              </w:rPr>
            </w:pPr>
            <w:r>
              <w:rPr>
                <w:sz w:val="18"/>
                <w:szCs w:val="18"/>
              </w:rPr>
              <w:t xml:space="preserve">Deed References Ingress and Egress Easement between 113.854 acre tract and 25.002 acre tract which is </w:t>
            </w:r>
            <w:r w:rsidRPr="00B95C3C">
              <w:rPr>
                <w:b/>
                <w:sz w:val="18"/>
                <w:szCs w:val="18"/>
              </w:rPr>
              <w:t>not in the take area</w:t>
            </w:r>
            <w:r>
              <w:rPr>
                <w:sz w:val="18"/>
                <w:szCs w:val="18"/>
              </w:rPr>
              <w:t>.</w:t>
            </w:r>
            <w:r w:rsidR="00637D70">
              <w:rPr>
                <w:sz w:val="18"/>
                <w:szCs w:val="18"/>
              </w:rPr>
              <w:t xml:space="preserve">  Between APN 049-02612-30 and APN 049-02637-13</w:t>
            </w:r>
          </w:p>
          <w:p w14:paraId="388D2F1C" w14:textId="77777777" w:rsidR="00637D70" w:rsidRDefault="00637D70" w:rsidP="008D3F85">
            <w:pPr>
              <w:rPr>
                <w:sz w:val="18"/>
                <w:szCs w:val="18"/>
              </w:rPr>
            </w:pPr>
          </w:p>
          <w:p w14:paraId="1B550BD5" w14:textId="77777777" w:rsidR="007A6A7B" w:rsidRDefault="007A6A7B" w:rsidP="008D3F85">
            <w:pPr>
              <w:rPr>
                <w:sz w:val="18"/>
                <w:szCs w:val="18"/>
              </w:rPr>
            </w:pPr>
          </w:p>
          <w:p w14:paraId="28B3A8DF" w14:textId="77777777" w:rsidR="00B95C3C" w:rsidRDefault="00B95C3C" w:rsidP="008D3F85">
            <w:pPr>
              <w:rPr>
                <w:sz w:val="18"/>
                <w:szCs w:val="18"/>
              </w:rPr>
            </w:pPr>
            <w:r>
              <w:rPr>
                <w:sz w:val="18"/>
                <w:szCs w:val="18"/>
              </w:rPr>
              <w:t>DEED BK 545, PGS 943-944</w:t>
            </w:r>
          </w:p>
          <w:p w14:paraId="0F623939" w14:textId="77777777" w:rsidR="00B95C3C" w:rsidRDefault="00B95C3C" w:rsidP="008D3F85">
            <w:pPr>
              <w:rPr>
                <w:sz w:val="18"/>
                <w:szCs w:val="18"/>
              </w:rPr>
            </w:pPr>
            <w:r>
              <w:rPr>
                <w:sz w:val="18"/>
                <w:szCs w:val="18"/>
              </w:rPr>
              <w:t xml:space="preserve">GRANTOR:  Milton M. </w:t>
            </w:r>
            <w:r w:rsidR="00B53DF4">
              <w:rPr>
                <w:sz w:val="18"/>
                <w:szCs w:val="18"/>
              </w:rPr>
              <w:t>Watson aka Milton McKinley Watson</w:t>
            </w:r>
            <w:r>
              <w:rPr>
                <w:sz w:val="18"/>
                <w:szCs w:val="18"/>
              </w:rPr>
              <w:t>, married</w:t>
            </w:r>
          </w:p>
          <w:p w14:paraId="4639FAC0" w14:textId="77777777" w:rsidR="00B95C3C" w:rsidRDefault="00B95C3C" w:rsidP="008D3F85">
            <w:pPr>
              <w:rPr>
                <w:sz w:val="18"/>
                <w:szCs w:val="18"/>
              </w:rPr>
            </w:pPr>
            <w:r>
              <w:rPr>
                <w:sz w:val="18"/>
                <w:szCs w:val="18"/>
              </w:rPr>
              <w:t>GRANTEE:   Eileen M. Ackley</w:t>
            </w:r>
          </w:p>
          <w:p w14:paraId="395576AF" w14:textId="77777777" w:rsidR="00B95C3C" w:rsidRDefault="00B95C3C" w:rsidP="008D3F85">
            <w:pPr>
              <w:rPr>
                <w:sz w:val="18"/>
                <w:szCs w:val="18"/>
              </w:rPr>
            </w:pPr>
          </w:p>
          <w:p w14:paraId="38E30111" w14:textId="77777777" w:rsidR="00B95C3C" w:rsidRDefault="00B95C3C" w:rsidP="008D3F85">
            <w:pPr>
              <w:rPr>
                <w:sz w:val="18"/>
                <w:szCs w:val="18"/>
              </w:rPr>
            </w:pPr>
          </w:p>
          <w:p w14:paraId="77ACC76F" w14:textId="77777777" w:rsidR="00637D70" w:rsidRDefault="007A6A7B" w:rsidP="008D3F85">
            <w:pPr>
              <w:rPr>
                <w:sz w:val="18"/>
                <w:szCs w:val="18"/>
              </w:rPr>
            </w:pPr>
            <w:r>
              <w:rPr>
                <w:sz w:val="18"/>
                <w:szCs w:val="18"/>
              </w:rPr>
              <w:t>DEED BK 474 PGS 550</w:t>
            </w:r>
          </w:p>
          <w:p w14:paraId="3A6BDA7F" w14:textId="77777777" w:rsidR="007A6A7B" w:rsidRDefault="007A6A7B" w:rsidP="008D3F85">
            <w:pPr>
              <w:rPr>
                <w:sz w:val="18"/>
                <w:szCs w:val="18"/>
              </w:rPr>
            </w:pPr>
            <w:r>
              <w:rPr>
                <w:sz w:val="18"/>
                <w:szCs w:val="18"/>
              </w:rPr>
              <w:t>Grantor:   M.M. Watson and Esther Watson</w:t>
            </w:r>
          </w:p>
          <w:p w14:paraId="56AA06A3" w14:textId="77777777" w:rsidR="00AB025E" w:rsidRDefault="007A6A7B" w:rsidP="007A6A7B">
            <w:pPr>
              <w:rPr>
                <w:sz w:val="18"/>
                <w:szCs w:val="18"/>
              </w:rPr>
            </w:pPr>
            <w:r>
              <w:rPr>
                <w:sz w:val="18"/>
                <w:szCs w:val="18"/>
              </w:rPr>
              <w:t>Grantee:  South Central Power Company, an Ohio corporation</w:t>
            </w:r>
            <w:r>
              <w:rPr>
                <w:sz w:val="18"/>
                <w:szCs w:val="18"/>
              </w:rPr>
              <w:tab/>
            </w:r>
          </w:p>
          <w:p w14:paraId="53CD8683" w14:textId="77777777" w:rsidR="007A6A7B" w:rsidRDefault="007A6A7B" w:rsidP="007A6A7B">
            <w:pPr>
              <w:rPr>
                <w:sz w:val="18"/>
                <w:szCs w:val="18"/>
              </w:rPr>
            </w:pPr>
            <w:r>
              <w:rPr>
                <w:sz w:val="18"/>
                <w:szCs w:val="18"/>
              </w:rPr>
              <w:tab/>
              <w:t xml:space="preserve">  P. O. Box 250</w:t>
            </w:r>
          </w:p>
          <w:p w14:paraId="0EAE2DA1" w14:textId="77777777" w:rsidR="007A6A7B" w:rsidRDefault="007A6A7B" w:rsidP="007A6A7B">
            <w:pPr>
              <w:rPr>
                <w:sz w:val="18"/>
                <w:szCs w:val="18"/>
              </w:rPr>
            </w:pPr>
            <w:r>
              <w:rPr>
                <w:sz w:val="18"/>
                <w:szCs w:val="18"/>
              </w:rPr>
              <w:tab/>
              <w:t xml:space="preserve">  Lancaster, Ohio, and to its successors</w:t>
            </w:r>
            <w:r w:rsidR="00B53DF4">
              <w:rPr>
                <w:sz w:val="18"/>
                <w:szCs w:val="18"/>
              </w:rPr>
              <w:t xml:space="preserve"> and assigns</w:t>
            </w:r>
          </w:p>
          <w:p w14:paraId="4B192B64" w14:textId="77777777" w:rsidR="00785ECD" w:rsidRDefault="00785ECD" w:rsidP="007A6A7B">
            <w:pPr>
              <w:rPr>
                <w:sz w:val="18"/>
                <w:szCs w:val="18"/>
              </w:rPr>
            </w:pPr>
          </w:p>
          <w:p w14:paraId="1FA2741F" w14:textId="77777777" w:rsidR="007A6A7B" w:rsidRDefault="007A6A7B" w:rsidP="007A6A7B">
            <w:pPr>
              <w:rPr>
                <w:sz w:val="18"/>
                <w:szCs w:val="18"/>
              </w:rPr>
            </w:pPr>
          </w:p>
          <w:p w14:paraId="364D861B" w14:textId="77777777" w:rsidR="00273A22" w:rsidRDefault="00273A22" w:rsidP="00273A22">
            <w:pPr>
              <w:rPr>
                <w:sz w:val="18"/>
                <w:szCs w:val="18"/>
              </w:rPr>
            </w:pPr>
            <w:r>
              <w:rPr>
                <w:sz w:val="18"/>
                <w:szCs w:val="18"/>
              </w:rPr>
              <w:t>RELEASE of EASEMENT for all land s within the highway right of way limits between station 16 + 55 and Station 48 + 33</w:t>
            </w:r>
          </w:p>
          <w:p w14:paraId="571E802A" w14:textId="77777777" w:rsidR="00273A22" w:rsidRDefault="00273A22" w:rsidP="00273A22">
            <w:pPr>
              <w:rPr>
                <w:sz w:val="18"/>
                <w:szCs w:val="18"/>
              </w:rPr>
            </w:pPr>
            <w:r>
              <w:rPr>
                <w:sz w:val="18"/>
                <w:szCs w:val="18"/>
              </w:rPr>
              <w:t>GRANTOR:</w:t>
            </w:r>
            <w:r>
              <w:rPr>
                <w:sz w:val="18"/>
                <w:szCs w:val="18"/>
              </w:rPr>
              <w:tab/>
              <w:t>The Ohio Fuel Gas Company, a corporation of the State of Ohio</w:t>
            </w:r>
          </w:p>
          <w:p w14:paraId="4827BA9A" w14:textId="77777777" w:rsidR="00273A22" w:rsidRDefault="00273A22" w:rsidP="00273A22">
            <w:pPr>
              <w:rPr>
                <w:sz w:val="18"/>
                <w:szCs w:val="18"/>
              </w:rPr>
            </w:pPr>
            <w:r>
              <w:rPr>
                <w:sz w:val="18"/>
                <w:szCs w:val="18"/>
              </w:rPr>
              <w:t>GRANTEE:</w:t>
            </w:r>
            <w:r>
              <w:rPr>
                <w:sz w:val="18"/>
                <w:szCs w:val="18"/>
              </w:rPr>
              <w:tab/>
              <w:t>State of Ohio, State Route No. 256, Sections 15.88-16.50</w:t>
            </w:r>
          </w:p>
          <w:p w14:paraId="372E7CA3" w14:textId="77777777" w:rsidR="00273A22" w:rsidRDefault="00273A22" w:rsidP="00273A22">
            <w:pPr>
              <w:rPr>
                <w:sz w:val="18"/>
                <w:szCs w:val="18"/>
              </w:rPr>
            </w:pPr>
          </w:p>
          <w:p w14:paraId="0D705920" w14:textId="77777777" w:rsidR="00273A22" w:rsidRDefault="00273A22" w:rsidP="00273A22">
            <w:pPr>
              <w:rPr>
                <w:sz w:val="18"/>
                <w:szCs w:val="18"/>
              </w:rPr>
            </w:pPr>
          </w:p>
          <w:p w14:paraId="2A17E749" w14:textId="77777777" w:rsidR="00273A22" w:rsidRDefault="00273A22" w:rsidP="00273A22">
            <w:pPr>
              <w:rPr>
                <w:sz w:val="18"/>
                <w:szCs w:val="18"/>
              </w:rPr>
            </w:pPr>
            <w:r>
              <w:rPr>
                <w:sz w:val="18"/>
                <w:szCs w:val="18"/>
              </w:rPr>
              <w:t>Easement Book H2, Pages 626-627, recorded 12/17/1951 at 3:00 pm</w:t>
            </w:r>
          </w:p>
          <w:p w14:paraId="72109A02" w14:textId="77777777" w:rsidR="00273A22" w:rsidRDefault="00273A22" w:rsidP="00273A22">
            <w:pPr>
              <w:rPr>
                <w:sz w:val="18"/>
                <w:szCs w:val="18"/>
              </w:rPr>
            </w:pPr>
            <w:r>
              <w:rPr>
                <w:sz w:val="18"/>
                <w:szCs w:val="18"/>
              </w:rPr>
              <w:t>GRANTOR:</w:t>
            </w:r>
            <w:r>
              <w:rPr>
                <w:sz w:val="18"/>
                <w:szCs w:val="18"/>
              </w:rPr>
              <w:tab/>
              <w:t>Frank C. Miller</w:t>
            </w:r>
          </w:p>
          <w:p w14:paraId="01F12B4D" w14:textId="77777777" w:rsidR="00273A22" w:rsidRDefault="00273A22" w:rsidP="00273A22">
            <w:pPr>
              <w:rPr>
                <w:sz w:val="18"/>
                <w:szCs w:val="18"/>
              </w:rPr>
            </w:pPr>
            <w:r>
              <w:rPr>
                <w:sz w:val="18"/>
                <w:szCs w:val="18"/>
              </w:rPr>
              <w:t>GRANTEE:</w:t>
            </w:r>
            <w:r>
              <w:rPr>
                <w:sz w:val="18"/>
                <w:szCs w:val="18"/>
              </w:rPr>
              <w:tab/>
              <w:t>STATE OF OHIO</w:t>
            </w:r>
          </w:p>
          <w:p w14:paraId="1C16E418" w14:textId="77777777" w:rsidR="00273A22" w:rsidRDefault="00273A22" w:rsidP="00273A22">
            <w:pPr>
              <w:rPr>
                <w:sz w:val="18"/>
                <w:szCs w:val="18"/>
              </w:rPr>
            </w:pPr>
          </w:p>
          <w:p w14:paraId="35392C43" w14:textId="77777777" w:rsidR="00273A22" w:rsidRDefault="00273A22" w:rsidP="00273A22">
            <w:pPr>
              <w:rPr>
                <w:sz w:val="18"/>
                <w:szCs w:val="18"/>
              </w:rPr>
            </w:pPr>
          </w:p>
          <w:p w14:paraId="6D63D204" w14:textId="77777777" w:rsidR="00273A22" w:rsidRDefault="00273A22" w:rsidP="00273A22">
            <w:pPr>
              <w:rPr>
                <w:sz w:val="18"/>
                <w:szCs w:val="18"/>
              </w:rPr>
            </w:pPr>
            <w:r>
              <w:rPr>
                <w:sz w:val="18"/>
                <w:szCs w:val="18"/>
              </w:rPr>
              <w:t>Deed Book 250, Page 12, recorded 02/19/1953 at 11:43 am</w:t>
            </w:r>
          </w:p>
          <w:p w14:paraId="297CCED4" w14:textId="77777777" w:rsidR="00273A22" w:rsidRDefault="00273A22" w:rsidP="00273A22">
            <w:pPr>
              <w:rPr>
                <w:sz w:val="18"/>
                <w:szCs w:val="18"/>
              </w:rPr>
            </w:pPr>
            <w:r>
              <w:rPr>
                <w:sz w:val="18"/>
                <w:szCs w:val="18"/>
              </w:rPr>
              <w:t>GRANTOR:</w:t>
            </w:r>
            <w:r>
              <w:rPr>
                <w:sz w:val="18"/>
                <w:szCs w:val="18"/>
              </w:rPr>
              <w:tab/>
              <w:t>Esther I Watson Guardian of McKinley M. Watson</w:t>
            </w:r>
          </w:p>
          <w:p w14:paraId="341759BB" w14:textId="77777777" w:rsidR="00785ECD" w:rsidRDefault="00273A22" w:rsidP="00273A22">
            <w:pPr>
              <w:rPr>
                <w:sz w:val="18"/>
                <w:szCs w:val="18"/>
              </w:rPr>
            </w:pPr>
            <w:r>
              <w:rPr>
                <w:sz w:val="18"/>
                <w:szCs w:val="18"/>
              </w:rPr>
              <w:t>GRANTEE:</w:t>
            </w:r>
            <w:r>
              <w:rPr>
                <w:sz w:val="18"/>
                <w:szCs w:val="18"/>
              </w:rPr>
              <w:tab/>
              <w:t>SOUTH-CENTRAL RURAL ELECTRIC COOPERATIVE, INC</w:t>
            </w:r>
          </w:p>
          <w:p w14:paraId="7EDA360B" w14:textId="0D3D4D26" w:rsidR="00D15556" w:rsidRDefault="00D15556" w:rsidP="00273A22">
            <w:pPr>
              <w:rPr>
                <w:sz w:val="18"/>
                <w:szCs w:val="18"/>
              </w:rPr>
            </w:pPr>
          </w:p>
          <w:p w14:paraId="03C572F7" w14:textId="48D81E22" w:rsidR="00745164" w:rsidRDefault="00745164" w:rsidP="00273A22">
            <w:pPr>
              <w:rPr>
                <w:sz w:val="18"/>
                <w:szCs w:val="18"/>
              </w:rPr>
            </w:pPr>
          </w:p>
          <w:p w14:paraId="14583F68" w14:textId="77777777" w:rsidR="00D15556" w:rsidRDefault="00D15556" w:rsidP="00273A22">
            <w:pPr>
              <w:rPr>
                <w:sz w:val="18"/>
                <w:szCs w:val="18"/>
              </w:rPr>
            </w:pPr>
          </w:p>
          <w:p w14:paraId="1885328E" w14:textId="77777777" w:rsidR="00D15556" w:rsidRPr="00B87A61" w:rsidRDefault="00D15556" w:rsidP="00273A22">
            <w:pPr>
              <w:rPr>
                <w:sz w:val="18"/>
                <w:szCs w:val="18"/>
              </w:rPr>
            </w:pPr>
          </w:p>
        </w:tc>
        <w:tc>
          <w:tcPr>
            <w:tcW w:w="2695" w:type="dxa"/>
            <w:gridSpan w:val="3"/>
            <w:shd w:val="clear" w:color="auto" w:fill="auto"/>
          </w:tcPr>
          <w:p w14:paraId="48F126C9" w14:textId="77777777" w:rsidR="00AB025E" w:rsidRDefault="00AB025E" w:rsidP="008D3F85">
            <w:pPr>
              <w:rPr>
                <w:sz w:val="18"/>
                <w:szCs w:val="18"/>
              </w:rPr>
            </w:pPr>
          </w:p>
          <w:p w14:paraId="6669C582" w14:textId="77777777" w:rsidR="00637D70" w:rsidRDefault="00637D70" w:rsidP="008D3F85">
            <w:pPr>
              <w:rPr>
                <w:sz w:val="18"/>
                <w:szCs w:val="18"/>
              </w:rPr>
            </w:pPr>
          </w:p>
          <w:p w14:paraId="02CAF9ED" w14:textId="77777777" w:rsidR="00B95C3C" w:rsidRDefault="00B95C3C" w:rsidP="008D3F85">
            <w:pPr>
              <w:rPr>
                <w:sz w:val="18"/>
                <w:szCs w:val="18"/>
              </w:rPr>
            </w:pPr>
          </w:p>
          <w:p w14:paraId="3FE2A994" w14:textId="77777777" w:rsidR="00637D70" w:rsidRDefault="00637D70" w:rsidP="008D3F85">
            <w:pPr>
              <w:rPr>
                <w:sz w:val="18"/>
                <w:szCs w:val="18"/>
              </w:rPr>
            </w:pPr>
          </w:p>
          <w:p w14:paraId="75905A3F" w14:textId="77777777" w:rsidR="00637D70" w:rsidRDefault="00637D70" w:rsidP="008D3F85">
            <w:pPr>
              <w:rPr>
                <w:sz w:val="18"/>
                <w:szCs w:val="18"/>
              </w:rPr>
            </w:pPr>
            <w:r>
              <w:rPr>
                <w:sz w:val="18"/>
                <w:szCs w:val="18"/>
              </w:rPr>
              <w:t>ROW SH Easement</w:t>
            </w:r>
          </w:p>
          <w:p w14:paraId="3DE31EAB" w14:textId="77777777" w:rsidR="00637D70" w:rsidRDefault="00637D70" w:rsidP="008D3F85">
            <w:pPr>
              <w:rPr>
                <w:sz w:val="18"/>
                <w:szCs w:val="18"/>
              </w:rPr>
            </w:pPr>
          </w:p>
          <w:p w14:paraId="4D1C62A8" w14:textId="77777777" w:rsidR="00637D70" w:rsidRDefault="00637D70" w:rsidP="008D3F85">
            <w:pPr>
              <w:rPr>
                <w:sz w:val="18"/>
                <w:szCs w:val="18"/>
              </w:rPr>
            </w:pPr>
          </w:p>
          <w:p w14:paraId="5501AD62" w14:textId="77777777" w:rsidR="007A6A7B" w:rsidRDefault="007A6A7B" w:rsidP="008D3F85">
            <w:pPr>
              <w:rPr>
                <w:sz w:val="18"/>
                <w:szCs w:val="18"/>
              </w:rPr>
            </w:pPr>
          </w:p>
          <w:p w14:paraId="3C656716" w14:textId="77777777" w:rsidR="00637D70" w:rsidRDefault="00637D70" w:rsidP="008D3F85">
            <w:pPr>
              <w:rPr>
                <w:sz w:val="18"/>
                <w:szCs w:val="18"/>
              </w:rPr>
            </w:pPr>
          </w:p>
          <w:p w14:paraId="193092B5" w14:textId="77777777" w:rsidR="00637D70" w:rsidRDefault="00637D70" w:rsidP="008D3F85">
            <w:pPr>
              <w:rPr>
                <w:sz w:val="18"/>
                <w:szCs w:val="18"/>
              </w:rPr>
            </w:pPr>
          </w:p>
          <w:p w14:paraId="7778E9D1" w14:textId="77777777" w:rsidR="00637D70" w:rsidRDefault="00637D70" w:rsidP="008D3F85">
            <w:pPr>
              <w:rPr>
                <w:sz w:val="18"/>
                <w:szCs w:val="18"/>
              </w:rPr>
            </w:pPr>
          </w:p>
          <w:p w14:paraId="74AEDC60" w14:textId="77777777" w:rsidR="00637D70" w:rsidRDefault="00637D70" w:rsidP="008D3F85">
            <w:pPr>
              <w:rPr>
                <w:sz w:val="18"/>
                <w:szCs w:val="18"/>
              </w:rPr>
            </w:pPr>
            <w:r>
              <w:rPr>
                <w:sz w:val="18"/>
                <w:szCs w:val="18"/>
              </w:rPr>
              <w:t>Temporary for Install</w:t>
            </w:r>
          </w:p>
          <w:p w14:paraId="73494CFA" w14:textId="77777777" w:rsidR="00637D70" w:rsidRDefault="00637D70" w:rsidP="008D3F85">
            <w:pPr>
              <w:rPr>
                <w:sz w:val="18"/>
                <w:szCs w:val="18"/>
              </w:rPr>
            </w:pPr>
            <w:r>
              <w:rPr>
                <w:sz w:val="18"/>
                <w:szCs w:val="18"/>
              </w:rPr>
              <w:t>Perpetual for access to pipeline</w:t>
            </w:r>
          </w:p>
          <w:p w14:paraId="5E1B07A2" w14:textId="77777777" w:rsidR="00637D70" w:rsidRDefault="00637D70" w:rsidP="008D3F85">
            <w:pPr>
              <w:rPr>
                <w:sz w:val="18"/>
                <w:szCs w:val="18"/>
              </w:rPr>
            </w:pPr>
          </w:p>
          <w:p w14:paraId="4E00B295" w14:textId="77777777" w:rsidR="00637D70" w:rsidRDefault="00637D70" w:rsidP="008D3F85">
            <w:pPr>
              <w:rPr>
                <w:sz w:val="18"/>
                <w:szCs w:val="18"/>
              </w:rPr>
            </w:pPr>
          </w:p>
          <w:p w14:paraId="0BCFEB14" w14:textId="77777777" w:rsidR="00637D70" w:rsidRDefault="00637D70" w:rsidP="008D3F85">
            <w:pPr>
              <w:rPr>
                <w:sz w:val="18"/>
                <w:szCs w:val="18"/>
              </w:rPr>
            </w:pPr>
          </w:p>
          <w:p w14:paraId="427A15CA" w14:textId="77777777" w:rsidR="00637D70" w:rsidRDefault="00637D70" w:rsidP="008D3F85">
            <w:pPr>
              <w:rPr>
                <w:sz w:val="18"/>
                <w:szCs w:val="18"/>
              </w:rPr>
            </w:pPr>
          </w:p>
          <w:p w14:paraId="60A2B0B6" w14:textId="77777777" w:rsidR="00F11561" w:rsidRDefault="00F11561" w:rsidP="008D3F85">
            <w:pPr>
              <w:rPr>
                <w:sz w:val="18"/>
                <w:szCs w:val="18"/>
              </w:rPr>
            </w:pPr>
            <w:r>
              <w:rPr>
                <w:sz w:val="18"/>
                <w:szCs w:val="18"/>
              </w:rPr>
              <w:t>Ingress and Egress</w:t>
            </w:r>
          </w:p>
          <w:p w14:paraId="5C621726" w14:textId="77777777" w:rsidR="007A6A7B" w:rsidRDefault="007A6A7B" w:rsidP="008D3F85">
            <w:pPr>
              <w:rPr>
                <w:sz w:val="18"/>
                <w:szCs w:val="18"/>
              </w:rPr>
            </w:pPr>
          </w:p>
          <w:p w14:paraId="3A1EEF43" w14:textId="77777777" w:rsidR="007A6A7B" w:rsidRDefault="007A6A7B" w:rsidP="008D3F85">
            <w:pPr>
              <w:rPr>
                <w:sz w:val="18"/>
                <w:szCs w:val="18"/>
              </w:rPr>
            </w:pPr>
          </w:p>
          <w:p w14:paraId="4FCDAABD" w14:textId="77777777" w:rsidR="00B95C3C" w:rsidRDefault="00B95C3C" w:rsidP="008D3F85">
            <w:pPr>
              <w:rPr>
                <w:sz w:val="18"/>
                <w:szCs w:val="18"/>
              </w:rPr>
            </w:pPr>
          </w:p>
          <w:p w14:paraId="201C06DA" w14:textId="77777777" w:rsidR="00B95C3C" w:rsidRDefault="00B95C3C" w:rsidP="008D3F85">
            <w:pPr>
              <w:rPr>
                <w:sz w:val="18"/>
                <w:szCs w:val="18"/>
              </w:rPr>
            </w:pPr>
          </w:p>
          <w:p w14:paraId="6E3FAC23" w14:textId="77777777" w:rsidR="00B95C3C" w:rsidRDefault="00B95C3C" w:rsidP="008D3F85">
            <w:pPr>
              <w:rPr>
                <w:sz w:val="18"/>
                <w:szCs w:val="18"/>
              </w:rPr>
            </w:pPr>
            <w:r>
              <w:rPr>
                <w:sz w:val="18"/>
                <w:szCs w:val="18"/>
              </w:rPr>
              <w:t>10’ wide sewage disposal drain</w:t>
            </w:r>
          </w:p>
          <w:p w14:paraId="0C6EB627" w14:textId="77777777" w:rsidR="00B95C3C" w:rsidRDefault="00B95C3C" w:rsidP="008D3F85">
            <w:pPr>
              <w:rPr>
                <w:sz w:val="18"/>
                <w:szCs w:val="18"/>
              </w:rPr>
            </w:pPr>
          </w:p>
          <w:p w14:paraId="32FC74A7" w14:textId="77777777" w:rsidR="007A6A7B" w:rsidRDefault="007A6A7B" w:rsidP="008D3F85">
            <w:pPr>
              <w:rPr>
                <w:sz w:val="18"/>
                <w:szCs w:val="18"/>
              </w:rPr>
            </w:pPr>
          </w:p>
          <w:p w14:paraId="0A1F8FFF" w14:textId="77777777" w:rsidR="00A831C3" w:rsidRDefault="00A831C3" w:rsidP="008D3F85">
            <w:pPr>
              <w:rPr>
                <w:sz w:val="18"/>
                <w:szCs w:val="18"/>
              </w:rPr>
            </w:pPr>
          </w:p>
          <w:p w14:paraId="1A140509" w14:textId="5BBD5981" w:rsidR="00637D70" w:rsidRDefault="007A6A7B" w:rsidP="008D3F85">
            <w:pPr>
              <w:rPr>
                <w:sz w:val="18"/>
                <w:szCs w:val="18"/>
              </w:rPr>
            </w:pPr>
            <w:r>
              <w:rPr>
                <w:sz w:val="18"/>
                <w:szCs w:val="18"/>
              </w:rPr>
              <w:t>Electric Easement</w:t>
            </w:r>
          </w:p>
          <w:p w14:paraId="0D11DFFF" w14:textId="77777777" w:rsidR="00785ECD" w:rsidRDefault="00785ECD" w:rsidP="008D3F85">
            <w:pPr>
              <w:rPr>
                <w:sz w:val="18"/>
                <w:szCs w:val="18"/>
              </w:rPr>
            </w:pPr>
          </w:p>
          <w:p w14:paraId="01CAF62F" w14:textId="77777777" w:rsidR="00785ECD" w:rsidRDefault="00785ECD" w:rsidP="008D3F85">
            <w:pPr>
              <w:rPr>
                <w:sz w:val="18"/>
                <w:szCs w:val="18"/>
              </w:rPr>
            </w:pPr>
          </w:p>
          <w:p w14:paraId="6253138F" w14:textId="77777777" w:rsidR="00785ECD" w:rsidRDefault="00785ECD" w:rsidP="008D3F85">
            <w:pPr>
              <w:rPr>
                <w:sz w:val="18"/>
                <w:szCs w:val="18"/>
              </w:rPr>
            </w:pPr>
          </w:p>
          <w:p w14:paraId="28222E6B" w14:textId="77777777" w:rsidR="00785ECD" w:rsidRDefault="00785ECD" w:rsidP="008D3F85">
            <w:pPr>
              <w:rPr>
                <w:sz w:val="18"/>
                <w:szCs w:val="18"/>
              </w:rPr>
            </w:pPr>
          </w:p>
          <w:p w14:paraId="425B84B4" w14:textId="77777777" w:rsidR="00785ECD" w:rsidRDefault="00785ECD" w:rsidP="008D3F85">
            <w:pPr>
              <w:rPr>
                <w:sz w:val="18"/>
                <w:szCs w:val="18"/>
              </w:rPr>
            </w:pPr>
          </w:p>
          <w:p w14:paraId="4BFED252" w14:textId="77777777" w:rsidR="00273A22" w:rsidRDefault="00273A22" w:rsidP="008D3F85">
            <w:pPr>
              <w:rPr>
                <w:sz w:val="18"/>
                <w:szCs w:val="18"/>
              </w:rPr>
            </w:pPr>
          </w:p>
          <w:p w14:paraId="09D760F8" w14:textId="77777777" w:rsidR="00B95C3C" w:rsidRDefault="00B95C3C" w:rsidP="008D3F85">
            <w:pPr>
              <w:rPr>
                <w:sz w:val="18"/>
                <w:szCs w:val="18"/>
              </w:rPr>
            </w:pPr>
          </w:p>
          <w:p w14:paraId="26AFC105" w14:textId="77777777" w:rsidR="00273A22" w:rsidRDefault="00273A22" w:rsidP="008D3F85">
            <w:pPr>
              <w:rPr>
                <w:sz w:val="18"/>
                <w:szCs w:val="18"/>
              </w:rPr>
            </w:pPr>
          </w:p>
          <w:p w14:paraId="3F8C95C3" w14:textId="77777777" w:rsidR="00273A22" w:rsidRDefault="00273A22" w:rsidP="008D3F85">
            <w:pPr>
              <w:rPr>
                <w:sz w:val="18"/>
                <w:szCs w:val="18"/>
              </w:rPr>
            </w:pPr>
          </w:p>
          <w:p w14:paraId="0F5A357B" w14:textId="77777777" w:rsidR="00273A22" w:rsidRDefault="00273A22" w:rsidP="008D3F85">
            <w:pPr>
              <w:rPr>
                <w:sz w:val="18"/>
                <w:szCs w:val="18"/>
              </w:rPr>
            </w:pPr>
          </w:p>
          <w:p w14:paraId="473A83DE" w14:textId="77777777" w:rsidR="00273A22" w:rsidRDefault="00273A22" w:rsidP="008D3F85">
            <w:pPr>
              <w:rPr>
                <w:sz w:val="18"/>
                <w:szCs w:val="18"/>
              </w:rPr>
            </w:pPr>
          </w:p>
          <w:p w14:paraId="7936AF44" w14:textId="77777777" w:rsidR="00A831C3" w:rsidRDefault="00A831C3" w:rsidP="008D3F85">
            <w:pPr>
              <w:rPr>
                <w:sz w:val="18"/>
                <w:szCs w:val="18"/>
              </w:rPr>
            </w:pPr>
          </w:p>
          <w:p w14:paraId="2AE1B2DE" w14:textId="77E3CCDA" w:rsidR="00785ECD" w:rsidRDefault="00785ECD" w:rsidP="008D3F85">
            <w:pPr>
              <w:rPr>
                <w:sz w:val="18"/>
                <w:szCs w:val="18"/>
              </w:rPr>
            </w:pPr>
            <w:r>
              <w:rPr>
                <w:sz w:val="18"/>
                <w:szCs w:val="18"/>
              </w:rPr>
              <w:t>HIGHWAY EASEMENT PCL 1</w:t>
            </w:r>
          </w:p>
          <w:p w14:paraId="2F97B29C" w14:textId="77777777" w:rsidR="00785ECD" w:rsidRDefault="00785ECD" w:rsidP="008D3F85">
            <w:pPr>
              <w:rPr>
                <w:sz w:val="18"/>
                <w:szCs w:val="18"/>
              </w:rPr>
            </w:pPr>
          </w:p>
          <w:p w14:paraId="69ABDAD8" w14:textId="77777777" w:rsidR="00785ECD" w:rsidRDefault="00785ECD" w:rsidP="008D3F85">
            <w:pPr>
              <w:rPr>
                <w:sz w:val="18"/>
                <w:szCs w:val="18"/>
              </w:rPr>
            </w:pPr>
          </w:p>
          <w:p w14:paraId="00F777F3" w14:textId="77777777" w:rsidR="00785ECD" w:rsidRDefault="00785ECD" w:rsidP="008D3F85">
            <w:pPr>
              <w:rPr>
                <w:sz w:val="18"/>
                <w:szCs w:val="18"/>
              </w:rPr>
            </w:pPr>
          </w:p>
          <w:p w14:paraId="30C152D6" w14:textId="77777777" w:rsidR="00785ECD" w:rsidRDefault="00B53DF4" w:rsidP="008D3F85">
            <w:pPr>
              <w:rPr>
                <w:sz w:val="18"/>
                <w:szCs w:val="18"/>
              </w:rPr>
            </w:pPr>
            <w:r>
              <w:rPr>
                <w:sz w:val="18"/>
                <w:szCs w:val="18"/>
              </w:rPr>
              <w:t>Electric Transmission and /or Distribution Lines Easement</w:t>
            </w:r>
          </w:p>
          <w:p w14:paraId="0393A002" w14:textId="77777777" w:rsidR="00637D70" w:rsidRDefault="00637D70" w:rsidP="008D3F85">
            <w:pPr>
              <w:rPr>
                <w:sz w:val="18"/>
                <w:szCs w:val="18"/>
              </w:rPr>
            </w:pPr>
          </w:p>
          <w:p w14:paraId="516E178C" w14:textId="77777777" w:rsidR="00637D70" w:rsidRDefault="00637D70" w:rsidP="008D3F85">
            <w:pPr>
              <w:rPr>
                <w:sz w:val="18"/>
                <w:szCs w:val="18"/>
              </w:rPr>
            </w:pPr>
          </w:p>
          <w:p w14:paraId="078A3B81" w14:textId="77777777" w:rsidR="00637D70" w:rsidRPr="00B87A61" w:rsidRDefault="00637D70" w:rsidP="008D3F85">
            <w:pPr>
              <w:rPr>
                <w:sz w:val="18"/>
                <w:szCs w:val="18"/>
              </w:rPr>
            </w:pPr>
          </w:p>
        </w:tc>
      </w:tr>
      <w:tr w:rsidR="00823025" w14:paraId="4036272B" w14:textId="77777777" w:rsidTr="00B87A61">
        <w:trPr>
          <w:jc w:val="center"/>
        </w:trPr>
        <w:tc>
          <w:tcPr>
            <w:tcW w:w="698" w:type="dxa"/>
            <w:tcBorders>
              <w:bottom w:val="single" w:sz="4" w:space="0" w:color="auto"/>
            </w:tcBorders>
            <w:shd w:val="clear" w:color="auto" w:fill="auto"/>
          </w:tcPr>
          <w:p w14:paraId="346BBD22" w14:textId="77777777" w:rsidR="00823025" w:rsidRPr="00B87A61" w:rsidRDefault="00823025" w:rsidP="00823025">
            <w:pPr>
              <w:rPr>
                <w:sz w:val="18"/>
                <w:szCs w:val="18"/>
              </w:rPr>
            </w:pPr>
            <w:r>
              <w:t xml:space="preserve"> </w:t>
            </w:r>
            <w:r w:rsidRPr="00B87A61">
              <w:rPr>
                <w:sz w:val="18"/>
                <w:szCs w:val="18"/>
              </w:rPr>
              <w:t>(4)</w:t>
            </w:r>
          </w:p>
        </w:tc>
        <w:tc>
          <w:tcPr>
            <w:tcW w:w="236" w:type="dxa"/>
            <w:tcBorders>
              <w:bottom w:val="single" w:sz="4" w:space="0" w:color="auto"/>
            </w:tcBorders>
            <w:shd w:val="clear" w:color="auto" w:fill="auto"/>
          </w:tcPr>
          <w:p w14:paraId="24438EFB" w14:textId="77777777" w:rsidR="00823025" w:rsidRPr="00B87A61" w:rsidRDefault="00823025" w:rsidP="00823025">
            <w:pPr>
              <w:rPr>
                <w:sz w:val="18"/>
                <w:szCs w:val="18"/>
              </w:rPr>
            </w:pPr>
          </w:p>
        </w:tc>
        <w:tc>
          <w:tcPr>
            <w:tcW w:w="9682" w:type="dxa"/>
            <w:gridSpan w:val="7"/>
            <w:tcBorders>
              <w:bottom w:val="single" w:sz="4" w:space="0" w:color="auto"/>
            </w:tcBorders>
            <w:shd w:val="clear" w:color="auto" w:fill="auto"/>
          </w:tcPr>
          <w:p w14:paraId="4ED0ED8D" w14:textId="77777777"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14:paraId="56E4ECF5" w14:textId="77777777" w:rsidTr="00B87A61">
        <w:trPr>
          <w:jc w:val="center"/>
        </w:trPr>
        <w:tc>
          <w:tcPr>
            <w:tcW w:w="10616" w:type="dxa"/>
            <w:gridSpan w:val="9"/>
            <w:tcBorders>
              <w:top w:val="single" w:sz="4" w:space="0" w:color="auto"/>
            </w:tcBorders>
            <w:shd w:val="clear" w:color="auto" w:fill="auto"/>
          </w:tcPr>
          <w:p w14:paraId="78897A81" w14:textId="77777777" w:rsidR="00FF1079" w:rsidRDefault="00FF1079" w:rsidP="00F520BE">
            <w:pPr>
              <w:rPr>
                <w:sz w:val="18"/>
                <w:szCs w:val="18"/>
              </w:rPr>
            </w:pPr>
          </w:p>
          <w:p w14:paraId="4D2D978E" w14:textId="596C604C" w:rsidR="00F520BE" w:rsidRDefault="00FF1079" w:rsidP="00F520BE">
            <w:pPr>
              <w:rPr>
                <w:sz w:val="18"/>
                <w:szCs w:val="18"/>
              </w:rPr>
            </w:pPr>
            <w:r>
              <w:rPr>
                <w:sz w:val="18"/>
                <w:szCs w:val="18"/>
              </w:rPr>
              <w:t>SR 37 had 60’ right of way notated on early deed and SR 256 had 60’ right of way notated on early deed</w:t>
            </w:r>
            <w:r w:rsidR="007A56F6">
              <w:rPr>
                <w:sz w:val="18"/>
                <w:szCs w:val="18"/>
              </w:rPr>
              <w:t xml:space="preserve">.  The Farm Lease list Lessor as </w:t>
            </w:r>
            <w:proofErr w:type="spellStart"/>
            <w:r w:rsidR="007A56F6">
              <w:rPr>
                <w:sz w:val="18"/>
                <w:szCs w:val="18"/>
              </w:rPr>
              <w:t>Eichorn</w:t>
            </w:r>
            <w:proofErr w:type="spellEnd"/>
            <w:r w:rsidR="007A56F6">
              <w:rPr>
                <w:sz w:val="18"/>
                <w:szCs w:val="18"/>
              </w:rPr>
              <w:t xml:space="preserve"> Limited Partnership aka Eichhorn Limited Partnership.</w:t>
            </w:r>
            <w:r>
              <w:rPr>
                <w:sz w:val="18"/>
                <w:szCs w:val="18"/>
              </w:rPr>
              <w:t xml:space="preserve"> </w:t>
            </w:r>
          </w:p>
          <w:p w14:paraId="691C039E" w14:textId="7DD2ADBC" w:rsidR="00273A22" w:rsidRDefault="00273A22" w:rsidP="00F520BE">
            <w:pPr>
              <w:rPr>
                <w:sz w:val="18"/>
                <w:szCs w:val="18"/>
              </w:rPr>
            </w:pPr>
          </w:p>
          <w:p w14:paraId="165FF6AB" w14:textId="7A86AADA" w:rsidR="002264D1" w:rsidRDefault="002264D1" w:rsidP="00F520BE">
            <w:pPr>
              <w:rPr>
                <w:sz w:val="18"/>
                <w:szCs w:val="18"/>
              </w:rPr>
            </w:pPr>
          </w:p>
          <w:p w14:paraId="1B5557E5" w14:textId="3419B8D8" w:rsidR="002264D1" w:rsidRDefault="002264D1" w:rsidP="00F520BE">
            <w:pPr>
              <w:rPr>
                <w:sz w:val="18"/>
                <w:szCs w:val="18"/>
              </w:rPr>
            </w:pPr>
          </w:p>
          <w:p w14:paraId="1556DB6B" w14:textId="77777777" w:rsidR="00F520BE" w:rsidRDefault="00F520BE" w:rsidP="00F520BE">
            <w:pPr>
              <w:rPr>
                <w:sz w:val="18"/>
                <w:szCs w:val="18"/>
              </w:rPr>
            </w:pPr>
          </w:p>
          <w:p w14:paraId="7D92CFAA" w14:textId="77777777" w:rsidR="006A1D9D" w:rsidRDefault="006A1D9D" w:rsidP="00F520BE">
            <w:pPr>
              <w:rPr>
                <w:sz w:val="18"/>
                <w:szCs w:val="18"/>
              </w:rPr>
            </w:pPr>
          </w:p>
          <w:p w14:paraId="1B4A3EE8" w14:textId="77777777" w:rsidR="006A1D9D" w:rsidRDefault="006A1D9D" w:rsidP="00F520BE">
            <w:pPr>
              <w:rPr>
                <w:sz w:val="18"/>
                <w:szCs w:val="18"/>
              </w:rPr>
            </w:pPr>
          </w:p>
          <w:p w14:paraId="06FA6374" w14:textId="77777777" w:rsidR="006A1D9D" w:rsidRDefault="006A1D9D" w:rsidP="00F520BE">
            <w:pPr>
              <w:rPr>
                <w:sz w:val="18"/>
                <w:szCs w:val="18"/>
              </w:rPr>
            </w:pPr>
          </w:p>
          <w:p w14:paraId="72C3A6DA" w14:textId="0A5C0361" w:rsidR="006A1D9D" w:rsidRPr="00B87A61" w:rsidRDefault="006A1D9D" w:rsidP="00F520BE">
            <w:pPr>
              <w:rPr>
                <w:sz w:val="18"/>
                <w:szCs w:val="18"/>
              </w:rPr>
            </w:pPr>
          </w:p>
        </w:tc>
      </w:tr>
    </w:tbl>
    <w:p w14:paraId="27636545" w14:textId="77777777"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922"/>
        <w:gridCol w:w="1566"/>
        <w:gridCol w:w="236"/>
        <w:gridCol w:w="193"/>
        <w:gridCol w:w="1155"/>
        <w:gridCol w:w="810"/>
        <w:gridCol w:w="31"/>
        <w:gridCol w:w="306"/>
        <w:gridCol w:w="23"/>
        <w:gridCol w:w="915"/>
        <w:gridCol w:w="913"/>
        <w:gridCol w:w="265"/>
        <w:gridCol w:w="356"/>
        <w:gridCol w:w="1917"/>
        <w:gridCol w:w="42"/>
      </w:tblGrid>
      <w:tr w:rsidR="00222EA4" w14:paraId="74233555" w14:textId="77777777" w:rsidTr="00B87A61">
        <w:trPr>
          <w:jc w:val="center"/>
        </w:trPr>
        <w:tc>
          <w:tcPr>
            <w:tcW w:w="698" w:type="dxa"/>
            <w:shd w:val="clear" w:color="auto" w:fill="auto"/>
          </w:tcPr>
          <w:p w14:paraId="2B30E1FB" w14:textId="77777777" w:rsidR="00222EA4" w:rsidRPr="00B87A61" w:rsidRDefault="00222EA4" w:rsidP="00222EA4">
            <w:pPr>
              <w:rPr>
                <w:sz w:val="18"/>
                <w:szCs w:val="18"/>
              </w:rPr>
            </w:pPr>
            <w:r>
              <w:t xml:space="preserve"> </w:t>
            </w:r>
            <w:r w:rsidRPr="00B87A61">
              <w:rPr>
                <w:sz w:val="18"/>
                <w:szCs w:val="18"/>
              </w:rPr>
              <w:t>(5)</w:t>
            </w:r>
          </w:p>
        </w:tc>
        <w:tc>
          <w:tcPr>
            <w:tcW w:w="236" w:type="dxa"/>
            <w:shd w:val="clear" w:color="auto" w:fill="auto"/>
          </w:tcPr>
          <w:p w14:paraId="0D5A32D4" w14:textId="77777777" w:rsidR="00222EA4" w:rsidRPr="00B87A61" w:rsidRDefault="00222EA4" w:rsidP="00222EA4">
            <w:pPr>
              <w:rPr>
                <w:sz w:val="18"/>
                <w:szCs w:val="18"/>
              </w:rPr>
            </w:pPr>
          </w:p>
        </w:tc>
        <w:tc>
          <w:tcPr>
            <w:tcW w:w="9682" w:type="dxa"/>
            <w:gridSpan w:val="16"/>
            <w:shd w:val="clear" w:color="auto" w:fill="auto"/>
          </w:tcPr>
          <w:p w14:paraId="585C9DEB" w14:textId="77777777"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14:paraId="146E316D" w14:textId="77777777" w:rsidTr="00A76062">
        <w:trPr>
          <w:gridAfter w:val="1"/>
          <w:wAfter w:w="42" w:type="dxa"/>
          <w:jc w:val="center"/>
        </w:trPr>
        <w:tc>
          <w:tcPr>
            <w:tcW w:w="966" w:type="dxa"/>
            <w:gridSpan w:val="3"/>
            <w:shd w:val="clear" w:color="auto" w:fill="auto"/>
          </w:tcPr>
          <w:p w14:paraId="05C1EC7A" w14:textId="77777777" w:rsidR="007C06FA" w:rsidRPr="00B87A61" w:rsidRDefault="007C06FA" w:rsidP="00222EA4">
            <w:pPr>
              <w:rPr>
                <w:sz w:val="18"/>
                <w:szCs w:val="18"/>
              </w:rPr>
            </w:pPr>
          </w:p>
          <w:p w14:paraId="7B99BBB0" w14:textId="77777777" w:rsidR="007C06FA" w:rsidRPr="00B87A61" w:rsidRDefault="007C06FA" w:rsidP="00222EA4">
            <w:pPr>
              <w:rPr>
                <w:sz w:val="18"/>
                <w:szCs w:val="18"/>
              </w:rPr>
            </w:pPr>
            <w:r w:rsidRPr="00B87A61">
              <w:rPr>
                <w:sz w:val="18"/>
                <w:szCs w:val="18"/>
              </w:rPr>
              <w:t>County:</w:t>
            </w:r>
          </w:p>
        </w:tc>
        <w:tc>
          <w:tcPr>
            <w:tcW w:w="2917" w:type="dxa"/>
            <w:gridSpan w:val="4"/>
            <w:tcBorders>
              <w:bottom w:val="single" w:sz="4" w:space="0" w:color="auto"/>
            </w:tcBorders>
            <w:shd w:val="clear" w:color="auto" w:fill="auto"/>
          </w:tcPr>
          <w:p w14:paraId="53C2580E" w14:textId="77777777"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14:paraId="61B8FA82" w14:textId="77777777" w:rsidR="007C06FA" w:rsidRPr="00B87A61" w:rsidRDefault="0032259B" w:rsidP="00222EA4">
                <w:pPr>
                  <w:rPr>
                    <w:sz w:val="18"/>
                    <w:szCs w:val="18"/>
                  </w:rPr>
                </w:pPr>
                <w:r>
                  <w:rPr>
                    <w:sz w:val="24"/>
                  </w:rPr>
                  <w:t>FAIRFIELD</w:t>
                </w:r>
              </w:p>
            </w:sdtContent>
          </w:sdt>
        </w:tc>
        <w:tc>
          <w:tcPr>
            <w:tcW w:w="1155" w:type="dxa"/>
            <w:shd w:val="clear" w:color="auto" w:fill="auto"/>
          </w:tcPr>
          <w:p w14:paraId="106F3CDF" w14:textId="77777777" w:rsidR="007C06FA" w:rsidRDefault="007C06FA" w:rsidP="00222EA4">
            <w:pPr>
              <w:rPr>
                <w:sz w:val="18"/>
                <w:szCs w:val="18"/>
              </w:rPr>
            </w:pPr>
          </w:p>
          <w:p w14:paraId="167F0337" w14:textId="77777777" w:rsidR="007C06FA" w:rsidRPr="00B87A61" w:rsidRDefault="007C06FA" w:rsidP="00222EA4">
            <w:pPr>
              <w:rPr>
                <w:sz w:val="18"/>
                <w:szCs w:val="18"/>
              </w:rPr>
            </w:pPr>
            <w:r w:rsidRPr="00B87A61">
              <w:rPr>
                <w:sz w:val="18"/>
                <w:szCs w:val="18"/>
              </w:rPr>
              <w:t>Township:</w:t>
            </w:r>
          </w:p>
        </w:tc>
        <w:tc>
          <w:tcPr>
            <w:tcW w:w="2085" w:type="dxa"/>
            <w:gridSpan w:val="5"/>
            <w:tcBorders>
              <w:bottom w:val="single" w:sz="4" w:space="0" w:color="auto"/>
            </w:tcBorders>
            <w:shd w:val="clear" w:color="auto" w:fill="auto"/>
            <w:vAlign w:val="bottom"/>
          </w:tcPr>
          <w:p w14:paraId="21AB2468" w14:textId="77777777" w:rsidR="007C06FA" w:rsidRPr="00B87A61" w:rsidRDefault="00A76062" w:rsidP="00222EA4">
            <w:pPr>
              <w:rPr>
                <w:sz w:val="18"/>
                <w:szCs w:val="18"/>
              </w:rPr>
            </w:pPr>
            <w:r>
              <w:rPr>
                <w:sz w:val="18"/>
                <w:szCs w:val="18"/>
              </w:rPr>
              <w:fldChar w:fldCharType="begin">
                <w:ffData>
                  <w:name w:val="Township"/>
                  <w:enabled/>
                  <w:calcOnExit w:val="0"/>
                  <w:textInput/>
                </w:ffData>
              </w:fldChar>
            </w:r>
            <w:bookmarkStart w:id="13" w:name="Township"/>
            <w:r>
              <w:rPr>
                <w:sz w:val="18"/>
                <w:szCs w:val="18"/>
              </w:rPr>
              <w:instrText xml:space="preserve"> FORMTEXT </w:instrText>
            </w:r>
            <w:r>
              <w:rPr>
                <w:sz w:val="18"/>
                <w:szCs w:val="18"/>
              </w:rPr>
            </w:r>
            <w:r>
              <w:rPr>
                <w:sz w:val="18"/>
                <w:szCs w:val="18"/>
              </w:rPr>
              <w:fldChar w:fldCharType="separate"/>
            </w:r>
            <w:r w:rsidR="0032259B">
              <w:rPr>
                <w:noProof/>
                <w:sz w:val="18"/>
                <w:szCs w:val="18"/>
              </w:rPr>
              <w:t>WALNUT</w:t>
            </w:r>
            <w:r>
              <w:rPr>
                <w:sz w:val="18"/>
                <w:szCs w:val="18"/>
              </w:rPr>
              <w:fldChar w:fldCharType="end"/>
            </w:r>
            <w:bookmarkEnd w:id="13"/>
          </w:p>
        </w:tc>
        <w:tc>
          <w:tcPr>
            <w:tcW w:w="1534" w:type="dxa"/>
            <w:gridSpan w:val="3"/>
            <w:shd w:val="clear" w:color="auto" w:fill="auto"/>
          </w:tcPr>
          <w:p w14:paraId="3DA071F0" w14:textId="77777777" w:rsidR="007C06FA" w:rsidRPr="00B87A61" w:rsidRDefault="007C06FA" w:rsidP="00222EA4">
            <w:pPr>
              <w:rPr>
                <w:sz w:val="18"/>
                <w:szCs w:val="18"/>
              </w:rPr>
            </w:pPr>
          </w:p>
          <w:p w14:paraId="4F3FDAF4" w14:textId="77777777"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14:paraId="5FBFA984" w14:textId="77777777" w:rsidR="007C06FA" w:rsidRPr="00B87A61" w:rsidRDefault="007C06FA" w:rsidP="00222EA4">
            <w:pPr>
              <w:rPr>
                <w:sz w:val="18"/>
                <w:szCs w:val="18"/>
              </w:rPr>
            </w:pPr>
          </w:p>
          <w:p w14:paraId="56D715DA" w14:textId="77777777" w:rsidR="007C06FA" w:rsidRPr="00B87A61" w:rsidRDefault="00F11561" w:rsidP="00222EA4">
            <w:pPr>
              <w:rPr>
                <w:sz w:val="18"/>
                <w:szCs w:val="18"/>
              </w:rPr>
            </w:pPr>
            <w:r>
              <w:rPr>
                <w:sz w:val="18"/>
                <w:szCs w:val="18"/>
              </w:rPr>
              <w:t>Liberty Union-Thurston LSD</w:t>
            </w:r>
          </w:p>
        </w:tc>
      </w:tr>
      <w:tr w:rsidR="00032731" w:rsidRPr="00B87A61" w14:paraId="69AE759E" w14:textId="77777777" w:rsidTr="00B87A61">
        <w:trPr>
          <w:jc w:val="center"/>
        </w:trPr>
        <w:tc>
          <w:tcPr>
            <w:tcW w:w="1888" w:type="dxa"/>
            <w:gridSpan w:val="4"/>
            <w:shd w:val="clear" w:color="auto" w:fill="auto"/>
            <w:vAlign w:val="bottom"/>
          </w:tcPr>
          <w:p w14:paraId="626AE548" w14:textId="77777777" w:rsidR="00032731" w:rsidRPr="00B87A61" w:rsidRDefault="00032731" w:rsidP="00785CDC">
            <w:pPr>
              <w:rPr>
                <w:sz w:val="18"/>
                <w:szCs w:val="18"/>
              </w:rPr>
            </w:pPr>
            <w:r w:rsidRPr="00B87A61">
              <w:rPr>
                <w:sz w:val="18"/>
                <w:szCs w:val="18"/>
              </w:rPr>
              <w:t xml:space="preserve"> </w:t>
            </w:r>
          </w:p>
          <w:p w14:paraId="39EAEE52" w14:textId="77777777"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14:paraId="04C5A09A" w14:textId="77777777" w:rsidR="00032731" w:rsidRPr="00B87A61" w:rsidRDefault="00032731" w:rsidP="00785CDC">
            <w:pPr>
              <w:rPr>
                <w:sz w:val="18"/>
                <w:szCs w:val="18"/>
              </w:rPr>
            </w:pPr>
            <w:r w:rsidRPr="00B87A61">
              <w:rPr>
                <w:sz w:val="18"/>
                <w:szCs w:val="18"/>
              </w:rPr>
              <w:t>Land</w:t>
            </w:r>
            <w:r w:rsidR="0016404B">
              <w:rPr>
                <w:sz w:val="18"/>
                <w:szCs w:val="18"/>
              </w:rPr>
              <w:t xml:space="preserve">  35%</w:t>
            </w:r>
          </w:p>
        </w:tc>
        <w:tc>
          <w:tcPr>
            <w:tcW w:w="236" w:type="dxa"/>
            <w:shd w:val="clear" w:color="auto" w:fill="auto"/>
            <w:vAlign w:val="bottom"/>
          </w:tcPr>
          <w:p w14:paraId="2CAEDB22" w14:textId="77777777" w:rsidR="00032731" w:rsidRPr="00B87A61" w:rsidRDefault="00032731" w:rsidP="00785CDC">
            <w:pPr>
              <w:rPr>
                <w:sz w:val="18"/>
                <w:szCs w:val="18"/>
              </w:rPr>
            </w:pPr>
          </w:p>
        </w:tc>
        <w:tc>
          <w:tcPr>
            <w:tcW w:w="2158" w:type="dxa"/>
            <w:gridSpan w:val="3"/>
            <w:shd w:val="clear" w:color="auto" w:fill="auto"/>
            <w:vAlign w:val="bottom"/>
          </w:tcPr>
          <w:p w14:paraId="4B19811E" w14:textId="77777777" w:rsidR="00032731" w:rsidRPr="00B87A61" w:rsidRDefault="00032731" w:rsidP="00785CDC">
            <w:pPr>
              <w:rPr>
                <w:sz w:val="18"/>
                <w:szCs w:val="18"/>
              </w:rPr>
            </w:pPr>
            <w:r w:rsidRPr="00B87A61">
              <w:rPr>
                <w:sz w:val="18"/>
                <w:szCs w:val="18"/>
              </w:rPr>
              <w:t>Building</w:t>
            </w:r>
            <w:r w:rsidR="0016404B">
              <w:rPr>
                <w:sz w:val="18"/>
                <w:szCs w:val="18"/>
              </w:rPr>
              <w:t xml:space="preserve">  35%</w:t>
            </w:r>
          </w:p>
        </w:tc>
        <w:tc>
          <w:tcPr>
            <w:tcW w:w="360" w:type="dxa"/>
            <w:gridSpan w:val="3"/>
            <w:shd w:val="clear" w:color="auto" w:fill="auto"/>
            <w:vAlign w:val="bottom"/>
          </w:tcPr>
          <w:p w14:paraId="2C7B269A" w14:textId="77777777" w:rsidR="00032731" w:rsidRPr="00B87A61" w:rsidRDefault="00032731" w:rsidP="00785CDC">
            <w:pPr>
              <w:rPr>
                <w:sz w:val="18"/>
                <w:szCs w:val="18"/>
              </w:rPr>
            </w:pPr>
          </w:p>
        </w:tc>
        <w:tc>
          <w:tcPr>
            <w:tcW w:w="1828" w:type="dxa"/>
            <w:gridSpan w:val="2"/>
            <w:shd w:val="clear" w:color="auto" w:fill="auto"/>
            <w:vAlign w:val="bottom"/>
          </w:tcPr>
          <w:p w14:paraId="0B84BF76" w14:textId="77777777" w:rsidR="00032731" w:rsidRPr="00B87A61" w:rsidRDefault="00032731" w:rsidP="00032731">
            <w:pPr>
              <w:rPr>
                <w:sz w:val="18"/>
                <w:szCs w:val="18"/>
              </w:rPr>
            </w:pPr>
            <w:r w:rsidRPr="00B87A61">
              <w:rPr>
                <w:sz w:val="18"/>
                <w:szCs w:val="18"/>
              </w:rPr>
              <w:t>Total</w:t>
            </w:r>
            <w:r w:rsidR="0016404B">
              <w:rPr>
                <w:sz w:val="18"/>
                <w:szCs w:val="18"/>
              </w:rPr>
              <w:t xml:space="preserve">  35%</w:t>
            </w:r>
          </w:p>
        </w:tc>
        <w:tc>
          <w:tcPr>
            <w:tcW w:w="265" w:type="dxa"/>
            <w:shd w:val="clear" w:color="auto" w:fill="auto"/>
            <w:vAlign w:val="bottom"/>
          </w:tcPr>
          <w:p w14:paraId="7EB1B95A" w14:textId="77777777" w:rsidR="00032731" w:rsidRPr="00B87A61" w:rsidRDefault="00032731" w:rsidP="00785CDC">
            <w:pPr>
              <w:rPr>
                <w:sz w:val="18"/>
                <w:szCs w:val="18"/>
              </w:rPr>
            </w:pPr>
          </w:p>
        </w:tc>
        <w:tc>
          <w:tcPr>
            <w:tcW w:w="2315" w:type="dxa"/>
            <w:gridSpan w:val="3"/>
            <w:shd w:val="clear" w:color="auto" w:fill="auto"/>
            <w:vAlign w:val="bottom"/>
          </w:tcPr>
          <w:p w14:paraId="0320A756" w14:textId="77777777" w:rsidR="00032731" w:rsidRPr="00B87A61" w:rsidRDefault="00032731" w:rsidP="00785CDC">
            <w:pPr>
              <w:rPr>
                <w:sz w:val="18"/>
                <w:szCs w:val="18"/>
              </w:rPr>
            </w:pPr>
          </w:p>
          <w:p w14:paraId="49462D5D" w14:textId="77777777" w:rsidR="006A1D9D" w:rsidRDefault="006A1D9D" w:rsidP="00785CDC">
            <w:pPr>
              <w:rPr>
                <w:sz w:val="18"/>
                <w:szCs w:val="18"/>
              </w:rPr>
            </w:pPr>
          </w:p>
          <w:p w14:paraId="16C0489D" w14:textId="6EC6520A" w:rsidR="006A1D9D" w:rsidRPr="00B87A61" w:rsidRDefault="00032731" w:rsidP="00785CDC">
            <w:pPr>
              <w:rPr>
                <w:sz w:val="18"/>
                <w:szCs w:val="18"/>
              </w:rPr>
            </w:pPr>
            <w:r w:rsidRPr="00B87A61">
              <w:rPr>
                <w:sz w:val="18"/>
                <w:szCs w:val="18"/>
              </w:rPr>
              <w:t>Taxes</w:t>
            </w:r>
          </w:p>
        </w:tc>
      </w:tr>
      <w:tr w:rsidR="00385F8D" w:rsidRPr="00B87A61" w14:paraId="5F1DD916" w14:textId="77777777" w:rsidTr="00273A22">
        <w:trPr>
          <w:jc w:val="center"/>
        </w:trPr>
        <w:tc>
          <w:tcPr>
            <w:tcW w:w="1888" w:type="dxa"/>
            <w:gridSpan w:val="4"/>
            <w:shd w:val="clear" w:color="auto" w:fill="auto"/>
            <w:vAlign w:val="center"/>
          </w:tcPr>
          <w:p w14:paraId="64E32349" w14:textId="77777777" w:rsidR="00A76062" w:rsidRPr="00B87A61" w:rsidRDefault="00A76062" w:rsidP="00A76062">
            <w:pPr>
              <w:rPr>
                <w:sz w:val="18"/>
                <w:szCs w:val="18"/>
              </w:rPr>
            </w:pPr>
            <w:r>
              <w:rPr>
                <w:sz w:val="18"/>
                <w:szCs w:val="18"/>
              </w:rPr>
              <w:fldChar w:fldCharType="begin">
                <w:ffData>
                  <w:name w:val="AuditorParcel"/>
                  <w:enabled/>
                  <w:calcOnExit w:val="0"/>
                  <w:textInput/>
                </w:ffData>
              </w:fldChar>
            </w:r>
            <w:bookmarkStart w:id="14" w:name="AuditorParcel"/>
            <w:r>
              <w:rPr>
                <w:sz w:val="18"/>
                <w:szCs w:val="18"/>
              </w:rPr>
              <w:instrText xml:space="preserve"> FORMTEXT </w:instrText>
            </w:r>
            <w:r>
              <w:rPr>
                <w:sz w:val="18"/>
                <w:szCs w:val="18"/>
              </w:rPr>
            </w:r>
            <w:r>
              <w:rPr>
                <w:sz w:val="18"/>
                <w:szCs w:val="18"/>
              </w:rPr>
              <w:fldChar w:fldCharType="separate"/>
            </w:r>
            <w:r w:rsidR="0032259B">
              <w:rPr>
                <w:noProof/>
                <w:sz w:val="18"/>
                <w:szCs w:val="18"/>
              </w:rPr>
              <w:t>049-</w:t>
            </w:r>
            <w:r>
              <w:rPr>
                <w:sz w:val="18"/>
                <w:szCs w:val="18"/>
              </w:rPr>
              <w:fldChar w:fldCharType="end"/>
            </w:r>
            <w:bookmarkEnd w:id="14"/>
            <w:r w:rsidR="008F1C6B">
              <w:rPr>
                <w:sz w:val="18"/>
                <w:szCs w:val="18"/>
              </w:rPr>
              <w:t>02612-30</w:t>
            </w:r>
          </w:p>
        </w:tc>
        <w:tc>
          <w:tcPr>
            <w:tcW w:w="1566" w:type="dxa"/>
            <w:shd w:val="clear" w:color="auto" w:fill="auto"/>
            <w:vAlign w:val="center"/>
          </w:tcPr>
          <w:p w14:paraId="081C55C3" w14:textId="77777777" w:rsidR="006A1D9D" w:rsidRDefault="006A1D9D" w:rsidP="006A1D9D">
            <w:pPr>
              <w:jc w:val="right"/>
              <w:rPr>
                <w:strike/>
                <w:sz w:val="18"/>
                <w:szCs w:val="18"/>
              </w:rPr>
            </w:pPr>
          </w:p>
          <w:p w14:paraId="176142F8" w14:textId="4E4D5756" w:rsidR="00385F8D" w:rsidRDefault="0016404B" w:rsidP="006A1D9D">
            <w:pPr>
              <w:jc w:val="right"/>
              <w:rPr>
                <w:strike/>
                <w:sz w:val="18"/>
                <w:szCs w:val="18"/>
              </w:rPr>
            </w:pPr>
            <w:r w:rsidRPr="003506EF">
              <w:rPr>
                <w:strike/>
                <w:sz w:val="18"/>
                <w:szCs w:val="18"/>
              </w:rPr>
              <w:t>$240,960.00</w:t>
            </w:r>
          </w:p>
          <w:p w14:paraId="78CD8F24" w14:textId="6BB62074" w:rsidR="003506EF" w:rsidRPr="003506EF" w:rsidRDefault="003506EF" w:rsidP="006A1D9D">
            <w:pPr>
              <w:jc w:val="right"/>
              <w:rPr>
                <w:sz w:val="18"/>
                <w:szCs w:val="18"/>
              </w:rPr>
            </w:pPr>
            <w:r w:rsidRPr="003506EF">
              <w:rPr>
                <w:sz w:val="18"/>
                <w:szCs w:val="18"/>
              </w:rPr>
              <w:t>$240,690.00</w:t>
            </w:r>
          </w:p>
        </w:tc>
        <w:tc>
          <w:tcPr>
            <w:tcW w:w="236" w:type="dxa"/>
            <w:shd w:val="clear" w:color="auto" w:fill="auto"/>
            <w:vAlign w:val="center"/>
          </w:tcPr>
          <w:p w14:paraId="00F9604D" w14:textId="77777777" w:rsidR="00385F8D" w:rsidRPr="00B87A61" w:rsidRDefault="00385F8D" w:rsidP="006A1D9D">
            <w:pPr>
              <w:jc w:val="right"/>
              <w:rPr>
                <w:sz w:val="18"/>
                <w:szCs w:val="18"/>
              </w:rPr>
            </w:pPr>
          </w:p>
        </w:tc>
        <w:tc>
          <w:tcPr>
            <w:tcW w:w="2189" w:type="dxa"/>
            <w:gridSpan w:val="4"/>
            <w:shd w:val="clear" w:color="auto" w:fill="auto"/>
            <w:vAlign w:val="center"/>
          </w:tcPr>
          <w:p w14:paraId="6975265B" w14:textId="77777777" w:rsidR="006A1D9D" w:rsidRDefault="006A1D9D" w:rsidP="006A1D9D">
            <w:pPr>
              <w:jc w:val="right"/>
              <w:rPr>
                <w:sz w:val="18"/>
                <w:szCs w:val="18"/>
              </w:rPr>
            </w:pPr>
          </w:p>
          <w:p w14:paraId="79F02623" w14:textId="65F0FF0B" w:rsidR="00385F8D" w:rsidRPr="00B87A61" w:rsidRDefault="0016404B" w:rsidP="006A1D9D">
            <w:pPr>
              <w:jc w:val="right"/>
              <w:rPr>
                <w:sz w:val="18"/>
                <w:szCs w:val="18"/>
              </w:rPr>
            </w:pPr>
            <w:r>
              <w:rPr>
                <w:sz w:val="18"/>
                <w:szCs w:val="18"/>
              </w:rPr>
              <w:t>$41,400.00</w:t>
            </w:r>
          </w:p>
        </w:tc>
        <w:tc>
          <w:tcPr>
            <w:tcW w:w="306" w:type="dxa"/>
            <w:shd w:val="clear" w:color="auto" w:fill="auto"/>
            <w:vAlign w:val="center"/>
          </w:tcPr>
          <w:p w14:paraId="0CF40774" w14:textId="77777777" w:rsidR="00385F8D" w:rsidRPr="00B87A61" w:rsidRDefault="00385F8D" w:rsidP="006A1D9D">
            <w:pPr>
              <w:jc w:val="right"/>
              <w:rPr>
                <w:sz w:val="18"/>
                <w:szCs w:val="18"/>
              </w:rPr>
            </w:pPr>
          </w:p>
        </w:tc>
        <w:tc>
          <w:tcPr>
            <w:tcW w:w="1851" w:type="dxa"/>
            <w:gridSpan w:val="3"/>
            <w:shd w:val="clear" w:color="auto" w:fill="auto"/>
            <w:vAlign w:val="center"/>
          </w:tcPr>
          <w:p w14:paraId="1CB85065" w14:textId="77777777" w:rsidR="006A1D9D" w:rsidRDefault="006A1D9D" w:rsidP="006A1D9D">
            <w:pPr>
              <w:jc w:val="right"/>
              <w:rPr>
                <w:strike/>
                <w:sz w:val="18"/>
                <w:szCs w:val="18"/>
              </w:rPr>
            </w:pPr>
          </w:p>
          <w:p w14:paraId="5A46F5A7" w14:textId="1A9D399F" w:rsidR="00385F8D" w:rsidRDefault="0016404B" w:rsidP="006A1D9D">
            <w:pPr>
              <w:jc w:val="right"/>
              <w:rPr>
                <w:strike/>
                <w:sz w:val="18"/>
                <w:szCs w:val="18"/>
              </w:rPr>
            </w:pPr>
            <w:r w:rsidRPr="003506EF">
              <w:rPr>
                <w:strike/>
                <w:sz w:val="18"/>
                <w:szCs w:val="18"/>
              </w:rPr>
              <w:t>$282,900.00</w:t>
            </w:r>
          </w:p>
          <w:p w14:paraId="08CE9A07" w14:textId="69A4D7C9" w:rsidR="003506EF" w:rsidRPr="003506EF" w:rsidRDefault="003506EF" w:rsidP="006A1D9D">
            <w:pPr>
              <w:jc w:val="right"/>
              <w:rPr>
                <w:sz w:val="18"/>
                <w:szCs w:val="18"/>
              </w:rPr>
            </w:pPr>
            <w:r w:rsidRPr="003506EF">
              <w:rPr>
                <w:sz w:val="18"/>
                <w:szCs w:val="18"/>
              </w:rPr>
              <w:t>$282,090.00</w:t>
            </w:r>
          </w:p>
        </w:tc>
        <w:tc>
          <w:tcPr>
            <w:tcW w:w="265" w:type="dxa"/>
            <w:shd w:val="clear" w:color="auto" w:fill="auto"/>
            <w:vAlign w:val="bottom"/>
          </w:tcPr>
          <w:p w14:paraId="78F7AA73" w14:textId="77777777" w:rsidR="00385F8D" w:rsidRPr="00B87A61" w:rsidRDefault="00385F8D" w:rsidP="006A1D9D">
            <w:pPr>
              <w:jc w:val="right"/>
              <w:rPr>
                <w:sz w:val="18"/>
                <w:szCs w:val="18"/>
              </w:rPr>
            </w:pPr>
          </w:p>
        </w:tc>
        <w:tc>
          <w:tcPr>
            <w:tcW w:w="2315" w:type="dxa"/>
            <w:gridSpan w:val="3"/>
            <w:shd w:val="clear" w:color="auto" w:fill="auto"/>
            <w:vAlign w:val="bottom"/>
          </w:tcPr>
          <w:p w14:paraId="56AF3551" w14:textId="77777777" w:rsidR="006A1D9D" w:rsidRDefault="006A1D9D" w:rsidP="006A1D9D">
            <w:pPr>
              <w:jc w:val="right"/>
              <w:rPr>
                <w:strike/>
                <w:sz w:val="18"/>
                <w:szCs w:val="18"/>
              </w:rPr>
            </w:pPr>
          </w:p>
          <w:p w14:paraId="5052E88D" w14:textId="244719A3" w:rsidR="00385F8D" w:rsidRDefault="0016404B" w:rsidP="006A1D9D">
            <w:pPr>
              <w:jc w:val="right"/>
              <w:rPr>
                <w:strike/>
                <w:sz w:val="18"/>
                <w:szCs w:val="18"/>
              </w:rPr>
            </w:pPr>
            <w:r w:rsidRPr="003506EF">
              <w:rPr>
                <w:strike/>
                <w:sz w:val="18"/>
                <w:szCs w:val="18"/>
              </w:rPr>
              <w:t>$4,293.52/YRLY</w:t>
            </w:r>
          </w:p>
          <w:p w14:paraId="58A64220" w14:textId="6DFB3679" w:rsidR="0016404B" w:rsidRDefault="0016404B" w:rsidP="006A1D9D">
            <w:pPr>
              <w:jc w:val="right"/>
              <w:rPr>
                <w:strike/>
                <w:sz w:val="18"/>
                <w:szCs w:val="18"/>
              </w:rPr>
            </w:pPr>
            <w:r w:rsidRPr="003506EF">
              <w:rPr>
                <w:strike/>
                <w:sz w:val="18"/>
                <w:szCs w:val="18"/>
              </w:rPr>
              <w:t>$2,146.76/HALF</w:t>
            </w:r>
          </w:p>
          <w:p w14:paraId="5965A4F6" w14:textId="193FFCDA" w:rsidR="003C3041" w:rsidRPr="003C3041" w:rsidRDefault="003C3041" w:rsidP="006A1D9D">
            <w:pPr>
              <w:jc w:val="right"/>
              <w:rPr>
                <w:sz w:val="18"/>
                <w:szCs w:val="18"/>
              </w:rPr>
            </w:pPr>
            <w:r w:rsidRPr="003C3041">
              <w:rPr>
                <w:sz w:val="18"/>
                <w:szCs w:val="18"/>
              </w:rPr>
              <w:t>$4,131.56/YRLY</w:t>
            </w:r>
          </w:p>
          <w:p w14:paraId="17B03CEC" w14:textId="27F371C1" w:rsidR="003C3041" w:rsidRPr="00EB491A" w:rsidRDefault="003506EF" w:rsidP="006A1D9D">
            <w:pPr>
              <w:jc w:val="right"/>
              <w:rPr>
                <w:strike/>
                <w:sz w:val="18"/>
                <w:szCs w:val="18"/>
              </w:rPr>
            </w:pPr>
            <w:bookmarkStart w:id="15" w:name="_GoBack"/>
            <w:r w:rsidRPr="00355908">
              <w:rPr>
                <w:sz w:val="18"/>
                <w:szCs w:val="18"/>
                <w:bdr w:val="single" w:sz="4" w:space="0" w:color="auto"/>
              </w:rPr>
              <w:t>$2,065.78/HALF</w:t>
            </w:r>
            <w:bookmarkEnd w:id="15"/>
          </w:p>
        </w:tc>
      </w:tr>
    </w:tbl>
    <w:p w14:paraId="6FCD7152" w14:textId="77777777" w:rsidR="001864DA" w:rsidRDefault="001864DA"/>
    <w:p w14:paraId="3D79EAB4" w14:textId="77777777" w:rsidR="00745164" w:rsidRDefault="00745164"/>
    <w:p w14:paraId="3CBC1CBB" w14:textId="77777777" w:rsidR="00745164" w:rsidRDefault="00745164"/>
    <w:p w14:paraId="39F9FFCE" w14:textId="092DCA72" w:rsidR="00745164" w:rsidRDefault="00745164">
      <w:pPr>
        <w:sectPr w:rsidR="00745164"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14:paraId="103064C2" w14:textId="77777777" w:rsidTr="00B87A61">
        <w:trPr>
          <w:jc w:val="center"/>
        </w:trPr>
        <w:tc>
          <w:tcPr>
            <w:tcW w:w="698" w:type="dxa"/>
            <w:tcBorders>
              <w:top w:val="single" w:sz="4" w:space="0" w:color="auto"/>
            </w:tcBorders>
            <w:shd w:val="clear" w:color="auto" w:fill="auto"/>
          </w:tcPr>
          <w:p w14:paraId="46D75AED" w14:textId="77777777" w:rsidR="00B125B2" w:rsidRDefault="00B125B2" w:rsidP="00624A65">
            <w:pPr>
              <w:rPr>
                <w:sz w:val="18"/>
                <w:szCs w:val="18"/>
              </w:rPr>
            </w:pPr>
          </w:p>
          <w:p w14:paraId="029D0BF5" w14:textId="62FC1936"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14:paraId="5DE05865" w14:textId="77777777" w:rsidR="00255778" w:rsidRPr="00B87A61" w:rsidRDefault="00255778" w:rsidP="00624A65">
            <w:pPr>
              <w:rPr>
                <w:sz w:val="18"/>
                <w:szCs w:val="18"/>
              </w:rPr>
            </w:pPr>
          </w:p>
        </w:tc>
        <w:tc>
          <w:tcPr>
            <w:tcW w:w="9682" w:type="dxa"/>
            <w:tcBorders>
              <w:top w:val="single" w:sz="4" w:space="0" w:color="auto"/>
            </w:tcBorders>
            <w:shd w:val="clear" w:color="auto" w:fill="auto"/>
          </w:tcPr>
          <w:p w14:paraId="1BF5F562" w14:textId="77777777" w:rsidR="00D15556" w:rsidRDefault="00D15556" w:rsidP="00F11561">
            <w:pPr>
              <w:rPr>
                <w:b/>
                <w:sz w:val="24"/>
                <w:szCs w:val="24"/>
              </w:rPr>
            </w:pPr>
          </w:p>
          <w:p w14:paraId="45D36D12" w14:textId="77777777" w:rsidR="00F11561" w:rsidRPr="00F11561" w:rsidRDefault="00F11561" w:rsidP="00F11561">
            <w:pPr>
              <w:rPr>
                <w:b/>
                <w:sz w:val="24"/>
                <w:szCs w:val="24"/>
              </w:rPr>
            </w:pPr>
            <w:r w:rsidRPr="00F11561">
              <w:rPr>
                <w:b/>
                <w:sz w:val="24"/>
                <w:szCs w:val="24"/>
              </w:rPr>
              <w:t>CAUV LAND VALUE $167,740.00</w:t>
            </w:r>
          </w:p>
          <w:p w14:paraId="5B0C2C6C" w14:textId="77777777" w:rsidR="00F11561" w:rsidRDefault="00F11561" w:rsidP="00624A65">
            <w:pPr>
              <w:rPr>
                <w:b/>
                <w:sz w:val="18"/>
                <w:szCs w:val="18"/>
                <w:u w:val="single"/>
              </w:rPr>
            </w:pPr>
          </w:p>
          <w:p w14:paraId="7D10FFC0" w14:textId="77777777" w:rsidR="00255778" w:rsidRPr="00B87A61" w:rsidRDefault="00255778" w:rsidP="00624A65">
            <w:pPr>
              <w:rPr>
                <w:sz w:val="18"/>
                <w:szCs w:val="18"/>
              </w:rPr>
            </w:pPr>
            <w:r w:rsidRPr="00B87A61">
              <w:rPr>
                <w:b/>
                <w:sz w:val="18"/>
                <w:szCs w:val="18"/>
                <w:u w:val="single"/>
              </w:rPr>
              <w:t>CAUV (Current Agricultural Use Value)</w:t>
            </w:r>
          </w:p>
        </w:tc>
      </w:tr>
      <w:tr w:rsidR="00255778" w:rsidRPr="00B87A61" w14:paraId="6873C254" w14:textId="77777777" w:rsidTr="00B87A61">
        <w:trPr>
          <w:jc w:val="center"/>
        </w:trPr>
        <w:tc>
          <w:tcPr>
            <w:tcW w:w="698" w:type="dxa"/>
            <w:shd w:val="clear" w:color="auto" w:fill="auto"/>
          </w:tcPr>
          <w:p w14:paraId="2B9631A2" w14:textId="77777777" w:rsidR="00255778" w:rsidRPr="00B87A61" w:rsidRDefault="00255778" w:rsidP="00624A65">
            <w:pPr>
              <w:rPr>
                <w:sz w:val="18"/>
                <w:szCs w:val="18"/>
              </w:rPr>
            </w:pPr>
          </w:p>
        </w:tc>
        <w:tc>
          <w:tcPr>
            <w:tcW w:w="236" w:type="dxa"/>
            <w:shd w:val="clear" w:color="auto" w:fill="auto"/>
          </w:tcPr>
          <w:p w14:paraId="3BFACE72" w14:textId="77777777" w:rsidR="00255778" w:rsidRPr="00B87A61" w:rsidRDefault="00255778" w:rsidP="00624A65">
            <w:pPr>
              <w:rPr>
                <w:sz w:val="18"/>
                <w:szCs w:val="18"/>
              </w:rPr>
            </w:pPr>
          </w:p>
        </w:tc>
        <w:tc>
          <w:tcPr>
            <w:tcW w:w="9682" w:type="dxa"/>
            <w:shd w:val="clear" w:color="auto" w:fill="auto"/>
          </w:tcPr>
          <w:p w14:paraId="1FCEC6E7" w14:textId="77777777" w:rsidR="00255778" w:rsidRPr="00B87A61" w:rsidRDefault="00255778" w:rsidP="00624A65">
            <w:pPr>
              <w:rPr>
                <w:sz w:val="18"/>
                <w:szCs w:val="18"/>
                <w:u w:val="single"/>
              </w:rPr>
            </w:pPr>
          </w:p>
          <w:p w14:paraId="5AB15D70" w14:textId="77777777"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ed/>
                  </w:checkBox>
                </w:ffData>
              </w:fldChar>
            </w:r>
            <w:bookmarkStart w:id="16" w:name="Check1"/>
            <w:r w:rsidRPr="00B87A61">
              <w:rPr>
                <w:sz w:val="18"/>
                <w:szCs w:val="18"/>
              </w:rPr>
              <w:instrText xml:space="preserve"> FORMCHECKBOX </w:instrText>
            </w:r>
            <w:r w:rsidR="00355908">
              <w:rPr>
                <w:sz w:val="18"/>
                <w:szCs w:val="18"/>
              </w:rPr>
            </w:r>
            <w:r w:rsidR="00355908">
              <w:rPr>
                <w:sz w:val="18"/>
                <w:szCs w:val="18"/>
              </w:rPr>
              <w:fldChar w:fldCharType="separate"/>
            </w:r>
            <w:r w:rsidRPr="00B87A61">
              <w:rPr>
                <w:sz w:val="18"/>
                <w:szCs w:val="18"/>
              </w:rPr>
              <w:fldChar w:fldCharType="end"/>
            </w:r>
            <w:bookmarkEnd w:id="16"/>
            <w:r w:rsidRPr="00B87A61">
              <w:rPr>
                <w:sz w:val="18"/>
                <w:szCs w:val="18"/>
              </w:rPr>
              <w:t xml:space="preserve">      No:</w:t>
            </w:r>
            <w:r w:rsidR="00AF72E3" w:rsidRPr="00B87A61">
              <w:rPr>
                <w:sz w:val="18"/>
                <w:szCs w:val="18"/>
              </w:rPr>
              <w:t xml:space="preserve">  </w:t>
            </w:r>
            <w:r w:rsidRPr="00B87A61">
              <w:rPr>
                <w:sz w:val="18"/>
                <w:szCs w:val="18"/>
              </w:rPr>
              <w:fldChar w:fldCharType="begin">
                <w:ffData>
                  <w:name w:val="Check2"/>
                  <w:enabled/>
                  <w:calcOnExit w:val="0"/>
                  <w:checkBox>
                    <w:sizeAuto/>
                    <w:default w:val="0"/>
                  </w:checkBox>
                </w:ffData>
              </w:fldChar>
            </w:r>
            <w:bookmarkStart w:id="17" w:name="Check2"/>
            <w:r w:rsidRPr="00B87A61">
              <w:rPr>
                <w:sz w:val="18"/>
                <w:szCs w:val="18"/>
              </w:rPr>
              <w:instrText xml:space="preserve"> FORMCHECKBOX </w:instrText>
            </w:r>
            <w:r w:rsidR="00355908">
              <w:rPr>
                <w:sz w:val="18"/>
                <w:szCs w:val="18"/>
              </w:rPr>
            </w:r>
            <w:r w:rsidR="00355908">
              <w:rPr>
                <w:sz w:val="18"/>
                <w:szCs w:val="18"/>
              </w:rPr>
              <w:fldChar w:fldCharType="separate"/>
            </w:r>
            <w:r w:rsidRPr="00B87A61">
              <w:rPr>
                <w:sz w:val="18"/>
                <w:szCs w:val="18"/>
              </w:rPr>
              <w:fldChar w:fldCharType="end"/>
            </w:r>
            <w:bookmarkEnd w:id="17"/>
          </w:p>
          <w:p w14:paraId="615A8380" w14:textId="77777777" w:rsidR="00255778" w:rsidRPr="00B87A61" w:rsidRDefault="00255778" w:rsidP="00624A65">
            <w:pPr>
              <w:rPr>
                <w:sz w:val="18"/>
                <w:szCs w:val="18"/>
              </w:rPr>
            </w:pPr>
            <w:r w:rsidRPr="00B87A61">
              <w:rPr>
                <w:sz w:val="18"/>
                <w:szCs w:val="18"/>
              </w:rPr>
              <w:t>Comments:</w:t>
            </w:r>
          </w:p>
        </w:tc>
      </w:tr>
      <w:tr w:rsidR="00255778" w:rsidRPr="00B87A61" w14:paraId="24FCDBE9" w14:textId="77777777" w:rsidTr="00B87A61">
        <w:trPr>
          <w:jc w:val="center"/>
        </w:trPr>
        <w:tc>
          <w:tcPr>
            <w:tcW w:w="698" w:type="dxa"/>
            <w:tcBorders>
              <w:bottom w:val="single" w:sz="4" w:space="0" w:color="auto"/>
            </w:tcBorders>
            <w:shd w:val="clear" w:color="auto" w:fill="auto"/>
          </w:tcPr>
          <w:p w14:paraId="3BF301E2" w14:textId="77777777" w:rsidR="00255778" w:rsidRPr="00B87A61" w:rsidRDefault="00255778" w:rsidP="00624A65">
            <w:pPr>
              <w:rPr>
                <w:sz w:val="18"/>
                <w:szCs w:val="18"/>
              </w:rPr>
            </w:pPr>
          </w:p>
        </w:tc>
        <w:tc>
          <w:tcPr>
            <w:tcW w:w="236" w:type="dxa"/>
            <w:tcBorders>
              <w:bottom w:val="single" w:sz="4" w:space="0" w:color="auto"/>
            </w:tcBorders>
            <w:shd w:val="clear" w:color="auto" w:fill="auto"/>
          </w:tcPr>
          <w:p w14:paraId="749C0E1F" w14:textId="77777777" w:rsidR="00255778" w:rsidRPr="00B87A61" w:rsidRDefault="00255778" w:rsidP="00624A65">
            <w:pPr>
              <w:rPr>
                <w:sz w:val="18"/>
                <w:szCs w:val="18"/>
              </w:rPr>
            </w:pPr>
          </w:p>
        </w:tc>
        <w:tc>
          <w:tcPr>
            <w:tcW w:w="9682" w:type="dxa"/>
            <w:tcBorders>
              <w:bottom w:val="single" w:sz="4" w:space="0" w:color="auto"/>
            </w:tcBorders>
            <w:shd w:val="clear" w:color="auto" w:fill="auto"/>
          </w:tcPr>
          <w:p w14:paraId="21D69EFE" w14:textId="77777777" w:rsidR="0016404B" w:rsidRDefault="0016404B" w:rsidP="00624A65">
            <w:pPr>
              <w:rPr>
                <w:sz w:val="18"/>
                <w:szCs w:val="18"/>
              </w:rPr>
            </w:pPr>
          </w:p>
          <w:p w14:paraId="419E471F" w14:textId="77777777" w:rsidR="00F11561" w:rsidRDefault="0016404B" w:rsidP="00624A65">
            <w:pPr>
              <w:rPr>
                <w:sz w:val="18"/>
                <w:szCs w:val="18"/>
              </w:rPr>
            </w:pPr>
            <w:r>
              <w:rPr>
                <w:sz w:val="18"/>
                <w:szCs w:val="18"/>
              </w:rPr>
              <w:t>CAUV LAND VALUE $167,740.00</w:t>
            </w:r>
          </w:p>
          <w:p w14:paraId="61E839C3" w14:textId="77777777" w:rsidR="00255778" w:rsidRPr="00B87A61" w:rsidRDefault="00255778" w:rsidP="00624A65">
            <w:pPr>
              <w:rPr>
                <w:sz w:val="18"/>
                <w:szCs w:val="18"/>
              </w:rPr>
            </w:pPr>
          </w:p>
        </w:tc>
      </w:tr>
    </w:tbl>
    <w:p w14:paraId="138D4CF8" w14:textId="77777777"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14:paraId="2ECE78F9" w14:textId="30B941F7" w:rsidR="00233394" w:rsidRPr="00A96346" w:rsidRDefault="00233394" w:rsidP="00233394">
      <w:pPr>
        <w:spacing w:line="360" w:lineRule="auto"/>
        <w:rPr>
          <w:sz w:val="18"/>
          <w:szCs w:val="18"/>
        </w:rPr>
      </w:pPr>
      <w:r w:rsidRPr="00A96346">
        <w:rPr>
          <w:sz w:val="18"/>
          <w:szCs w:val="18"/>
        </w:rPr>
        <w:t xml:space="preserve">This Title Report covers the time period from </w:t>
      </w:r>
      <w:sdt>
        <w:sdtPr>
          <w:rPr>
            <w:sz w:val="18"/>
            <w:szCs w:val="18"/>
          </w:rPr>
          <w:id w:val="160428064"/>
          <w:placeholder>
            <w:docPart w:val="EDD8698EB81941F1A54753F829394E21"/>
          </w:placeholder>
          <w:date>
            <w:dateFormat w:val="M/d/yyyy"/>
            <w:lid w:val="en-US"/>
            <w:storeMappedDataAs w:val="dateTime"/>
            <w:calendar w:val="gregorian"/>
          </w:date>
        </w:sdtPr>
        <w:sdtEndPr/>
        <w:sdtContent>
          <w:r w:rsidR="007A6A7B">
            <w:rPr>
              <w:sz w:val="18"/>
              <w:szCs w:val="18"/>
            </w:rPr>
            <w:t>11/14/1892</w:t>
          </w:r>
        </w:sdtContent>
      </w:sdt>
      <w:r w:rsidR="00410089">
        <w:rPr>
          <w:sz w:val="18"/>
          <w:szCs w:val="18"/>
          <w:u w:val="single"/>
        </w:rPr>
        <w:t xml:space="preserve"> </w:t>
      </w:r>
      <w:r w:rsidRPr="00A96346">
        <w:rPr>
          <w:sz w:val="18"/>
          <w:szCs w:val="18"/>
        </w:rPr>
        <w:t>to</w:t>
      </w:r>
      <w:r w:rsidR="00A77CF6">
        <w:rPr>
          <w:sz w:val="18"/>
          <w:szCs w:val="18"/>
        </w:rPr>
        <w:t xml:space="preserve"> </w:t>
      </w:r>
      <w:sdt>
        <w:sdtPr>
          <w:rPr>
            <w:sz w:val="18"/>
            <w:szCs w:val="18"/>
          </w:rPr>
          <w:id w:val="-1206628746"/>
          <w:placeholder>
            <w:docPart w:val="3C7EF527648C490FA74D8014C764B994"/>
          </w:placeholder>
          <w:date w:fullDate="2020-08-15T00:00:00Z">
            <w:dateFormat w:val="M/d/yyyy"/>
            <w:lid w:val="en-US"/>
            <w:storeMappedDataAs w:val="dateTime"/>
            <w:calendar w:val="gregorian"/>
          </w:date>
        </w:sdtPr>
        <w:sdtEndPr/>
        <w:sdtContent>
          <w:r w:rsidR="007A6A7B">
            <w:rPr>
              <w:sz w:val="18"/>
              <w:szCs w:val="18"/>
            </w:rPr>
            <w:t>8/15/2020</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A77CF6">
        <w:rPr>
          <w:sz w:val="18"/>
          <w:szCs w:val="18"/>
        </w:rPr>
        <w:t xml:space="preserve">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6A1D9D">
        <w:rPr>
          <w:noProof/>
        </w:rPr>
        <w:t>001</w:t>
      </w:r>
      <w:r w:rsidR="008D2B65">
        <w:rPr>
          <w:sz w:val="18"/>
          <w:szCs w:val="18"/>
        </w:rPr>
        <w:fldChar w:fldCharType="end"/>
      </w:r>
      <w:r w:rsidR="00B53DF4">
        <w:rPr>
          <w:sz w:val="18"/>
          <w:szCs w:val="18"/>
        </w:rPr>
        <w:t xml:space="preserve"> </w:t>
      </w:r>
      <w:r w:rsidR="007A6A7B">
        <w:rPr>
          <w:sz w:val="18"/>
          <w:szCs w:val="18"/>
        </w:rPr>
        <w:t>SH1, SH2</w:t>
      </w:r>
      <w:r w:rsidR="00B53DF4">
        <w:rPr>
          <w:sz w:val="18"/>
          <w:szCs w:val="18"/>
        </w:rPr>
        <w:t>, T1</w:t>
      </w:r>
      <w:r w:rsidR="008D2B65">
        <w:rPr>
          <w:sz w:val="18"/>
          <w:szCs w:val="18"/>
        </w:rPr>
        <w:t xml:space="preserve"> </w:t>
      </w:r>
      <w:r w:rsidRPr="00A96346">
        <w:rPr>
          <w:sz w:val="18"/>
          <w:szCs w:val="18"/>
        </w:rPr>
        <w:t>and presently standing in the name of</w:t>
      </w:r>
      <w:r w:rsidR="00A77CF6">
        <w:rPr>
          <w:sz w:val="18"/>
          <w:szCs w:val="18"/>
        </w:rPr>
        <w:t xml:space="preserve"> </w:t>
      </w:r>
      <w:r w:rsidR="00E126B1">
        <w:rPr>
          <w:sz w:val="18"/>
          <w:szCs w:val="18"/>
        </w:rPr>
        <w:fldChar w:fldCharType="begin"/>
      </w:r>
      <w:r w:rsidR="00E126B1">
        <w:rPr>
          <w:sz w:val="18"/>
          <w:szCs w:val="18"/>
        </w:rPr>
        <w:instrText xml:space="preserve"> REF  OWNER </w:instrText>
      </w:r>
      <w:r w:rsidR="00E126B1">
        <w:rPr>
          <w:sz w:val="18"/>
          <w:szCs w:val="18"/>
        </w:rPr>
        <w:fldChar w:fldCharType="separate"/>
      </w:r>
      <w:r w:rsidR="006A1D9D" w:rsidRPr="00E02AB4">
        <w:rPr>
          <w:noProof/>
          <w:sz w:val="18"/>
          <w:szCs w:val="18"/>
        </w:rPr>
        <w:t>EICHHORN LIMITED PARTNERSHIP</w:t>
      </w:r>
      <w:r w:rsidR="00E126B1">
        <w:rPr>
          <w:sz w:val="18"/>
          <w:szCs w:val="18"/>
        </w:rPr>
        <w:fldChar w:fldCharType="end"/>
      </w:r>
      <w:r w:rsidRPr="00A96346">
        <w:rPr>
          <w:sz w:val="18"/>
          <w:szCs w:val="18"/>
        </w:rPr>
        <w:t xml:space="preserve"> as the same are entered upon the several public records</w:t>
      </w:r>
      <w:r w:rsidR="00410089">
        <w:rPr>
          <w:sz w:val="18"/>
          <w:szCs w:val="18"/>
        </w:rPr>
        <w:t xml:space="preserve"> </w:t>
      </w:r>
      <w:r w:rsidRPr="00A96346">
        <w:rPr>
          <w:sz w:val="18"/>
          <w:szCs w:val="18"/>
        </w:rPr>
        <w:t>of</w:t>
      </w:r>
      <w:r w:rsidR="00A77CF6">
        <w:rPr>
          <w:sz w:val="18"/>
          <w:szCs w:val="18"/>
        </w:rPr>
        <w:t xml:space="preserve"> </w:t>
      </w:r>
      <w:r w:rsidRPr="00A96346">
        <w:rPr>
          <w:sz w:val="18"/>
          <w:szCs w:val="18"/>
        </w:rPr>
        <w:t xml:space="preserve"> </w:t>
      </w:r>
      <w:r w:rsidR="007A6A7B">
        <w:rPr>
          <w:sz w:val="18"/>
          <w:szCs w:val="18"/>
          <w:u w:val="single"/>
        </w:rPr>
        <w:t>Fairfield County, OH</w:t>
      </w:r>
      <w:r w:rsidRPr="00A96346">
        <w:rPr>
          <w:sz w:val="18"/>
          <w:szCs w:val="18"/>
        </w:rPr>
        <w:t>.</w:t>
      </w:r>
    </w:p>
    <w:tbl>
      <w:tblPr>
        <w:tblW w:w="0" w:type="auto"/>
        <w:jc w:val="center"/>
        <w:tblLayout w:type="fixed"/>
        <w:tblLook w:val="01E0" w:firstRow="1" w:lastRow="1" w:firstColumn="1" w:lastColumn="1" w:noHBand="0" w:noVBand="0"/>
      </w:tblPr>
      <w:tblGrid>
        <w:gridCol w:w="1368"/>
        <w:gridCol w:w="3456"/>
        <w:gridCol w:w="864"/>
        <w:gridCol w:w="1800"/>
        <w:gridCol w:w="2880"/>
        <w:gridCol w:w="360"/>
      </w:tblGrid>
      <w:tr w:rsidR="000A609C" w:rsidRPr="00B87A61" w14:paraId="600891F1" w14:textId="77777777" w:rsidTr="00F11561">
        <w:trPr>
          <w:gridAfter w:val="1"/>
          <w:wAfter w:w="360" w:type="dxa"/>
          <w:jc w:val="center"/>
        </w:trPr>
        <w:tc>
          <w:tcPr>
            <w:tcW w:w="1368" w:type="dxa"/>
            <w:shd w:val="clear" w:color="auto" w:fill="auto"/>
          </w:tcPr>
          <w:p w14:paraId="4203A8BF" w14:textId="77777777"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14:paraId="216D7B62" w14:textId="77777777" w:rsidR="000A609C" w:rsidRPr="00B87A61" w:rsidRDefault="007A6A7B" w:rsidP="00C829E0">
            <w:pPr>
              <w:rPr>
                <w:sz w:val="18"/>
                <w:szCs w:val="18"/>
              </w:rPr>
            </w:pPr>
            <w:r>
              <w:rPr>
                <w:sz w:val="18"/>
                <w:szCs w:val="18"/>
              </w:rPr>
              <w:t>August 19, 2020</w:t>
            </w:r>
            <w:r w:rsidR="00B53DF4">
              <w:rPr>
                <w:sz w:val="18"/>
                <w:szCs w:val="18"/>
              </w:rPr>
              <w:t xml:space="preserve"> @ 1:15pm</w:t>
            </w:r>
          </w:p>
        </w:tc>
        <w:tc>
          <w:tcPr>
            <w:tcW w:w="5544" w:type="dxa"/>
            <w:gridSpan w:val="3"/>
            <w:shd w:val="clear" w:color="auto" w:fill="auto"/>
          </w:tcPr>
          <w:p w14:paraId="002329D5" w14:textId="77777777" w:rsidR="000A609C" w:rsidRPr="00B87A61" w:rsidRDefault="000A609C" w:rsidP="00C829E0">
            <w:pPr>
              <w:rPr>
                <w:sz w:val="18"/>
                <w:szCs w:val="18"/>
              </w:rPr>
            </w:pPr>
            <w:r w:rsidRPr="00B87A61">
              <w:rPr>
                <w:sz w:val="18"/>
                <w:szCs w:val="18"/>
              </w:rPr>
              <w:t>(am/pm)</w:t>
            </w:r>
          </w:p>
        </w:tc>
      </w:tr>
      <w:tr w:rsidR="00410089" w14:paraId="3D0EB42B" w14:textId="77777777" w:rsidTr="00F11561">
        <w:tblPrEx>
          <w:jc w:val="left"/>
        </w:tblPrEx>
        <w:trPr>
          <w:gridBefore w:val="3"/>
          <w:wBefore w:w="5688" w:type="dxa"/>
        </w:trPr>
        <w:tc>
          <w:tcPr>
            <w:tcW w:w="1800" w:type="dxa"/>
            <w:shd w:val="clear" w:color="auto" w:fill="auto"/>
            <w:vAlign w:val="center"/>
          </w:tcPr>
          <w:p w14:paraId="43D3A1EB" w14:textId="77777777" w:rsidR="00410089" w:rsidRDefault="00410089" w:rsidP="00B87A61">
            <w:pPr>
              <w:jc w:val="right"/>
            </w:pPr>
            <w:r>
              <w:t>Signed</w:t>
            </w:r>
          </w:p>
        </w:tc>
        <w:tc>
          <w:tcPr>
            <w:tcW w:w="3240" w:type="dxa"/>
            <w:gridSpan w:val="2"/>
            <w:tcBorders>
              <w:bottom w:val="single" w:sz="4" w:space="0" w:color="auto"/>
            </w:tcBorders>
            <w:shd w:val="clear" w:color="auto" w:fill="auto"/>
          </w:tcPr>
          <w:p w14:paraId="28F794A8" w14:textId="632F483F" w:rsidR="00410089" w:rsidRDefault="006A1D9D" w:rsidP="00410089">
            <w:r>
              <w:t>Signed</w:t>
            </w:r>
          </w:p>
        </w:tc>
      </w:tr>
      <w:tr w:rsidR="00410089" w14:paraId="480E7EB1" w14:textId="77777777" w:rsidTr="00F11561">
        <w:tblPrEx>
          <w:jc w:val="left"/>
        </w:tblPrEx>
        <w:trPr>
          <w:gridBefore w:val="3"/>
          <w:wBefore w:w="5688" w:type="dxa"/>
        </w:trPr>
        <w:tc>
          <w:tcPr>
            <w:tcW w:w="1800" w:type="dxa"/>
            <w:shd w:val="clear" w:color="auto" w:fill="auto"/>
            <w:vAlign w:val="bottom"/>
          </w:tcPr>
          <w:p w14:paraId="7822A5DE" w14:textId="77777777" w:rsidR="00410089" w:rsidRDefault="00AB025E" w:rsidP="00B87A61">
            <w:pPr>
              <w:jc w:val="right"/>
            </w:pPr>
            <w:r>
              <w:t>Print Name</w:t>
            </w:r>
          </w:p>
        </w:tc>
        <w:tc>
          <w:tcPr>
            <w:tcW w:w="3240" w:type="dxa"/>
            <w:gridSpan w:val="2"/>
            <w:tcBorders>
              <w:top w:val="single" w:sz="4" w:space="0" w:color="auto"/>
              <w:bottom w:val="single" w:sz="4" w:space="0" w:color="auto"/>
            </w:tcBorders>
            <w:shd w:val="clear" w:color="auto" w:fill="auto"/>
          </w:tcPr>
          <w:p w14:paraId="64422417" w14:textId="77777777" w:rsidR="00410089" w:rsidRDefault="00410089" w:rsidP="00410089"/>
          <w:p w14:paraId="586F7CAB" w14:textId="77777777" w:rsidR="00410089" w:rsidRDefault="00B53DF4" w:rsidP="00410089">
            <w:r>
              <w:t>Kimber L. Heim</w:t>
            </w:r>
          </w:p>
        </w:tc>
      </w:tr>
    </w:tbl>
    <w:p w14:paraId="6F1F2C95" w14:textId="77777777" w:rsidR="00385F8D" w:rsidRDefault="00385F8D" w:rsidP="00410089">
      <w:pPr>
        <w:sectPr w:rsidR="00385F8D"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9"/>
        <w:gridCol w:w="2823"/>
        <w:gridCol w:w="1599"/>
        <w:gridCol w:w="4679"/>
      </w:tblGrid>
      <w:tr w:rsidR="00385F8D" w14:paraId="2E878F0C" w14:textId="77777777" w:rsidTr="00F11561">
        <w:tc>
          <w:tcPr>
            <w:tcW w:w="10800" w:type="dxa"/>
            <w:gridSpan w:val="4"/>
            <w:tcBorders>
              <w:top w:val="double" w:sz="4" w:space="0" w:color="auto"/>
            </w:tcBorders>
            <w:shd w:val="clear" w:color="auto" w:fill="auto"/>
          </w:tcPr>
          <w:p w14:paraId="19FE39A1" w14:textId="77777777" w:rsidR="00F11561" w:rsidRDefault="00F11561" w:rsidP="00B87A61">
            <w:pPr>
              <w:jc w:val="center"/>
              <w:rPr>
                <w:b/>
              </w:rPr>
            </w:pPr>
          </w:p>
          <w:p w14:paraId="51A347D2" w14:textId="77777777" w:rsidR="00385F8D" w:rsidRPr="00B87A61" w:rsidRDefault="00385F8D" w:rsidP="00B87A61">
            <w:pPr>
              <w:jc w:val="center"/>
              <w:rPr>
                <w:b/>
              </w:rPr>
            </w:pPr>
            <w:r w:rsidRPr="00B87A61">
              <w:rPr>
                <w:b/>
              </w:rPr>
              <w:t>UPDATE TITLE BLOCK</w:t>
            </w:r>
          </w:p>
          <w:p w14:paraId="00072E4A" w14:textId="77777777" w:rsidR="00385F8D" w:rsidRDefault="00385F8D" w:rsidP="00385F8D"/>
        </w:tc>
      </w:tr>
      <w:tr w:rsidR="00385F8D" w14:paraId="66896150" w14:textId="77777777" w:rsidTr="00F11561">
        <w:tc>
          <w:tcPr>
            <w:tcW w:w="10800" w:type="dxa"/>
            <w:gridSpan w:val="4"/>
            <w:shd w:val="clear" w:color="auto" w:fill="auto"/>
          </w:tcPr>
          <w:p w14:paraId="218781C0" w14:textId="5B52DAAA" w:rsidR="00385F8D" w:rsidRDefault="00385F8D" w:rsidP="00F11561">
            <w:pPr>
              <w:spacing w:line="360" w:lineRule="auto"/>
            </w:pPr>
            <w:r w:rsidRPr="00B87A61">
              <w:rPr>
                <w:sz w:val="18"/>
                <w:szCs w:val="18"/>
              </w:rPr>
              <w:t xml:space="preserve">This Title Report covers the </w:t>
            </w:r>
            <w:proofErr w:type="gramStart"/>
            <w:r w:rsidRPr="00B87A61">
              <w:rPr>
                <w:sz w:val="18"/>
                <w:szCs w:val="18"/>
              </w:rPr>
              <w:t>time period</w:t>
            </w:r>
            <w:proofErr w:type="gramEnd"/>
            <w:r w:rsidRPr="00B87A61">
              <w:rPr>
                <w:sz w:val="18"/>
                <w:szCs w:val="18"/>
              </w:rPr>
              <w:t xml:space="preserve"> from</w:t>
            </w:r>
            <w:r w:rsidR="000B19DF">
              <w:rPr>
                <w:sz w:val="18"/>
                <w:szCs w:val="18"/>
              </w:rPr>
              <w:t xml:space="preserve"> </w:t>
            </w:r>
            <w:sdt>
              <w:sdtPr>
                <w:rPr>
                  <w:sz w:val="18"/>
                  <w:szCs w:val="18"/>
                  <w:u w:val="single"/>
                </w:rPr>
                <w:id w:val="-1032032346"/>
                <w:placeholder>
                  <w:docPart w:val="68FCE1E4654846DF9504E3B911E722D8"/>
                </w:placeholder>
                <w:date w:fullDate="2020-08-15T00:00:00Z">
                  <w:dateFormat w:val="M/d/yyyy"/>
                  <w:lid w:val="en-US"/>
                  <w:storeMappedDataAs w:val="dateTime"/>
                  <w:calendar w:val="gregorian"/>
                </w:date>
              </w:sdtPr>
              <w:sdtEndPr/>
              <w:sdtContent>
                <w:r w:rsidR="00AE29E0" w:rsidRPr="00355908">
                  <w:rPr>
                    <w:sz w:val="18"/>
                    <w:szCs w:val="18"/>
                    <w:u w:val="single"/>
                  </w:rPr>
                  <w:t>8/15/2020</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u w:val="single"/>
                </w:rPr>
                <w:id w:val="-1737318030"/>
                <w:placeholder>
                  <w:docPart w:val="2F638BCBC24446B7BC0AA768E6355BC2"/>
                </w:placeholder>
                <w:date w:fullDate="2021-07-28T00:00:00Z">
                  <w:dateFormat w:val="M/d/yyyy"/>
                  <w:lid w:val="en-US"/>
                  <w:storeMappedDataAs w:val="dateTime"/>
                  <w:calendar w:val="gregorian"/>
                </w:date>
              </w:sdtPr>
              <w:sdtEndPr/>
              <w:sdtContent>
                <w:r w:rsidR="006A1D9D" w:rsidRPr="00355908">
                  <w:rPr>
                    <w:sz w:val="18"/>
                    <w:szCs w:val="18"/>
                    <w:u w:val="single"/>
                  </w:rPr>
                  <w:t>7/28/2021</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0B19DF" w:rsidRPr="00A96346">
              <w:rPr>
                <w:sz w:val="18"/>
                <w:szCs w:val="18"/>
              </w:rPr>
              <w:t xml:space="preserve">Parcel(s)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6A1D9D">
              <w:rPr>
                <w:noProof/>
              </w:rPr>
              <w:t>001</w:t>
            </w:r>
            <w:r w:rsidR="008D2B65">
              <w:rPr>
                <w:sz w:val="18"/>
                <w:szCs w:val="18"/>
              </w:rPr>
              <w:fldChar w:fldCharType="end"/>
            </w:r>
            <w:r w:rsidR="008D2B65">
              <w:rPr>
                <w:sz w:val="18"/>
                <w:szCs w:val="18"/>
              </w:rPr>
              <w:t xml:space="preserve"> </w:t>
            </w:r>
            <w:r w:rsidR="00AE29E0">
              <w:rPr>
                <w:sz w:val="18"/>
                <w:szCs w:val="18"/>
              </w:rPr>
              <w:t xml:space="preserve">SH1, SH2, T1 </w:t>
            </w:r>
            <w:r w:rsidRPr="00B87A61">
              <w:rPr>
                <w:sz w:val="18"/>
                <w:szCs w:val="18"/>
              </w:rPr>
              <w:t xml:space="preserve">and presently standing in the name of </w:t>
            </w:r>
            <w:r w:rsidR="00B97185">
              <w:rPr>
                <w:sz w:val="18"/>
                <w:szCs w:val="18"/>
              </w:rPr>
              <w:t>EICHHORN LIMITED PARTNERSHIP</w:t>
            </w:r>
            <w:r w:rsidRPr="00B87A61">
              <w:rPr>
                <w:sz w:val="18"/>
                <w:szCs w:val="18"/>
              </w:rPr>
              <w:t xml:space="preserve"> as the same are entered upon the several public records of</w:t>
            </w:r>
            <w:r w:rsidR="006234B7">
              <w:rPr>
                <w:sz w:val="18"/>
                <w:szCs w:val="18"/>
              </w:rPr>
              <w:t xml:space="preserve"> </w:t>
            </w:r>
            <w:r w:rsidR="009E1660">
              <w:rPr>
                <w:sz w:val="18"/>
                <w:szCs w:val="18"/>
              </w:rPr>
              <w:fldChar w:fldCharType="begin">
                <w:ffData>
                  <w:name w:val="County"/>
                  <w:enabled/>
                  <w:calcOnExit w:val="0"/>
                  <w:textInput>
                    <w:default w:val="____________"/>
                  </w:textInput>
                </w:ffData>
              </w:fldChar>
            </w:r>
            <w:bookmarkStart w:id="18" w:name="County"/>
            <w:r w:rsidR="009E1660">
              <w:rPr>
                <w:sz w:val="18"/>
                <w:szCs w:val="18"/>
              </w:rPr>
              <w:instrText xml:space="preserve"> FORMTEXT </w:instrText>
            </w:r>
            <w:r w:rsidR="009E1660">
              <w:rPr>
                <w:sz w:val="18"/>
                <w:szCs w:val="18"/>
              </w:rPr>
            </w:r>
            <w:r w:rsidR="009E1660">
              <w:rPr>
                <w:sz w:val="18"/>
                <w:szCs w:val="18"/>
              </w:rPr>
              <w:fldChar w:fldCharType="separate"/>
            </w:r>
            <w:r w:rsidR="00F27580">
              <w:rPr>
                <w:sz w:val="18"/>
                <w:szCs w:val="18"/>
              </w:rPr>
              <w:t>Fairfield County, OH</w:t>
            </w:r>
            <w:r w:rsidR="009E1660">
              <w:rPr>
                <w:sz w:val="18"/>
                <w:szCs w:val="18"/>
              </w:rPr>
              <w:fldChar w:fldCharType="end"/>
            </w:r>
            <w:bookmarkEnd w:id="18"/>
            <w:r w:rsidRPr="00B87A61">
              <w:rPr>
                <w:sz w:val="18"/>
                <w:szCs w:val="18"/>
              </w:rPr>
              <w:t>.</w:t>
            </w:r>
          </w:p>
        </w:tc>
      </w:tr>
      <w:tr w:rsidR="00B97185" w14:paraId="41618CA9" w14:textId="77777777" w:rsidTr="00F11561">
        <w:tc>
          <w:tcPr>
            <w:tcW w:w="1699" w:type="dxa"/>
            <w:shd w:val="clear" w:color="auto" w:fill="auto"/>
          </w:tcPr>
          <w:p w14:paraId="3F672D9A" w14:textId="77777777" w:rsidR="00385F8D" w:rsidRDefault="00385F8D" w:rsidP="00385F8D">
            <w:r>
              <w:t>Date &amp; Time</w:t>
            </w:r>
          </w:p>
        </w:tc>
        <w:tc>
          <w:tcPr>
            <w:tcW w:w="2823" w:type="dxa"/>
            <w:tcBorders>
              <w:bottom w:val="single" w:sz="4" w:space="0" w:color="auto"/>
            </w:tcBorders>
            <w:shd w:val="clear" w:color="auto" w:fill="auto"/>
          </w:tcPr>
          <w:p w14:paraId="744D4A3A" w14:textId="112FC4C9" w:rsidR="00385F8D" w:rsidRDefault="006A1D9D" w:rsidP="00385F8D">
            <w:r>
              <w:t>July</w:t>
            </w:r>
            <w:r w:rsidR="00B97185">
              <w:t xml:space="preserve"> 2</w:t>
            </w:r>
            <w:r>
              <w:t>8</w:t>
            </w:r>
            <w:r w:rsidR="00B97185">
              <w:t>, 2021 @ 1:02pm</w:t>
            </w:r>
          </w:p>
        </w:tc>
        <w:tc>
          <w:tcPr>
            <w:tcW w:w="6278" w:type="dxa"/>
            <w:gridSpan w:val="2"/>
            <w:shd w:val="clear" w:color="auto" w:fill="auto"/>
          </w:tcPr>
          <w:p w14:paraId="542598BE" w14:textId="77777777" w:rsidR="00385F8D" w:rsidRDefault="00385F8D" w:rsidP="00385F8D">
            <w:r>
              <w:t>(am/pm)</w:t>
            </w:r>
          </w:p>
        </w:tc>
      </w:tr>
      <w:tr w:rsidR="00B97185" w14:paraId="4F70156E" w14:textId="77777777" w:rsidTr="00F11561">
        <w:trPr>
          <w:trHeight w:val="432"/>
        </w:trPr>
        <w:tc>
          <w:tcPr>
            <w:tcW w:w="1699" w:type="dxa"/>
            <w:shd w:val="clear" w:color="auto" w:fill="auto"/>
          </w:tcPr>
          <w:p w14:paraId="565E0EDA" w14:textId="77777777" w:rsidR="00385F8D" w:rsidRDefault="00385F8D" w:rsidP="00385F8D"/>
        </w:tc>
        <w:tc>
          <w:tcPr>
            <w:tcW w:w="2823" w:type="dxa"/>
            <w:shd w:val="clear" w:color="auto" w:fill="auto"/>
          </w:tcPr>
          <w:p w14:paraId="716CAAC4" w14:textId="77777777" w:rsidR="00385F8D" w:rsidRDefault="00385F8D" w:rsidP="00385F8D"/>
        </w:tc>
        <w:tc>
          <w:tcPr>
            <w:tcW w:w="1599" w:type="dxa"/>
            <w:shd w:val="clear" w:color="auto" w:fill="auto"/>
            <w:vAlign w:val="bottom"/>
          </w:tcPr>
          <w:p w14:paraId="70E01EC8" w14:textId="77777777" w:rsidR="00385F8D" w:rsidRDefault="00385F8D" w:rsidP="00B87A61">
            <w:pPr>
              <w:jc w:val="center"/>
            </w:pPr>
            <w:r>
              <w:t>Signed</w:t>
            </w:r>
          </w:p>
        </w:tc>
        <w:tc>
          <w:tcPr>
            <w:tcW w:w="4679" w:type="dxa"/>
            <w:tcBorders>
              <w:bottom w:val="single" w:sz="4" w:space="0" w:color="auto"/>
            </w:tcBorders>
            <w:shd w:val="clear" w:color="auto" w:fill="auto"/>
            <w:vAlign w:val="bottom"/>
          </w:tcPr>
          <w:p w14:paraId="6109C8FA" w14:textId="1A522F1C" w:rsidR="00385F8D" w:rsidRDefault="00B97185" w:rsidP="00B87A61">
            <w:pPr>
              <w:jc w:val="center"/>
            </w:pPr>
            <w:r>
              <w:rPr>
                <w:noProof/>
              </w:rPr>
              <w:drawing>
                <wp:inline distT="0" distB="0" distL="0" distR="0" wp14:anchorId="79F10C76" wp14:editId="3C9F1626">
                  <wp:extent cx="2040890" cy="41374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6880" cy="461586"/>
                          </a:xfrm>
                          <a:prstGeom prst="rect">
                            <a:avLst/>
                          </a:prstGeom>
                          <a:noFill/>
                          <a:ln>
                            <a:noFill/>
                          </a:ln>
                        </pic:spPr>
                      </pic:pic>
                    </a:graphicData>
                  </a:graphic>
                </wp:inline>
              </w:drawing>
            </w:r>
          </w:p>
        </w:tc>
      </w:tr>
      <w:tr w:rsidR="00B97185" w14:paraId="27E3A189" w14:textId="77777777" w:rsidTr="00F11561">
        <w:trPr>
          <w:trHeight w:hRule="exact" w:val="432"/>
        </w:trPr>
        <w:tc>
          <w:tcPr>
            <w:tcW w:w="1699" w:type="dxa"/>
            <w:shd w:val="clear" w:color="auto" w:fill="auto"/>
          </w:tcPr>
          <w:p w14:paraId="19F30B68" w14:textId="77777777" w:rsidR="00385F8D" w:rsidRDefault="00385F8D" w:rsidP="00385F8D"/>
        </w:tc>
        <w:tc>
          <w:tcPr>
            <w:tcW w:w="2823" w:type="dxa"/>
            <w:shd w:val="clear" w:color="auto" w:fill="auto"/>
          </w:tcPr>
          <w:p w14:paraId="1C096495" w14:textId="77777777" w:rsidR="00385F8D" w:rsidRDefault="00385F8D" w:rsidP="00385F8D"/>
        </w:tc>
        <w:tc>
          <w:tcPr>
            <w:tcW w:w="1599" w:type="dxa"/>
            <w:shd w:val="clear" w:color="auto" w:fill="auto"/>
            <w:vAlign w:val="bottom"/>
          </w:tcPr>
          <w:p w14:paraId="2F646CC4" w14:textId="77777777" w:rsidR="00385F8D" w:rsidRDefault="00385F8D" w:rsidP="00B87A61">
            <w:pPr>
              <w:jc w:val="center"/>
            </w:pPr>
            <w:r>
              <w:t>Print Name</w:t>
            </w:r>
          </w:p>
        </w:tc>
        <w:tc>
          <w:tcPr>
            <w:tcW w:w="4679" w:type="dxa"/>
            <w:tcBorders>
              <w:top w:val="single" w:sz="4" w:space="0" w:color="auto"/>
              <w:bottom w:val="single" w:sz="4" w:space="0" w:color="auto"/>
            </w:tcBorders>
            <w:shd w:val="clear" w:color="auto" w:fill="auto"/>
            <w:vAlign w:val="bottom"/>
          </w:tcPr>
          <w:p w14:paraId="3AAD5D5E" w14:textId="1FEB6A32" w:rsidR="00385F8D" w:rsidRDefault="009E1660" w:rsidP="00B87A61">
            <w:pPr>
              <w:jc w:val="center"/>
            </w:pPr>
            <w:r>
              <w:fldChar w:fldCharType="begin">
                <w:ffData>
                  <w:name w:val="UpdateAgentName"/>
                  <w:enabled/>
                  <w:calcOnExit w:val="0"/>
                  <w:textInput/>
                </w:ffData>
              </w:fldChar>
            </w:r>
            <w:bookmarkStart w:id="19" w:name="UpdateAgentName"/>
            <w:r>
              <w:instrText xml:space="preserve"> FORMTEXT </w:instrText>
            </w:r>
            <w:r>
              <w:fldChar w:fldCharType="separate"/>
            </w:r>
            <w:r w:rsidR="00B97185">
              <w:t>Allison Durant</w:t>
            </w:r>
            <w:r>
              <w:rPr>
                <w:noProof/>
              </w:rPr>
              <w:t> </w:t>
            </w:r>
            <w:r>
              <w:rPr>
                <w:noProof/>
              </w:rPr>
              <w:t> </w:t>
            </w:r>
            <w:r>
              <w:rPr>
                <w:noProof/>
              </w:rPr>
              <w:t> </w:t>
            </w:r>
            <w:r>
              <w:rPr>
                <w:noProof/>
              </w:rPr>
              <w:t> </w:t>
            </w:r>
            <w:r>
              <w:fldChar w:fldCharType="end"/>
            </w:r>
            <w:bookmarkEnd w:id="19"/>
          </w:p>
        </w:tc>
      </w:tr>
      <w:tr w:rsidR="00385F8D" w14:paraId="68DF1CBD" w14:textId="77777777" w:rsidTr="00F11561">
        <w:tc>
          <w:tcPr>
            <w:tcW w:w="10800" w:type="dxa"/>
            <w:gridSpan w:val="4"/>
            <w:shd w:val="clear" w:color="auto" w:fill="auto"/>
          </w:tcPr>
          <w:p w14:paraId="62B8DC0F" w14:textId="77777777" w:rsidR="00385F8D" w:rsidRDefault="00385F8D" w:rsidP="00B87A61">
            <w:pPr>
              <w:jc w:val="center"/>
            </w:pPr>
          </w:p>
        </w:tc>
      </w:tr>
      <w:tr w:rsidR="00385F8D" w14:paraId="0C24CDC2" w14:textId="77777777" w:rsidTr="00F11561">
        <w:tc>
          <w:tcPr>
            <w:tcW w:w="10800" w:type="dxa"/>
            <w:gridSpan w:val="4"/>
            <w:shd w:val="clear" w:color="auto" w:fill="auto"/>
          </w:tcPr>
          <w:p w14:paraId="525E7113" w14:textId="77777777" w:rsidR="00385F8D" w:rsidRDefault="00385F8D" w:rsidP="00385F8D">
            <w:r>
              <w:t>Comments from the agent who prepared the Title Update</w:t>
            </w:r>
          </w:p>
        </w:tc>
      </w:tr>
      <w:tr w:rsidR="00385F8D" w14:paraId="526FB89B" w14:textId="77777777" w:rsidTr="00F11561">
        <w:tc>
          <w:tcPr>
            <w:tcW w:w="10800" w:type="dxa"/>
            <w:gridSpan w:val="4"/>
            <w:tcBorders>
              <w:bottom w:val="triple" w:sz="4" w:space="0" w:color="auto"/>
            </w:tcBorders>
            <w:shd w:val="clear" w:color="auto" w:fill="auto"/>
          </w:tcPr>
          <w:p w14:paraId="674163C0" w14:textId="77777777" w:rsidR="00385F8D" w:rsidRDefault="00385F8D" w:rsidP="00385F8D"/>
          <w:p w14:paraId="0F42B5CA" w14:textId="1B27E3FA" w:rsidR="006A1D9D" w:rsidRDefault="006A1D9D" w:rsidP="00385F8D">
            <w:pPr>
              <w:rPr>
                <w:b/>
              </w:rPr>
            </w:pPr>
            <w:r>
              <w:rPr>
                <w:b/>
              </w:rPr>
              <w:t>Taxes were updated, recorded farm lease added</w:t>
            </w:r>
          </w:p>
          <w:p w14:paraId="7AF63582" w14:textId="3B35852C" w:rsidR="006A1D9D" w:rsidRPr="006A1D9D" w:rsidRDefault="006A1D9D" w:rsidP="00385F8D">
            <w:pPr>
              <w:rPr>
                <w:b/>
              </w:rPr>
            </w:pPr>
          </w:p>
        </w:tc>
      </w:tr>
    </w:tbl>
    <w:p w14:paraId="230A003B" w14:textId="76AB11A2" w:rsidR="00410089" w:rsidRDefault="006234B7" w:rsidP="00410089">
      <w:r>
        <w:fldChar w:fldCharType="begin">
          <w:ffData>
            <w:name w:val="Text39"/>
            <w:enabled/>
            <w:calcOnExit w:val="0"/>
            <w:textInput/>
          </w:ffData>
        </w:fldChar>
      </w:r>
      <w:bookmarkStart w:id="2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1BD075DB" w14:textId="48E25EA1" w:rsidR="00355908" w:rsidRDefault="00355908" w:rsidP="00410089"/>
    <w:p w14:paraId="2F553130" w14:textId="724CCB16" w:rsidR="00355908" w:rsidRDefault="00355908" w:rsidP="00410089"/>
    <w:p w14:paraId="0718043B" w14:textId="3F66FB03" w:rsidR="00355908" w:rsidRDefault="00355908" w:rsidP="00410089"/>
    <w:p w14:paraId="6CB8890A" w14:textId="7E6E347F" w:rsidR="00355908" w:rsidRDefault="00355908" w:rsidP="00410089"/>
    <w:tbl>
      <w:tblPr>
        <w:tblW w:w="0" w:type="auto"/>
        <w:tblLook w:val="01E0" w:firstRow="1" w:lastRow="1" w:firstColumn="1" w:lastColumn="1" w:noHBand="0" w:noVBand="0"/>
      </w:tblPr>
      <w:tblGrid>
        <w:gridCol w:w="1699"/>
        <w:gridCol w:w="2823"/>
        <w:gridCol w:w="1599"/>
        <w:gridCol w:w="4679"/>
      </w:tblGrid>
      <w:tr w:rsidR="00355908" w14:paraId="78C7743F" w14:textId="77777777" w:rsidTr="008A53C6">
        <w:tc>
          <w:tcPr>
            <w:tcW w:w="10800" w:type="dxa"/>
            <w:gridSpan w:val="4"/>
            <w:tcBorders>
              <w:top w:val="double" w:sz="4" w:space="0" w:color="auto"/>
            </w:tcBorders>
            <w:shd w:val="clear" w:color="auto" w:fill="auto"/>
          </w:tcPr>
          <w:p w14:paraId="670F19BF" w14:textId="77777777" w:rsidR="00355908" w:rsidRDefault="00355908" w:rsidP="008A53C6">
            <w:pPr>
              <w:jc w:val="center"/>
              <w:rPr>
                <w:b/>
              </w:rPr>
            </w:pPr>
          </w:p>
          <w:p w14:paraId="495B9EC9" w14:textId="77777777" w:rsidR="00355908" w:rsidRPr="00B87A61" w:rsidRDefault="00355908" w:rsidP="008A53C6">
            <w:pPr>
              <w:jc w:val="center"/>
              <w:rPr>
                <w:b/>
              </w:rPr>
            </w:pPr>
            <w:r w:rsidRPr="00B87A61">
              <w:rPr>
                <w:b/>
              </w:rPr>
              <w:t>UPDATE TITLE BLOCK</w:t>
            </w:r>
          </w:p>
          <w:p w14:paraId="5AE75C29" w14:textId="77777777" w:rsidR="00355908" w:rsidRDefault="00355908" w:rsidP="008A53C6"/>
        </w:tc>
      </w:tr>
      <w:tr w:rsidR="00355908" w14:paraId="6766AEAC" w14:textId="77777777" w:rsidTr="008A53C6">
        <w:tc>
          <w:tcPr>
            <w:tcW w:w="10800" w:type="dxa"/>
            <w:gridSpan w:val="4"/>
            <w:shd w:val="clear" w:color="auto" w:fill="auto"/>
          </w:tcPr>
          <w:p w14:paraId="16C38F8C" w14:textId="33FF5B32" w:rsidR="00355908" w:rsidRDefault="00355908" w:rsidP="008A53C6">
            <w:pPr>
              <w:spacing w:line="360" w:lineRule="auto"/>
            </w:pPr>
            <w:r w:rsidRPr="00B87A61">
              <w:rPr>
                <w:sz w:val="18"/>
                <w:szCs w:val="18"/>
              </w:rPr>
              <w:t>This Title Report covers the time period from</w:t>
            </w:r>
            <w:r>
              <w:rPr>
                <w:sz w:val="18"/>
                <w:szCs w:val="18"/>
              </w:rPr>
              <w:t xml:space="preserve"> </w:t>
            </w:r>
            <w:sdt>
              <w:sdtPr>
                <w:rPr>
                  <w:sz w:val="18"/>
                  <w:szCs w:val="18"/>
                  <w:u w:val="single"/>
                </w:rPr>
                <w:id w:val="1239592852"/>
                <w:placeholder>
                  <w:docPart w:val="378A9C17CFF1409995F0128BA8E06418"/>
                </w:placeholder>
                <w:date w:fullDate="2021-07-28T00:00:00Z">
                  <w:dateFormat w:val="M/d/yyyy"/>
                  <w:lid w:val="en-US"/>
                  <w:storeMappedDataAs w:val="dateTime"/>
                  <w:calendar w:val="gregorian"/>
                </w:date>
              </w:sdtPr>
              <w:sdtContent>
                <w:r>
                  <w:rPr>
                    <w:sz w:val="18"/>
                    <w:szCs w:val="18"/>
                    <w:u w:val="single"/>
                  </w:rPr>
                  <w:t>7/28/2021</w:t>
                </w:r>
              </w:sdtContent>
            </w:sdt>
            <w:r>
              <w:rPr>
                <w:sz w:val="18"/>
                <w:szCs w:val="18"/>
                <w:u w:val="single"/>
              </w:rPr>
              <w:t xml:space="preserve"> </w:t>
            </w:r>
            <w:r w:rsidRPr="00A96346">
              <w:rPr>
                <w:sz w:val="18"/>
                <w:szCs w:val="18"/>
              </w:rPr>
              <w:t>to</w:t>
            </w:r>
            <w:r>
              <w:rPr>
                <w:sz w:val="18"/>
                <w:szCs w:val="18"/>
              </w:rPr>
              <w:t xml:space="preserve"> </w:t>
            </w:r>
            <w:sdt>
              <w:sdtPr>
                <w:rPr>
                  <w:sz w:val="18"/>
                  <w:szCs w:val="18"/>
                  <w:u w:val="single"/>
                </w:rPr>
                <w:id w:val="818924693"/>
                <w:placeholder>
                  <w:docPart w:val="866F006700524EAAB915BE173E963756"/>
                </w:placeholder>
                <w:date>
                  <w:dateFormat w:val="M/d/yyyy"/>
                  <w:lid w:val="en-US"/>
                  <w:storeMappedDataAs w:val="dateTime"/>
                  <w:calendar w:val="gregorian"/>
                </w:date>
              </w:sdtPr>
              <w:sdtContent>
                <w:r>
                  <w:rPr>
                    <w:sz w:val="18"/>
                    <w:szCs w:val="18"/>
                    <w:u w:val="single"/>
                  </w:rPr>
                  <w:t>9</w:t>
                </w:r>
              </w:sdtContent>
            </w:sdt>
            <w:r>
              <w:rPr>
                <w:sz w:val="18"/>
                <w:szCs w:val="18"/>
                <w:u w:val="single"/>
              </w:rPr>
              <w:t>/21/</w:t>
            </w:r>
            <w:proofErr w:type="gramStart"/>
            <w:r>
              <w:rPr>
                <w:sz w:val="18"/>
                <w:szCs w:val="18"/>
                <w:u w:val="single"/>
              </w:rPr>
              <w:t xml:space="preserve">2021 </w:t>
            </w:r>
            <w:r>
              <w:rPr>
                <w:sz w:val="18"/>
                <w:szCs w:val="18"/>
              </w:rPr>
              <w:t>.</w:t>
            </w:r>
            <w:proofErr w:type="gramEnd"/>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96346">
              <w:rPr>
                <w:sz w:val="18"/>
                <w:szCs w:val="18"/>
              </w:rPr>
              <w:t xml:space="preserve">Parcel(s) </w:t>
            </w:r>
            <w:r>
              <w:rPr>
                <w:sz w:val="18"/>
                <w:szCs w:val="18"/>
              </w:rPr>
              <w:fldChar w:fldCharType="begin"/>
            </w:r>
            <w:r>
              <w:rPr>
                <w:sz w:val="18"/>
                <w:szCs w:val="18"/>
              </w:rPr>
              <w:instrText xml:space="preserve"> REF  Parcel </w:instrText>
            </w:r>
            <w:r>
              <w:rPr>
                <w:sz w:val="18"/>
                <w:szCs w:val="18"/>
              </w:rPr>
              <w:fldChar w:fldCharType="separate"/>
            </w:r>
            <w:r>
              <w:rPr>
                <w:noProof/>
              </w:rPr>
              <w:t>001</w:t>
            </w:r>
            <w:r>
              <w:rPr>
                <w:sz w:val="18"/>
                <w:szCs w:val="18"/>
              </w:rPr>
              <w:fldChar w:fldCharType="end"/>
            </w:r>
            <w:r>
              <w:rPr>
                <w:sz w:val="18"/>
                <w:szCs w:val="18"/>
              </w:rPr>
              <w:t xml:space="preserve"> SH1, SH2, T1 </w:t>
            </w:r>
            <w:r w:rsidRPr="00B87A61">
              <w:rPr>
                <w:sz w:val="18"/>
                <w:szCs w:val="18"/>
              </w:rPr>
              <w:t xml:space="preserve">and presently standing in the name of </w:t>
            </w:r>
            <w:r>
              <w:rPr>
                <w:sz w:val="18"/>
                <w:szCs w:val="18"/>
              </w:rPr>
              <w:t>EICHHORN LIMITED PARTNERSHIP</w:t>
            </w:r>
            <w:r w:rsidRPr="00B87A61">
              <w:rPr>
                <w:sz w:val="18"/>
                <w:szCs w:val="18"/>
              </w:rPr>
              <w:t xml:space="preserve"> as the same are entered upon the several public records of</w:t>
            </w:r>
            <w:r>
              <w:rPr>
                <w:sz w:val="18"/>
                <w:szCs w:val="18"/>
              </w:rPr>
              <w:t xml:space="preserve"> </w:t>
            </w:r>
            <w:r>
              <w:rPr>
                <w:sz w:val="18"/>
                <w:szCs w:val="18"/>
              </w:rPr>
              <w:fldChar w:fldCharType="begin">
                <w:ffData>
                  <w:name w:val="County"/>
                  <w:enabled/>
                  <w:calcOnExit w:val="0"/>
                  <w:textInput>
                    <w:default w:val="____________"/>
                  </w:textInput>
                </w:ffData>
              </w:fldChar>
            </w:r>
            <w:r>
              <w:rPr>
                <w:sz w:val="18"/>
                <w:szCs w:val="18"/>
              </w:rPr>
              <w:instrText xml:space="preserve"> FORMTEXT </w:instrText>
            </w:r>
            <w:r>
              <w:rPr>
                <w:sz w:val="18"/>
                <w:szCs w:val="18"/>
              </w:rPr>
            </w:r>
            <w:r>
              <w:rPr>
                <w:sz w:val="18"/>
                <w:szCs w:val="18"/>
              </w:rPr>
              <w:fldChar w:fldCharType="separate"/>
            </w:r>
            <w:r>
              <w:rPr>
                <w:sz w:val="18"/>
                <w:szCs w:val="18"/>
              </w:rPr>
              <w:t>Fairfield County, OH</w:t>
            </w:r>
            <w:r>
              <w:rPr>
                <w:sz w:val="18"/>
                <w:szCs w:val="18"/>
              </w:rPr>
              <w:fldChar w:fldCharType="end"/>
            </w:r>
            <w:r w:rsidRPr="00B87A61">
              <w:rPr>
                <w:sz w:val="18"/>
                <w:szCs w:val="18"/>
              </w:rPr>
              <w:t>.</w:t>
            </w:r>
          </w:p>
        </w:tc>
      </w:tr>
      <w:tr w:rsidR="00355908" w14:paraId="579D5F97" w14:textId="77777777" w:rsidTr="008A53C6">
        <w:tc>
          <w:tcPr>
            <w:tcW w:w="1699" w:type="dxa"/>
            <w:shd w:val="clear" w:color="auto" w:fill="auto"/>
          </w:tcPr>
          <w:p w14:paraId="6947DAE4" w14:textId="77777777" w:rsidR="00355908" w:rsidRDefault="00355908" w:rsidP="008A53C6">
            <w:r>
              <w:t>Date &amp; Time</w:t>
            </w:r>
          </w:p>
        </w:tc>
        <w:tc>
          <w:tcPr>
            <w:tcW w:w="2823" w:type="dxa"/>
            <w:tcBorders>
              <w:bottom w:val="single" w:sz="4" w:space="0" w:color="auto"/>
            </w:tcBorders>
            <w:shd w:val="clear" w:color="auto" w:fill="auto"/>
          </w:tcPr>
          <w:p w14:paraId="04A557F0" w14:textId="33C45336" w:rsidR="00355908" w:rsidRDefault="00355908" w:rsidP="008A53C6">
            <w:r>
              <w:t>September 21</w:t>
            </w:r>
            <w:r>
              <w:t>, 2021 @ 2pm</w:t>
            </w:r>
          </w:p>
        </w:tc>
        <w:tc>
          <w:tcPr>
            <w:tcW w:w="6278" w:type="dxa"/>
            <w:gridSpan w:val="2"/>
            <w:shd w:val="clear" w:color="auto" w:fill="auto"/>
          </w:tcPr>
          <w:p w14:paraId="562B565F" w14:textId="77777777" w:rsidR="00355908" w:rsidRDefault="00355908" w:rsidP="008A53C6">
            <w:r>
              <w:t>(am/pm)</w:t>
            </w:r>
          </w:p>
        </w:tc>
      </w:tr>
      <w:tr w:rsidR="00355908" w14:paraId="1F0C584B" w14:textId="77777777" w:rsidTr="008A53C6">
        <w:trPr>
          <w:trHeight w:val="432"/>
        </w:trPr>
        <w:tc>
          <w:tcPr>
            <w:tcW w:w="1699" w:type="dxa"/>
            <w:shd w:val="clear" w:color="auto" w:fill="auto"/>
          </w:tcPr>
          <w:p w14:paraId="4B68FEF8" w14:textId="77777777" w:rsidR="00355908" w:rsidRDefault="00355908" w:rsidP="008A53C6"/>
        </w:tc>
        <w:tc>
          <w:tcPr>
            <w:tcW w:w="2823" w:type="dxa"/>
            <w:shd w:val="clear" w:color="auto" w:fill="auto"/>
          </w:tcPr>
          <w:p w14:paraId="160A4524" w14:textId="77777777" w:rsidR="00355908" w:rsidRDefault="00355908" w:rsidP="008A53C6"/>
        </w:tc>
        <w:tc>
          <w:tcPr>
            <w:tcW w:w="1599" w:type="dxa"/>
            <w:shd w:val="clear" w:color="auto" w:fill="auto"/>
            <w:vAlign w:val="bottom"/>
          </w:tcPr>
          <w:p w14:paraId="230B2FC6" w14:textId="77777777" w:rsidR="00355908" w:rsidRDefault="00355908" w:rsidP="008A53C6">
            <w:pPr>
              <w:jc w:val="center"/>
            </w:pPr>
            <w:r>
              <w:t>Signed</w:t>
            </w:r>
          </w:p>
        </w:tc>
        <w:tc>
          <w:tcPr>
            <w:tcW w:w="4679" w:type="dxa"/>
            <w:tcBorders>
              <w:bottom w:val="single" w:sz="4" w:space="0" w:color="auto"/>
            </w:tcBorders>
            <w:shd w:val="clear" w:color="auto" w:fill="auto"/>
            <w:vAlign w:val="bottom"/>
          </w:tcPr>
          <w:p w14:paraId="7F349385" w14:textId="0DB90EB8" w:rsidR="00355908" w:rsidRDefault="00355908" w:rsidP="008A53C6">
            <w:pPr>
              <w:jc w:val="center"/>
            </w:pPr>
          </w:p>
        </w:tc>
      </w:tr>
      <w:tr w:rsidR="00355908" w14:paraId="06C278AD" w14:textId="77777777" w:rsidTr="008A53C6">
        <w:trPr>
          <w:trHeight w:hRule="exact" w:val="432"/>
        </w:trPr>
        <w:tc>
          <w:tcPr>
            <w:tcW w:w="1699" w:type="dxa"/>
            <w:shd w:val="clear" w:color="auto" w:fill="auto"/>
          </w:tcPr>
          <w:p w14:paraId="37A3FC34" w14:textId="77777777" w:rsidR="00355908" w:rsidRDefault="00355908" w:rsidP="008A53C6"/>
        </w:tc>
        <w:tc>
          <w:tcPr>
            <w:tcW w:w="2823" w:type="dxa"/>
            <w:shd w:val="clear" w:color="auto" w:fill="auto"/>
          </w:tcPr>
          <w:p w14:paraId="290F3142" w14:textId="77777777" w:rsidR="00355908" w:rsidRDefault="00355908" w:rsidP="008A53C6"/>
        </w:tc>
        <w:tc>
          <w:tcPr>
            <w:tcW w:w="1599" w:type="dxa"/>
            <w:shd w:val="clear" w:color="auto" w:fill="auto"/>
            <w:vAlign w:val="bottom"/>
          </w:tcPr>
          <w:p w14:paraId="46E166B3" w14:textId="77777777" w:rsidR="00355908" w:rsidRDefault="00355908" w:rsidP="008A53C6">
            <w:pPr>
              <w:jc w:val="center"/>
            </w:pPr>
            <w:r>
              <w:t>Print Name</w:t>
            </w:r>
          </w:p>
        </w:tc>
        <w:tc>
          <w:tcPr>
            <w:tcW w:w="4679" w:type="dxa"/>
            <w:tcBorders>
              <w:top w:val="single" w:sz="4" w:space="0" w:color="auto"/>
              <w:bottom w:val="single" w:sz="4" w:space="0" w:color="auto"/>
            </w:tcBorders>
            <w:shd w:val="clear" w:color="auto" w:fill="auto"/>
            <w:vAlign w:val="bottom"/>
          </w:tcPr>
          <w:p w14:paraId="502DC3EF" w14:textId="01083CF1" w:rsidR="00355908" w:rsidRDefault="00355908" w:rsidP="008A53C6">
            <w:pPr>
              <w:jc w:val="center"/>
            </w:pPr>
            <w:r>
              <w:t>Kimber L. Heim</w:t>
            </w:r>
          </w:p>
        </w:tc>
      </w:tr>
      <w:tr w:rsidR="00355908" w14:paraId="1D1B3A79" w14:textId="77777777" w:rsidTr="008A53C6">
        <w:tc>
          <w:tcPr>
            <w:tcW w:w="10800" w:type="dxa"/>
            <w:gridSpan w:val="4"/>
            <w:shd w:val="clear" w:color="auto" w:fill="auto"/>
          </w:tcPr>
          <w:p w14:paraId="6D9C37F2" w14:textId="77777777" w:rsidR="00355908" w:rsidRDefault="00355908" w:rsidP="008A53C6">
            <w:pPr>
              <w:jc w:val="center"/>
            </w:pPr>
          </w:p>
        </w:tc>
      </w:tr>
      <w:tr w:rsidR="00355908" w14:paraId="46297C14" w14:textId="77777777" w:rsidTr="008A53C6">
        <w:tc>
          <w:tcPr>
            <w:tcW w:w="10800" w:type="dxa"/>
            <w:gridSpan w:val="4"/>
            <w:shd w:val="clear" w:color="auto" w:fill="auto"/>
          </w:tcPr>
          <w:p w14:paraId="389EFBAA" w14:textId="77777777" w:rsidR="00355908" w:rsidRDefault="00355908" w:rsidP="008A53C6">
            <w:r>
              <w:t>Comments from the agent who prepared the Title Update</w:t>
            </w:r>
          </w:p>
        </w:tc>
      </w:tr>
      <w:tr w:rsidR="00355908" w:rsidRPr="006A1D9D" w14:paraId="52BA4B81" w14:textId="77777777" w:rsidTr="008A53C6">
        <w:tc>
          <w:tcPr>
            <w:tcW w:w="10800" w:type="dxa"/>
            <w:gridSpan w:val="4"/>
            <w:tcBorders>
              <w:bottom w:val="triple" w:sz="4" w:space="0" w:color="auto"/>
            </w:tcBorders>
            <w:shd w:val="clear" w:color="auto" w:fill="auto"/>
          </w:tcPr>
          <w:p w14:paraId="4089E481" w14:textId="77777777" w:rsidR="00355908" w:rsidRDefault="00355908" w:rsidP="008A53C6"/>
          <w:p w14:paraId="05100F85" w14:textId="491681C6" w:rsidR="00355908" w:rsidRDefault="00355908" w:rsidP="008A53C6">
            <w:pPr>
              <w:rPr>
                <w:b/>
              </w:rPr>
            </w:pPr>
            <w:r>
              <w:rPr>
                <w:b/>
              </w:rPr>
              <w:t>Mortgage information updated.</w:t>
            </w:r>
          </w:p>
          <w:p w14:paraId="54300EF2" w14:textId="77777777" w:rsidR="00355908" w:rsidRPr="006A1D9D" w:rsidRDefault="00355908" w:rsidP="008A53C6">
            <w:pPr>
              <w:rPr>
                <w:b/>
              </w:rPr>
            </w:pPr>
          </w:p>
        </w:tc>
      </w:tr>
    </w:tbl>
    <w:p w14:paraId="64E0F3AE" w14:textId="77777777" w:rsidR="00355908" w:rsidRPr="00F759ED" w:rsidRDefault="00355908" w:rsidP="00410089"/>
    <w:sectPr w:rsidR="00355908"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9871D" w14:textId="77777777" w:rsidR="009E1660" w:rsidRDefault="009E1660">
      <w:r>
        <w:separator/>
      </w:r>
    </w:p>
  </w:endnote>
  <w:endnote w:type="continuationSeparator" w:id="0">
    <w:p w14:paraId="07094DEB" w14:textId="77777777" w:rsidR="009E1660" w:rsidRDefault="009E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942A3" w14:textId="77777777"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79CD1" w14:textId="77777777" w:rsidR="009E1660" w:rsidRDefault="009E1660">
      <w:r>
        <w:separator/>
      </w:r>
    </w:p>
  </w:footnote>
  <w:footnote w:type="continuationSeparator" w:id="0">
    <w:p w14:paraId="25127EB0" w14:textId="77777777" w:rsidR="009E1660" w:rsidRDefault="009E1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66DB"/>
    <w:rsid w:val="000656AB"/>
    <w:rsid w:val="000A388B"/>
    <w:rsid w:val="000A609C"/>
    <w:rsid w:val="000B178B"/>
    <w:rsid w:val="000B19DF"/>
    <w:rsid w:val="000C47EF"/>
    <w:rsid w:val="000C7426"/>
    <w:rsid w:val="000D7B23"/>
    <w:rsid w:val="000E0CFE"/>
    <w:rsid w:val="00131F5C"/>
    <w:rsid w:val="00136149"/>
    <w:rsid w:val="0016404B"/>
    <w:rsid w:val="001864DA"/>
    <w:rsid w:val="001A56B0"/>
    <w:rsid w:val="001A64D9"/>
    <w:rsid w:val="001B3A26"/>
    <w:rsid w:val="001D33C2"/>
    <w:rsid w:val="001D5551"/>
    <w:rsid w:val="001D6A39"/>
    <w:rsid w:val="001E23B4"/>
    <w:rsid w:val="001E3DC0"/>
    <w:rsid w:val="001E4585"/>
    <w:rsid w:val="001F3511"/>
    <w:rsid w:val="00204239"/>
    <w:rsid w:val="00222EA4"/>
    <w:rsid w:val="002264D1"/>
    <w:rsid w:val="00233394"/>
    <w:rsid w:val="00252BFB"/>
    <w:rsid w:val="00253B67"/>
    <w:rsid w:val="00255778"/>
    <w:rsid w:val="00256D7B"/>
    <w:rsid w:val="002606C2"/>
    <w:rsid w:val="00273A22"/>
    <w:rsid w:val="00280F4A"/>
    <w:rsid w:val="002B41B9"/>
    <w:rsid w:val="002B576B"/>
    <w:rsid w:val="002B584C"/>
    <w:rsid w:val="002B5859"/>
    <w:rsid w:val="002C0E04"/>
    <w:rsid w:val="002D5F98"/>
    <w:rsid w:val="002D6DB1"/>
    <w:rsid w:val="002F242A"/>
    <w:rsid w:val="002F5677"/>
    <w:rsid w:val="002F5DF1"/>
    <w:rsid w:val="00304E41"/>
    <w:rsid w:val="00317C25"/>
    <w:rsid w:val="0032259B"/>
    <w:rsid w:val="0032625C"/>
    <w:rsid w:val="0033242B"/>
    <w:rsid w:val="003506EF"/>
    <w:rsid w:val="00355908"/>
    <w:rsid w:val="00362B63"/>
    <w:rsid w:val="00374B6E"/>
    <w:rsid w:val="00380084"/>
    <w:rsid w:val="003858AA"/>
    <w:rsid w:val="00385F8D"/>
    <w:rsid w:val="003946E8"/>
    <w:rsid w:val="003B1BE6"/>
    <w:rsid w:val="003C3041"/>
    <w:rsid w:val="003C3741"/>
    <w:rsid w:val="003C7336"/>
    <w:rsid w:val="003D16EE"/>
    <w:rsid w:val="003F4DC8"/>
    <w:rsid w:val="004004F3"/>
    <w:rsid w:val="00400EB4"/>
    <w:rsid w:val="0040598E"/>
    <w:rsid w:val="00410089"/>
    <w:rsid w:val="00417025"/>
    <w:rsid w:val="004279A6"/>
    <w:rsid w:val="00441B10"/>
    <w:rsid w:val="004538EC"/>
    <w:rsid w:val="00457610"/>
    <w:rsid w:val="00463891"/>
    <w:rsid w:val="00486B8E"/>
    <w:rsid w:val="004B00E8"/>
    <w:rsid w:val="004B4ECA"/>
    <w:rsid w:val="004D5497"/>
    <w:rsid w:val="00500BD8"/>
    <w:rsid w:val="00531C58"/>
    <w:rsid w:val="00541529"/>
    <w:rsid w:val="005477E3"/>
    <w:rsid w:val="00572F52"/>
    <w:rsid w:val="0058577F"/>
    <w:rsid w:val="00596D24"/>
    <w:rsid w:val="005A1D0B"/>
    <w:rsid w:val="005C06B0"/>
    <w:rsid w:val="005C3DE7"/>
    <w:rsid w:val="005C3FF3"/>
    <w:rsid w:val="005D3308"/>
    <w:rsid w:val="0061388E"/>
    <w:rsid w:val="006234B7"/>
    <w:rsid w:val="00624A65"/>
    <w:rsid w:val="00631846"/>
    <w:rsid w:val="00637D70"/>
    <w:rsid w:val="006915A9"/>
    <w:rsid w:val="00697D01"/>
    <w:rsid w:val="006A1D9D"/>
    <w:rsid w:val="006B3EC7"/>
    <w:rsid w:val="006D4BB8"/>
    <w:rsid w:val="006E15C3"/>
    <w:rsid w:val="006E1A7C"/>
    <w:rsid w:val="006E563B"/>
    <w:rsid w:val="0070295B"/>
    <w:rsid w:val="00735AD4"/>
    <w:rsid w:val="0074050E"/>
    <w:rsid w:val="007409E1"/>
    <w:rsid w:val="00745164"/>
    <w:rsid w:val="007600AA"/>
    <w:rsid w:val="00761111"/>
    <w:rsid w:val="007641AB"/>
    <w:rsid w:val="00765C07"/>
    <w:rsid w:val="0077258D"/>
    <w:rsid w:val="00775F0F"/>
    <w:rsid w:val="007803D7"/>
    <w:rsid w:val="00785CDC"/>
    <w:rsid w:val="00785ECD"/>
    <w:rsid w:val="00791BCD"/>
    <w:rsid w:val="00795E59"/>
    <w:rsid w:val="007A4A41"/>
    <w:rsid w:val="007A56F6"/>
    <w:rsid w:val="007A6A7B"/>
    <w:rsid w:val="007C06FA"/>
    <w:rsid w:val="007C6BF3"/>
    <w:rsid w:val="007D09D5"/>
    <w:rsid w:val="007F045B"/>
    <w:rsid w:val="007F6133"/>
    <w:rsid w:val="00805883"/>
    <w:rsid w:val="008109C1"/>
    <w:rsid w:val="00822D9D"/>
    <w:rsid w:val="00823025"/>
    <w:rsid w:val="00832591"/>
    <w:rsid w:val="008370AC"/>
    <w:rsid w:val="00842277"/>
    <w:rsid w:val="008671EF"/>
    <w:rsid w:val="0087449D"/>
    <w:rsid w:val="00893BC1"/>
    <w:rsid w:val="008A658B"/>
    <w:rsid w:val="008C3F43"/>
    <w:rsid w:val="008D2B65"/>
    <w:rsid w:val="008D3F85"/>
    <w:rsid w:val="008E1A8B"/>
    <w:rsid w:val="008F1C6B"/>
    <w:rsid w:val="008F5FAB"/>
    <w:rsid w:val="009030A1"/>
    <w:rsid w:val="00904323"/>
    <w:rsid w:val="00904FDE"/>
    <w:rsid w:val="00910E18"/>
    <w:rsid w:val="00911BB3"/>
    <w:rsid w:val="00913B44"/>
    <w:rsid w:val="00913D3C"/>
    <w:rsid w:val="00934AB3"/>
    <w:rsid w:val="00941E19"/>
    <w:rsid w:val="009611CF"/>
    <w:rsid w:val="00983E09"/>
    <w:rsid w:val="009A61E8"/>
    <w:rsid w:val="009E1660"/>
    <w:rsid w:val="00A07797"/>
    <w:rsid w:val="00A07B21"/>
    <w:rsid w:val="00A55621"/>
    <w:rsid w:val="00A60C0A"/>
    <w:rsid w:val="00A65963"/>
    <w:rsid w:val="00A76062"/>
    <w:rsid w:val="00A77CF6"/>
    <w:rsid w:val="00A831C3"/>
    <w:rsid w:val="00A96346"/>
    <w:rsid w:val="00A97188"/>
    <w:rsid w:val="00AA139C"/>
    <w:rsid w:val="00AB025E"/>
    <w:rsid w:val="00AB39EB"/>
    <w:rsid w:val="00AC58D4"/>
    <w:rsid w:val="00AD65ED"/>
    <w:rsid w:val="00AE29E0"/>
    <w:rsid w:val="00AE4402"/>
    <w:rsid w:val="00AE5148"/>
    <w:rsid w:val="00AF72E3"/>
    <w:rsid w:val="00B029D7"/>
    <w:rsid w:val="00B06FA2"/>
    <w:rsid w:val="00B125B2"/>
    <w:rsid w:val="00B12898"/>
    <w:rsid w:val="00B41D8D"/>
    <w:rsid w:val="00B45F3E"/>
    <w:rsid w:val="00B5113F"/>
    <w:rsid w:val="00B5323A"/>
    <w:rsid w:val="00B53DF4"/>
    <w:rsid w:val="00B7301C"/>
    <w:rsid w:val="00B73A69"/>
    <w:rsid w:val="00B74679"/>
    <w:rsid w:val="00B832BB"/>
    <w:rsid w:val="00B83A33"/>
    <w:rsid w:val="00B87443"/>
    <w:rsid w:val="00B879A3"/>
    <w:rsid w:val="00B87A61"/>
    <w:rsid w:val="00B940F5"/>
    <w:rsid w:val="00B95C3C"/>
    <w:rsid w:val="00B97185"/>
    <w:rsid w:val="00BA0511"/>
    <w:rsid w:val="00BA1EC1"/>
    <w:rsid w:val="00BA498E"/>
    <w:rsid w:val="00BB4D3F"/>
    <w:rsid w:val="00BC310E"/>
    <w:rsid w:val="00BE54B7"/>
    <w:rsid w:val="00BF45B6"/>
    <w:rsid w:val="00BF5478"/>
    <w:rsid w:val="00BF7FF1"/>
    <w:rsid w:val="00C33AB8"/>
    <w:rsid w:val="00C367D6"/>
    <w:rsid w:val="00C7283B"/>
    <w:rsid w:val="00C829E0"/>
    <w:rsid w:val="00C86D6C"/>
    <w:rsid w:val="00CA7B3E"/>
    <w:rsid w:val="00CB0CDC"/>
    <w:rsid w:val="00CB3CA3"/>
    <w:rsid w:val="00CD2DF6"/>
    <w:rsid w:val="00CD4EE0"/>
    <w:rsid w:val="00CD7347"/>
    <w:rsid w:val="00CE4A7D"/>
    <w:rsid w:val="00CF03D7"/>
    <w:rsid w:val="00CF3057"/>
    <w:rsid w:val="00D15556"/>
    <w:rsid w:val="00D317CF"/>
    <w:rsid w:val="00D339EA"/>
    <w:rsid w:val="00D35031"/>
    <w:rsid w:val="00D35956"/>
    <w:rsid w:val="00D55EA3"/>
    <w:rsid w:val="00D75AF7"/>
    <w:rsid w:val="00D90221"/>
    <w:rsid w:val="00DD68FA"/>
    <w:rsid w:val="00DE7892"/>
    <w:rsid w:val="00DF42E4"/>
    <w:rsid w:val="00DF7DB8"/>
    <w:rsid w:val="00E02AB4"/>
    <w:rsid w:val="00E0780B"/>
    <w:rsid w:val="00E126B1"/>
    <w:rsid w:val="00E22027"/>
    <w:rsid w:val="00E3790C"/>
    <w:rsid w:val="00E6512B"/>
    <w:rsid w:val="00E70664"/>
    <w:rsid w:val="00E71A9F"/>
    <w:rsid w:val="00E94857"/>
    <w:rsid w:val="00EA62BC"/>
    <w:rsid w:val="00EB491A"/>
    <w:rsid w:val="00ED5800"/>
    <w:rsid w:val="00ED5CAA"/>
    <w:rsid w:val="00EF6115"/>
    <w:rsid w:val="00EF68B8"/>
    <w:rsid w:val="00EF7E22"/>
    <w:rsid w:val="00F11561"/>
    <w:rsid w:val="00F1798B"/>
    <w:rsid w:val="00F27580"/>
    <w:rsid w:val="00F319EA"/>
    <w:rsid w:val="00F41E3D"/>
    <w:rsid w:val="00F520BE"/>
    <w:rsid w:val="00F52F2B"/>
    <w:rsid w:val="00F67C3B"/>
    <w:rsid w:val="00F71CA8"/>
    <w:rsid w:val="00F759ED"/>
    <w:rsid w:val="00F76FBE"/>
    <w:rsid w:val="00FB0BDC"/>
    <w:rsid w:val="00FB519C"/>
    <w:rsid w:val="00FC33C3"/>
    <w:rsid w:val="00FD47D1"/>
    <w:rsid w:val="00FE264E"/>
    <w:rsid w:val="00FF1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0FA9EEE"/>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E3C447D789406B9518608981606652"/>
        <w:category>
          <w:name w:val="General"/>
          <w:gallery w:val="placeholder"/>
        </w:category>
        <w:types>
          <w:type w:val="bbPlcHdr"/>
        </w:types>
        <w:behaviors>
          <w:behavior w:val="content"/>
        </w:behaviors>
        <w:guid w:val="{1B4B42C7-CFB2-4B4E-A1B4-DAB7B2FA9158}"/>
      </w:docPartPr>
      <w:docPartBody>
        <w:p w:rsidR="000A3253" w:rsidRDefault="000A3253" w:rsidP="000A3253">
          <w:pPr>
            <w:pStyle w:val="4AE3C447D789406B95186089816066522"/>
          </w:pPr>
          <w:r w:rsidRPr="004155E8">
            <w:rPr>
              <w:rStyle w:val="PlaceholderText"/>
            </w:rPr>
            <w:t>Choose an item.</w:t>
          </w:r>
        </w:p>
      </w:docPartBody>
    </w:docPart>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378A9C17CFF1409995F0128BA8E06418"/>
        <w:category>
          <w:name w:val="General"/>
          <w:gallery w:val="placeholder"/>
        </w:category>
        <w:types>
          <w:type w:val="bbPlcHdr"/>
        </w:types>
        <w:behaviors>
          <w:behavior w:val="content"/>
        </w:behaviors>
        <w:guid w:val="{E5B7ECA1-6BFB-45CA-A648-73933A547BAA}"/>
      </w:docPartPr>
      <w:docPartBody>
        <w:p w:rsidR="00000000" w:rsidRDefault="00F10BFB" w:rsidP="00F10BFB">
          <w:pPr>
            <w:pStyle w:val="378A9C17CFF1409995F0128BA8E06418"/>
          </w:pPr>
          <w:r w:rsidRPr="004155E8">
            <w:rPr>
              <w:rStyle w:val="PlaceholderText"/>
            </w:rPr>
            <w:t>Click or tap to enter a date.</w:t>
          </w:r>
        </w:p>
      </w:docPartBody>
    </w:docPart>
    <w:docPart>
      <w:docPartPr>
        <w:name w:val="866F006700524EAAB915BE173E963756"/>
        <w:category>
          <w:name w:val="General"/>
          <w:gallery w:val="placeholder"/>
        </w:category>
        <w:types>
          <w:type w:val="bbPlcHdr"/>
        </w:types>
        <w:behaviors>
          <w:behavior w:val="content"/>
        </w:behaviors>
        <w:guid w:val="{665F8C29-6EE4-4809-837A-C8D0A4E4905A}"/>
      </w:docPartPr>
      <w:docPartBody>
        <w:p w:rsidR="00000000" w:rsidRDefault="00F10BFB" w:rsidP="00F10BFB">
          <w:pPr>
            <w:pStyle w:val="866F006700524EAAB915BE173E963756"/>
          </w:pPr>
          <w:r w:rsidRPr="004155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653E8C"/>
    <w:rsid w:val="007466E7"/>
    <w:rsid w:val="00BA68D4"/>
    <w:rsid w:val="00F10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BFB"/>
    <w:rPr>
      <w:color w:val="808080"/>
    </w:rPr>
  </w:style>
  <w:style w:type="paragraph" w:customStyle="1" w:styleId="E642D9557F064D7CAA57D0CC790FF81A">
    <w:name w:val="E642D9557F064D7CAA57D0CC790FF81A"/>
    <w:rsid w:val="00BA68D4"/>
    <w:pPr>
      <w:spacing w:after="0" w:line="240" w:lineRule="auto"/>
    </w:pPr>
    <w:rPr>
      <w:rFonts w:ascii="Arial" w:eastAsia="Times New Roman" w:hAnsi="Arial" w:cs="Times New Roman"/>
      <w:sz w:val="20"/>
      <w:szCs w:val="20"/>
    </w:rPr>
  </w:style>
  <w:style w:type="paragraph" w:customStyle="1" w:styleId="4AE3C447D789406B9518608981606652">
    <w:name w:val="4AE3C447D789406B9518608981606652"/>
    <w:rsid w:val="00BA68D4"/>
    <w:pPr>
      <w:spacing w:after="0" w:line="240" w:lineRule="auto"/>
    </w:pPr>
    <w:rPr>
      <w:rFonts w:ascii="Arial" w:eastAsia="Times New Roman" w:hAnsi="Arial" w:cs="Times New Roman"/>
      <w:sz w:val="20"/>
      <w:szCs w:val="20"/>
    </w:rPr>
  </w:style>
  <w:style w:type="paragraph" w:customStyle="1" w:styleId="BE041102FD9340B6938F3633F9A0AC9E">
    <w:name w:val="BE041102FD9340B6938F3633F9A0AC9E"/>
    <w:rsid w:val="000A3253"/>
  </w:style>
  <w:style w:type="paragraph" w:customStyle="1" w:styleId="E642D9557F064D7CAA57D0CC790FF81A1">
    <w:name w:val="E642D9557F064D7CAA57D0CC790FF81A1"/>
    <w:rsid w:val="000A3253"/>
    <w:pPr>
      <w:spacing w:after="0" w:line="240" w:lineRule="auto"/>
    </w:pPr>
    <w:rPr>
      <w:rFonts w:ascii="Arial" w:eastAsia="Times New Roman" w:hAnsi="Arial" w:cs="Times New Roman"/>
      <w:sz w:val="20"/>
      <w:szCs w:val="20"/>
    </w:rPr>
  </w:style>
  <w:style w:type="paragraph" w:customStyle="1" w:styleId="4AE3C447D789406B95186089816066521">
    <w:name w:val="4AE3C447D789406B95186089816066521"/>
    <w:rsid w:val="000A3253"/>
    <w:pPr>
      <w:spacing w:after="0" w:line="240" w:lineRule="auto"/>
    </w:pPr>
    <w:rPr>
      <w:rFonts w:ascii="Arial" w:eastAsia="Times New Roman" w:hAnsi="Arial" w:cs="Times New Roman"/>
      <w:sz w:val="20"/>
      <w:szCs w:val="20"/>
    </w:rPr>
  </w:style>
  <w:style w:type="paragraph" w:customStyle="1" w:styleId="BE041102FD9340B6938F3633F9A0AC9E1">
    <w:name w:val="BE041102FD9340B6938F3633F9A0AC9E1"/>
    <w:rsid w:val="000A3253"/>
    <w:pPr>
      <w:spacing w:after="0" w:line="240" w:lineRule="auto"/>
    </w:pPr>
    <w:rPr>
      <w:rFonts w:ascii="Arial" w:eastAsia="Times New Roman" w:hAnsi="Arial" w:cs="Times New Roman"/>
      <w:sz w:val="20"/>
      <w:szCs w:val="20"/>
    </w:rPr>
  </w:style>
  <w:style w:type="paragraph" w:customStyle="1" w:styleId="EDD8698EB81941F1A54753F829394E21">
    <w:name w:val="EDD8698EB81941F1A54753F829394E21"/>
    <w:rsid w:val="000A3253"/>
    <w:pPr>
      <w:spacing w:after="0" w:line="240" w:lineRule="auto"/>
    </w:pPr>
    <w:rPr>
      <w:rFonts w:ascii="Arial" w:eastAsia="Times New Roman" w:hAnsi="Arial" w:cs="Times New Roman"/>
      <w:sz w:val="20"/>
      <w:szCs w:val="20"/>
    </w:rPr>
  </w:style>
  <w:style w:type="paragraph" w:customStyle="1" w:styleId="3C7EF527648C490FA74D8014C764B994">
    <w:name w:val="3C7EF527648C490FA74D8014C764B994"/>
    <w:rsid w:val="000A3253"/>
    <w:pPr>
      <w:spacing w:after="0" w:line="240" w:lineRule="auto"/>
    </w:pPr>
    <w:rPr>
      <w:rFonts w:ascii="Arial" w:eastAsia="Times New Roman" w:hAnsi="Arial" w:cs="Times New Roman"/>
      <w:sz w:val="20"/>
      <w:szCs w:val="20"/>
    </w:rPr>
  </w:style>
  <w:style w:type="paragraph" w:customStyle="1" w:styleId="68FCE1E4654846DF9504E3B911E722D8">
    <w:name w:val="68FCE1E4654846DF9504E3B911E722D8"/>
    <w:rsid w:val="000A3253"/>
    <w:pPr>
      <w:spacing w:after="0" w:line="240" w:lineRule="auto"/>
    </w:pPr>
    <w:rPr>
      <w:rFonts w:ascii="Arial" w:eastAsia="Times New Roman" w:hAnsi="Arial" w:cs="Times New Roman"/>
      <w:sz w:val="20"/>
      <w:szCs w:val="20"/>
    </w:rPr>
  </w:style>
  <w:style w:type="paragraph" w:customStyle="1" w:styleId="2F638BCBC24446B7BC0AA768E6355BC2">
    <w:name w:val="2F638BCBC24446B7BC0AA768E6355BC2"/>
    <w:rsid w:val="000A3253"/>
    <w:pPr>
      <w:spacing w:after="0" w:line="240" w:lineRule="auto"/>
    </w:pPr>
    <w:rPr>
      <w:rFonts w:ascii="Arial" w:eastAsia="Times New Roman" w:hAnsi="Arial" w:cs="Times New Roman"/>
      <w:sz w:val="20"/>
      <w:szCs w:val="20"/>
    </w:rPr>
  </w:style>
  <w:style w:type="paragraph" w:customStyle="1" w:styleId="E642D9557F064D7CAA57D0CC790FF81A2">
    <w:name w:val="E642D9557F064D7CAA57D0CC790FF81A2"/>
    <w:rsid w:val="000A3253"/>
    <w:pPr>
      <w:spacing w:after="0" w:line="240" w:lineRule="auto"/>
    </w:pPr>
    <w:rPr>
      <w:rFonts w:ascii="Arial" w:eastAsia="Times New Roman" w:hAnsi="Arial" w:cs="Times New Roman"/>
      <w:sz w:val="20"/>
      <w:szCs w:val="20"/>
    </w:rPr>
  </w:style>
  <w:style w:type="paragraph" w:customStyle="1" w:styleId="4AE3C447D789406B95186089816066522">
    <w:name w:val="4AE3C447D789406B95186089816066522"/>
    <w:rsid w:val="000A3253"/>
    <w:pPr>
      <w:spacing w:after="0" w:line="240" w:lineRule="auto"/>
    </w:pPr>
    <w:rPr>
      <w:rFonts w:ascii="Arial" w:eastAsia="Times New Roman" w:hAnsi="Arial" w:cs="Times New Roman"/>
      <w:sz w:val="20"/>
      <w:szCs w:val="2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378A9C17CFF1409995F0128BA8E06418">
    <w:name w:val="378A9C17CFF1409995F0128BA8E06418"/>
    <w:rsid w:val="00F10BFB"/>
  </w:style>
  <w:style w:type="paragraph" w:customStyle="1" w:styleId="866F006700524EAAB915BE173E963756">
    <w:name w:val="866F006700524EAAB915BE173E963756"/>
    <w:rsid w:val="00F10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2019-12-02T05:00:00+00:00</Revision_x0020_Date>
    <Relocation_x0020_Classification xmlns="98366301-8822-4615-b18f-186ab8913baf" xsi:nil="true"/>
    <Example xmlns="98366301-8822-4615-b18f-186ab8913baf">
      <Url>http://www.dot.state.oh.us/Divisions/Engineering/RealEstate/Form%20Examples/Example%20of%20RE%2046%20Title%20Report.pdf</Url>
      <Description>Example of RE 46 Title Report</Description>
    </Exampl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B7A39-3778-4AB0-8513-9A8DE5DE1F7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366301-8822-4615-b18f-186ab8913baf"/>
    <ds:schemaRef ds:uri="http://www.w3.org/XML/1998/namespace"/>
    <ds:schemaRef ds:uri="http://purl.org/dc/dcmitype/"/>
  </ds:schemaRefs>
</ds:datastoreItem>
</file>

<file path=customXml/itemProps2.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3.xml><?xml version="1.0" encoding="utf-8"?>
<ds:datastoreItem xmlns:ds="http://schemas.openxmlformats.org/officeDocument/2006/customXml" ds:itemID="{341D3F47-A892-4456-9018-7F0E2F24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5.xml><?xml version="1.0" encoding="utf-8"?>
<ds:datastoreItem xmlns:ds="http://schemas.openxmlformats.org/officeDocument/2006/customXml" ds:itemID="{FEE76BDC-5728-4D30-896E-7A23F8ECE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 46 TitleReport</Template>
  <TotalTime>6351</TotalTime>
  <Pages>5</Pages>
  <Words>1315</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Kimber Heim</cp:lastModifiedBy>
  <cp:revision>22</cp:revision>
  <cp:lastPrinted>2021-07-29T16:40:00Z</cp:lastPrinted>
  <dcterms:created xsi:type="dcterms:W3CDTF">2021-04-15T12:43:00Z</dcterms:created>
  <dcterms:modified xsi:type="dcterms:W3CDTF">2021-09-21T17:24:00Z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