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30A5" w:rsidRDefault="00332790">
      <w:pPr>
        <w:rPr>
          <w:sz w:val="18"/>
          <w:szCs w:val="18"/>
        </w:rPr>
      </w:pPr>
      <w:r>
        <w:rPr>
          <w:sz w:val="18"/>
          <w:szCs w:val="18"/>
        </w:rPr>
        <w:t>Rev</w:t>
      </w:r>
      <w:r w:rsidR="005D30FA">
        <w:rPr>
          <w:sz w:val="18"/>
          <w:szCs w:val="18"/>
        </w:rPr>
        <w:t xml:space="preserve">.  </w:t>
      </w:r>
      <w:r w:rsidR="002904EC">
        <w:rPr>
          <w:sz w:val="18"/>
          <w:szCs w:val="18"/>
        </w:rPr>
        <w:t>0</w:t>
      </w:r>
      <w:r w:rsidR="008F2654">
        <w:rPr>
          <w:sz w:val="18"/>
          <w:szCs w:val="18"/>
        </w:rPr>
        <w:t>4/2020</w:t>
      </w:r>
    </w:p>
    <w:p w:rsidR="006E30A5" w:rsidRDefault="006E30A5">
      <w:pPr>
        <w:rPr>
          <w:sz w:val="18"/>
          <w:szCs w:val="18"/>
        </w:rPr>
      </w:pPr>
    </w:p>
    <w:p w:rsidR="006E30A5" w:rsidRDefault="006E30A5"/>
    <w:p w:rsidR="006E30A5" w:rsidRDefault="006E30A5">
      <w:pPr>
        <w:jc w:val="center"/>
        <w:rPr>
          <w:b/>
          <w:sz w:val="28"/>
          <w:szCs w:val="28"/>
        </w:rPr>
      </w:pPr>
      <w:r>
        <w:rPr>
          <w:b/>
          <w:sz w:val="28"/>
          <w:szCs w:val="28"/>
        </w:rPr>
        <w:t>NOTICE OF INTENT TO ACQUIRE AND GOOD FAITH OFFER</w:t>
      </w:r>
    </w:p>
    <w:p w:rsidR="006E30A5" w:rsidRDefault="006E30A5">
      <w:pPr>
        <w:sectPr w:rsidR="006E30A5">
          <w:headerReference w:type="default" r:id="rId12"/>
          <w:pgSz w:w="12240" w:h="15840" w:code="1"/>
          <w:pgMar w:top="1440" w:right="1440" w:bottom="1080" w:left="1440" w:header="720" w:footer="720" w:gutter="0"/>
          <w:cols w:space="720"/>
          <w:formProt w:val="0"/>
          <w:titlePg/>
          <w:docGrid w:linePitch="360"/>
        </w:sectPr>
      </w:pPr>
    </w:p>
    <w:p w:rsidR="006E30A5" w:rsidRDefault="006E30A5"/>
    <w:sdt>
      <w:sdtPr>
        <w:id w:val="-821586626"/>
        <w:placeholder>
          <w:docPart w:val="2486801FFD1843BA9CE04401D26A617E"/>
        </w:placeholder>
        <w:date w:fullDate="2021-01-28T00:00:00Z">
          <w:dateFormat w:val="MMMM d, yyyy"/>
          <w:lid w:val="en-US"/>
          <w:storeMappedDataAs w:val="dateTime"/>
          <w:calendar w:val="gregorian"/>
        </w:date>
      </w:sdtPr>
      <w:sdtEndPr/>
      <w:sdtContent>
        <w:p w:rsidR="006E30A5" w:rsidRDefault="00FE38F8">
          <w:r>
            <w:t>January 28, 2021</w:t>
          </w:r>
        </w:p>
      </w:sdtContent>
    </w:sdt>
    <w:p w:rsidR="001B5066" w:rsidRDefault="001B5066"/>
    <w:p w:rsidR="006E30A5" w:rsidRDefault="00F9650E">
      <w:r>
        <w:fldChar w:fldCharType="begin">
          <w:ffData>
            <w:name w:val="OWNER"/>
            <w:enabled/>
            <w:calcOnExit/>
            <w:textInput>
              <w:default w:val="[Insert name of owner – should match name on title report]"/>
            </w:textInput>
          </w:ffData>
        </w:fldChar>
      </w:r>
      <w:bookmarkStart w:id="0" w:name="OWNER"/>
      <w:r>
        <w:instrText xml:space="preserve"> FORMTEXT </w:instrText>
      </w:r>
      <w:r>
        <w:fldChar w:fldCharType="separate"/>
      </w:r>
      <w:r w:rsidR="00E35BFE">
        <w:rPr>
          <w:noProof/>
        </w:rPr>
        <w:t>CHAOS, LLC</w:t>
      </w:r>
      <w:r>
        <w:fldChar w:fldCharType="end"/>
      </w:r>
      <w:bookmarkEnd w:id="0"/>
    </w:p>
    <w:p w:rsidR="003733CC" w:rsidRDefault="00F9650E">
      <w:pPr>
        <w:rPr>
          <w:noProof/>
        </w:rPr>
      </w:pPr>
      <w:r>
        <w:fldChar w:fldCharType="begin">
          <w:ffData>
            <w:name w:val="OwnerAddress"/>
            <w:enabled/>
            <w:calcOnExit w:val="0"/>
            <w:textInput>
              <w:default w:val="[Insert address where owner resides]"/>
            </w:textInput>
          </w:ffData>
        </w:fldChar>
      </w:r>
      <w:bookmarkStart w:id="1" w:name="OwnerAddress"/>
      <w:r>
        <w:instrText xml:space="preserve"> FORMTEXT </w:instrText>
      </w:r>
      <w:r>
        <w:fldChar w:fldCharType="separate"/>
      </w:r>
      <w:r w:rsidR="003733CC">
        <w:rPr>
          <w:noProof/>
        </w:rPr>
        <w:t>6644 Woolard Road</w:t>
      </w:r>
    </w:p>
    <w:p w:rsidR="003733CC" w:rsidRDefault="003733CC">
      <w:pPr>
        <w:rPr>
          <w:noProof/>
        </w:rPr>
      </w:pPr>
      <w:r>
        <w:rPr>
          <w:noProof/>
        </w:rPr>
        <w:t>Pleasantville, Ohio 43148</w:t>
      </w:r>
    </w:p>
    <w:p w:rsidR="006E30A5" w:rsidRDefault="00F9650E">
      <w:r>
        <w:fldChar w:fldCharType="end"/>
      </w:r>
      <w:bookmarkEnd w:id="1"/>
    </w:p>
    <w:p w:rsidR="003733CC" w:rsidRDefault="00F9650E">
      <w:pPr>
        <w:rPr>
          <w:noProof/>
        </w:rPr>
      </w:pPr>
      <w:r>
        <w:fldChar w:fldCharType="begin">
          <w:ffData>
            <w:name w:val="CtyStZip"/>
            <w:enabled/>
            <w:calcOnExit w:val="0"/>
            <w:textInput>
              <w:default w:val="[Insert city, state, zip code]"/>
            </w:textInput>
          </w:ffData>
        </w:fldChar>
      </w:r>
      <w:bookmarkStart w:id="2" w:name="CtyStZip"/>
      <w:r>
        <w:instrText xml:space="preserve"> FORMTEXT </w:instrText>
      </w:r>
      <w:r>
        <w:fldChar w:fldCharType="separate"/>
      </w:r>
      <w:r w:rsidR="003733CC">
        <w:rPr>
          <w:noProof/>
        </w:rPr>
        <w:t>Registered Agent:  Jonathan C. Clark, Attorney</w:t>
      </w:r>
    </w:p>
    <w:p w:rsidR="003733CC" w:rsidRDefault="003733CC">
      <w:pPr>
        <w:rPr>
          <w:noProof/>
        </w:rPr>
      </w:pPr>
      <w:r>
        <w:rPr>
          <w:noProof/>
        </w:rPr>
        <w:t>Clark &amp; Clark and Associates</w:t>
      </w:r>
    </w:p>
    <w:p w:rsidR="003733CC" w:rsidRDefault="003733CC">
      <w:pPr>
        <w:rPr>
          <w:noProof/>
        </w:rPr>
      </w:pPr>
      <w:r>
        <w:rPr>
          <w:noProof/>
        </w:rPr>
        <w:t>130 E. Chestnut Street</w:t>
      </w:r>
    </w:p>
    <w:p w:rsidR="006E30A5" w:rsidRDefault="003733CC">
      <w:r>
        <w:rPr>
          <w:noProof/>
        </w:rPr>
        <w:t>Lancaster, Ohio 43130</w:t>
      </w:r>
      <w:r w:rsidR="00F9650E">
        <w:fldChar w:fldCharType="end"/>
      </w:r>
      <w:bookmarkEnd w:id="2"/>
    </w:p>
    <w:p w:rsidR="006E30A5" w:rsidRDefault="006E30A5"/>
    <w:p w:rsidR="006E30A5" w:rsidRDefault="006E30A5">
      <w:r>
        <w:t>Re:</w:t>
      </w:r>
      <w:r>
        <w:tab/>
      </w:r>
      <w:r>
        <w:tab/>
      </w:r>
      <w:r>
        <w:tab/>
      </w:r>
      <w:r w:rsidR="00F9650E">
        <w:fldChar w:fldCharType="begin">
          <w:ffData>
            <w:name w:val="CRS"/>
            <w:enabled/>
            <w:calcOnExit/>
            <w:textInput>
              <w:default w:val="[Insert County-Route-Section]"/>
            </w:textInput>
          </w:ffData>
        </w:fldChar>
      </w:r>
      <w:bookmarkStart w:id="3" w:name="CRS"/>
      <w:r w:rsidR="00F9650E">
        <w:instrText xml:space="preserve"> FORMTEXT </w:instrText>
      </w:r>
      <w:r w:rsidR="00F9650E">
        <w:fldChar w:fldCharType="separate"/>
      </w:r>
      <w:r w:rsidR="00FD2367">
        <w:rPr>
          <w:noProof/>
        </w:rPr>
        <w:t>FAI - SR 37 - 6.10</w:t>
      </w:r>
      <w:r w:rsidR="00F9650E">
        <w:fldChar w:fldCharType="end"/>
      </w:r>
      <w:bookmarkEnd w:id="3"/>
    </w:p>
    <w:p w:rsidR="006E30A5" w:rsidRDefault="006E30A5">
      <w:r>
        <w:t>Parcel Number:</w:t>
      </w:r>
      <w:r>
        <w:tab/>
      </w:r>
      <w:r w:rsidR="00F9650E">
        <w:fldChar w:fldCharType="begin">
          <w:ffData>
            <w:name w:val="PARCEL"/>
            <w:enabled/>
            <w:calcOnExit/>
            <w:textInput>
              <w:default w:val="[Insert parcel number to be acquired per highway plan]"/>
            </w:textInput>
          </w:ffData>
        </w:fldChar>
      </w:r>
      <w:bookmarkStart w:id="4" w:name="PARCEL"/>
      <w:r w:rsidR="00F9650E">
        <w:instrText xml:space="preserve"> FORMTEXT </w:instrText>
      </w:r>
      <w:r w:rsidR="00F9650E">
        <w:fldChar w:fldCharType="separate"/>
      </w:r>
      <w:r w:rsidR="00FD2367">
        <w:rPr>
          <w:noProof/>
        </w:rPr>
        <w:t>PCL 006</w:t>
      </w:r>
      <w:r w:rsidR="00F9650E">
        <w:fldChar w:fldCharType="end"/>
      </w:r>
      <w:bookmarkEnd w:id="4"/>
    </w:p>
    <w:p w:rsidR="006E30A5" w:rsidRDefault="006E30A5">
      <w:r>
        <w:t>Interest Acquired:</w:t>
      </w:r>
      <w:r>
        <w:tab/>
      </w:r>
      <w:r w:rsidR="00F9650E">
        <w:fldChar w:fldCharType="begin">
          <w:ffData>
            <w:name w:val="SUFFIX"/>
            <w:enabled/>
            <w:calcOnExit/>
            <w:textInput>
              <w:default w:val="[Insert the interest acquired, i.e. WD, LA, SL]"/>
            </w:textInput>
          </w:ffData>
        </w:fldChar>
      </w:r>
      <w:bookmarkStart w:id="5" w:name="SUFFIX"/>
      <w:r w:rsidR="00F9650E">
        <w:instrText xml:space="preserve"> FORMTEXT </w:instrText>
      </w:r>
      <w:r w:rsidR="00F9650E">
        <w:fldChar w:fldCharType="separate"/>
      </w:r>
      <w:r w:rsidR="00FD2367">
        <w:rPr>
          <w:noProof/>
        </w:rPr>
        <w:t>SH, T1, T2</w:t>
      </w:r>
      <w:r w:rsidR="00F9650E">
        <w:fldChar w:fldCharType="end"/>
      </w:r>
      <w:bookmarkEnd w:id="5"/>
    </w:p>
    <w:p w:rsidR="006E30A5" w:rsidRDefault="006E30A5">
      <w:pPr>
        <w:pBdr>
          <w:bottom w:val="single" w:sz="12" w:space="1" w:color="auto"/>
        </w:pBdr>
      </w:pPr>
    </w:p>
    <w:p w:rsidR="006E30A5" w:rsidRDefault="006E30A5"/>
    <w:p w:rsidR="006E30A5" w:rsidRDefault="006E30A5"/>
    <w:p w:rsidR="006E30A5" w:rsidRDefault="006E30A5">
      <w:pPr>
        <w:jc w:val="center"/>
        <w:rPr>
          <w:b/>
          <w:u w:val="single"/>
        </w:rPr>
      </w:pPr>
      <w:r>
        <w:rPr>
          <w:b/>
          <w:u w:val="single"/>
        </w:rPr>
        <w:t>THE NOTICE OF INTENT TO ACQUIRE</w:t>
      </w:r>
    </w:p>
    <w:p w:rsidR="006E30A5" w:rsidRDefault="006E30A5"/>
    <w:p w:rsidR="006E30A5" w:rsidRDefault="006E30A5"/>
    <w:p w:rsidR="006E30A5" w:rsidRDefault="006E30A5">
      <w:r>
        <w:t>TO:</w:t>
      </w:r>
      <w:r>
        <w:tab/>
      </w:r>
      <w:r w:rsidR="00D67B79">
        <w:rPr>
          <w:noProof/>
        </w:rPr>
        <w:fldChar w:fldCharType="begin"/>
      </w:r>
      <w:r w:rsidR="00D67B79">
        <w:rPr>
          <w:noProof/>
        </w:rPr>
        <w:instrText xml:space="preserve"> REF  owner </w:instrText>
      </w:r>
      <w:r w:rsidR="00D67B79">
        <w:rPr>
          <w:noProof/>
        </w:rPr>
        <w:fldChar w:fldCharType="separate"/>
      </w:r>
      <w:r w:rsidR="00FE38F8">
        <w:rPr>
          <w:noProof/>
        </w:rPr>
        <w:t>CHAOS, LLC</w:t>
      </w:r>
      <w:r w:rsidR="00D67B79">
        <w:rPr>
          <w:noProof/>
        </w:rPr>
        <w:fldChar w:fldCharType="end"/>
      </w:r>
      <w:r>
        <w:tab/>
      </w:r>
    </w:p>
    <w:p w:rsidR="006E30A5" w:rsidRDefault="006E30A5"/>
    <w:p w:rsidR="006E30A5" w:rsidRDefault="006E30A5">
      <w:r>
        <w:t xml:space="preserve">The Ohio Department of Transportation [“ODOT”] needs your property for a highway project identified as </w:t>
      </w:r>
      <w:r w:rsidR="00A31348">
        <w:rPr>
          <w:noProof/>
        </w:rPr>
        <w:fldChar w:fldCharType="begin"/>
      </w:r>
      <w:r w:rsidR="00A31348">
        <w:rPr>
          <w:noProof/>
        </w:rPr>
        <w:instrText xml:space="preserve"> REF  crs </w:instrText>
      </w:r>
      <w:r w:rsidR="00A31348">
        <w:rPr>
          <w:noProof/>
        </w:rPr>
        <w:fldChar w:fldCharType="separate"/>
      </w:r>
      <w:r w:rsidR="00FE38F8">
        <w:rPr>
          <w:noProof/>
        </w:rPr>
        <w:t>FAI - SR 37 - 6.10</w:t>
      </w:r>
      <w:r w:rsidR="00A31348">
        <w:rPr>
          <w:noProof/>
        </w:rPr>
        <w:fldChar w:fldCharType="end"/>
      </w:r>
      <w:r>
        <w:t xml:space="preserve"> and will need to acquire the following from you:</w:t>
      </w:r>
    </w:p>
    <w:p w:rsidR="00D514A8" w:rsidRDefault="00D514A8"/>
    <w:p w:rsidR="00D514A8" w:rsidRPr="008405DD" w:rsidRDefault="00D514A8">
      <w:pPr>
        <w:rPr>
          <w:i/>
          <w:iCs/>
        </w:rPr>
      </w:pPr>
      <w:r w:rsidRPr="008405DD">
        <w:rPr>
          <w:b/>
          <w:bCs/>
          <w:i/>
          <w:iCs/>
        </w:rPr>
        <w:t>Parcel 006 SH</w:t>
      </w:r>
      <w:r w:rsidRPr="00D514A8">
        <w:t xml:space="preserve"> </w:t>
      </w:r>
      <w:r w:rsidRPr="008405DD">
        <w:rPr>
          <w:i/>
          <w:iCs/>
        </w:rPr>
        <w:t>is an identifier to acquire rights of way for a highway improvement where fee simple title is not required and limitation of access from adjoining land is not desired.</w:t>
      </w:r>
    </w:p>
    <w:p w:rsidR="00D514A8" w:rsidRDefault="00D514A8" w:rsidP="00D514A8">
      <w:r>
        <w:t xml:space="preserve">     </w:t>
      </w:r>
    </w:p>
    <w:p w:rsidR="00D514A8" w:rsidRDefault="00D514A8">
      <w:r w:rsidRPr="00D514A8">
        <w:rPr>
          <w:b/>
          <w:bCs/>
          <w:i/>
          <w:iCs/>
        </w:rPr>
        <w:t>Parcel 00</w:t>
      </w:r>
      <w:r>
        <w:rPr>
          <w:b/>
          <w:bCs/>
          <w:i/>
          <w:iCs/>
        </w:rPr>
        <w:t>6</w:t>
      </w:r>
      <w:r w:rsidRPr="00D514A8">
        <w:rPr>
          <w:b/>
          <w:bCs/>
          <w:i/>
          <w:iCs/>
        </w:rPr>
        <w:t xml:space="preserve"> T</w:t>
      </w:r>
      <w:r>
        <w:rPr>
          <w:b/>
          <w:bCs/>
          <w:i/>
          <w:iCs/>
        </w:rPr>
        <w:t>1</w:t>
      </w:r>
      <w:r w:rsidR="008405DD">
        <w:rPr>
          <w:b/>
          <w:bCs/>
          <w:i/>
          <w:iCs/>
        </w:rPr>
        <w:t>, T</w:t>
      </w:r>
      <w:proofErr w:type="gramStart"/>
      <w:r w:rsidR="008405DD">
        <w:rPr>
          <w:b/>
          <w:bCs/>
          <w:i/>
          <w:iCs/>
        </w:rPr>
        <w:t xml:space="preserve">2 </w:t>
      </w:r>
      <w:r w:rsidRPr="00D514A8">
        <w:rPr>
          <w:b/>
          <w:bCs/>
          <w:i/>
          <w:iCs/>
        </w:rPr>
        <w:t xml:space="preserve"> </w:t>
      </w:r>
      <w:r w:rsidRPr="008405DD">
        <w:rPr>
          <w:i/>
          <w:iCs/>
        </w:rPr>
        <w:t>is</w:t>
      </w:r>
      <w:proofErr w:type="gramEnd"/>
      <w:r w:rsidRPr="008405DD">
        <w:rPr>
          <w:i/>
          <w:iCs/>
        </w:rPr>
        <w:t xml:space="preserve"> a Temporary Easement acquisition in the name and use by the State of Ohio.  This means a portion of your property will be needed to construct the new access to the Limited Access highway SR 37.  This Temporary Easement will be in effect for a limited amount of time, for this project the length of time necessary for this Temporary Easement is eighteen months from the start date construction. </w:t>
      </w:r>
    </w:p>
    <w:p w:rsidR="00A03671" w:rsidRDefault="00A03671" w:rsidP="00A03671"/>
    <w:p w:rsidR="00A03671" w:rsidRDefault="00A03671">
      <w:pPr>
        <w:ind w:left="720" w:hanging="720"/>
      </w:pPr>
    </w:p>
    <w:p w:rsidR="006E30A5" w:rsidRDefault="006E30A5">
      <w:r>
        <w:t xml:space="preserve">Ohio law authorizes ODOT to obtain </w:t>
      </w:r>
      <w:r w:rsidR="008405DD" w:rsidRPr="008405DD">
        <w:rPr>
          <w:b/>
          <w:bCs/>
        </w:rPr>
        <w:t>Parcel 006 SH, T1 and T2</w:t>
      </w:r>
      <w:r>
        <w:t xml:space="preserve"> from your property for the public purpose of a highway project.  The legal description of your property that ODOT needs for the highway project is set out in the Good Faith Offer that is included with this Notice of Intent to Acquire, that legal description is referred to as </w:t>
      </w:r>
      <w:r>
        <w:rPr>
          <w:b/>
        </w:rPr>
        <w:t>Exhibit A</w:t>
      </w:r>
      <w:r>
        <w:t xml:space="preserve"> in the Good Faith Offer. </w:t>
      </w:r>
    </w:p>
    <w:p w:rsidR="006E30A5" w:rsidRDefault="006E30A5"/>
    <w:p w:rsidR="006E30A5" w:rsidRDefault="006E30A5">
      <w:r>
        <w:t xml:space="preserve">The Good Faith Offer included with this Notice of Intent to Acquire is ODOT’s determination of the fair market value of your property.  This fair market value (FMV) is what a willing buyer </w:t>
      </w:r>
      <w:r>
        <w:lastRenderedPageBreak/>
        <w:t>who is under no compulsion to buy and a willing seller who is under no compulsion to sell would value your property on the open market.</w:t>
      </w:r>
    </w:p>
    <w:p w:rsidR="006E30A5" w:rsidRDefault="006E30A5"/>
    <w:p w:rsidR="006E30A5" w:rsidRDefault="006E30A5">
      <w:r>
        <w:t xml:space="preserve">You will have a minimum of 30 days from the time you receive the Good Faith Offer included with this Notice of Intent to Acquire to accept or reject the offer.  We are available to discuss the offer with you at any time.  If you reject the offer or we are unable to come to an agreement, we may have to exercise our eminent domain authority to appropriate your property. This will require a court procedure.  In a court proceeding, you may disagree with whether our offer reflects the fair market value of the property. </w:t>
      </w:r>
    </w:p>
    <w:p w:rsidR="006E30A5" w:rsidRDefault="006E30A5"/>
    <w:p w:rsidR="006E30A5" w:rsidRDefault="006E30A5">
      <w:pPr>
        <w:rPr>
          <w:b/>
        </w:rPr>
      </w:pPr>
      <w:r>
        <w:rPr>
          <w:b/>
        </w:rPr>
        <w:t>HERE IS A BRIEF SUMMARY OF YOUR OPTIONS AND LEGALLY PROTECTED RIGHTS:</w:t>
      </w:r>
    </w:p>
    <w:p w:rsidR="006E30A5" w:rsidRDefault="006E30A5"/>
    <w:p w:rsidR="006E30A5" w:rsidRPr="007415B5" w:rsidRDefault="006E30A5">
      <w:pPr>
        <w:numPr>
          <w:ilvl w:val="0"/>
          <w:numId w:val="1"/>
        </w:numPr>
        <w:tabs>
          <w:tab w:val="clear" w:pos="1080"/>
          <w:tab w:val="num" w:pos="720"/>
        </w:tabs>
        <w:ind w:left="720"/>
        <w:rPr>
          <w:b/>
          <w:bCs/>
        </w:rPr>
      </w:pPr>
      <w:r>
        <w:t>By law, ODOT is required to make a good faith effort to purchase</w:t>
      </w:r>
      <w:r w:rsidR="007415B5">
        <w:t xml:space="preserve"> </w:t>
      </w:r>
      <w:r w:rsidR="007415B5" w:rsidRPr="007415B5">
        <w:rPr>
          <w:b/>
          <w:bCs/>
        </w:rPr>
        <w:t>Parcel 006 SH, T1 and</w:t>
      </w:r>
      <w:r w:rsidR="00052258">
        <w:rPr>
          <w:b/>
          <w:bCs/>
        </w:rPr>
        <w:t xml:space="preserve"> </w:t>
      </w:r>
      <w:r w:rsidR="007415B5" w:rsidRPr="007415B5">
        <w:rPr>
          <w:b/>
          <w:bCs/>
        </w:rPr>
        <w:t>T2.</w:t>
      </w:r>
    </w:p>
    <w:p w:rsidR="006E30A5" w:rsidRDefault="006E30A5"/>
    <w:p w:rsidR="006E30A5" w:rsidRDefault="006E30A5">
      <w:pPr>
        <w:numPr>
          <w:ilvl w:val="0"/>
          <w:numId w:val="1"/>
        </w:numPr>
        <w:tabs>
          <w:tab w:val="clear" w:pos="1080"/>
          <w:tab w:val="num" w:pos="720"/>
        </w:tabs>
        <w:ind w:left="720"/>
      </w:pPr>
      <w:r>
        <w:t>We are to provide you with a written offer and the appraisal or valuation upon which we base that offer.  The amount offered to you will not be less than the approved fair market value estimate of the property needed for the project.  This compensation is based on the valuation of your property by qualified real estate personnel who have analyzed current market data.  Their valuation work has been reviewed by a preapproved review appraiser prior to ODOT establishing its fair market value estimate for your property needed for the project.</w:t>
      </w:r>
    </w:p>
    <w:p w:rsidR="006E30A5" w:rsidRDefault="006E30A5"/>
    <w:p w:rsidR="006E30A5" w:rsidRDefault="006E30A5">
      <w:pPr>
        <w:numPr>
          <w:ilvl w:val="0"/>
          <w:numId w:val="1"/>
        </w:numPr>
        <w:tabs>
          <w:tab w:val="clear" w:pos="1080"/>
          <w:tab w:val="num" w:pos="720"/>
        </w:tabs>
        <w:ind w:left="720"/>
      </w:pPr>
      <w:r>
        <w:rPr>
          <w:b/>
        </w:rPr>
        <w:t>You do not have to accept this offer</w:t>
      </w:r>
      <w:r>
        <w:t xml:space="preserve"> and ODOT is not required to agree to your demands.</w:t>
      </w:r>
    </w:p>
    <w:p w:rsidR="006E30A5" w:rsidRDefault="006E30A5"/>
    <w:p w:rsidR="006E30A5" w:rsidRDefault="006E30A5">
      <w:pPr>
        <w:numPr>
          <w:ilvl w:val="0"/>
          <w:numId w:val="1"/>
        </w:numPr>
        <w:tabs>
          <w:tab w:val="clear" w:pos="1080"/>
          <w:tab w:val="num" w:pos="720"/>
        </w:tabs>
        <w:ind w:left="720"/>
      </w:pPr>
      <w:r>
        <w:t>You are to be provided a copy of the valuation document during the first negotiation visit by an agent of ODOT.</w:t>
      </w:r>
    </w:p>
    <w:p w:rsidR="006E30A5" w:rsidRDefault="006E30A5"/>
    <w:p w:rsidR="006E30A5" w:rsidRDefault="006E30A5" w:rsidP="0092066D">
      <w:pPr>
        <w:numPr>
          <w:ilvl w:val="0"/>
          <w:numId w:val="1"/>
        </w:numPr>
        <w:tabs>
          <w:tab w:val="clear" w:pos="1080"/>
          <w:tab w:val="num" w:pos="720"/>
        </w:tabs>
        <w:ind w:left="720"/>
      </w:pPr>
      <w:r>
        <w:t>You are to be provided with pertinent parts of the highway plans which are:</w:t>
      </w:r>
    </w:p>
    <w:p w:rsidR="00A03671" w:rsidRDefault="00A03671" w:rsidP="00A03671">
      <w:pPr>
        <w:pStyle w:val="ListParagraph"/>
      </w:pPr>
    </w:p>
    <w:p w:rsidR="00267502" w:rsidRDefault="00267502" w:rsidP="00267502">
      <w:pPr>
        <w:pStyle w:val="ListParagraph"/>
      </w:pPr>
      <w:r>
        <w:t xml:space="preserve">ROW Summary Sheet, page 10 of 37 </w:t>
      </w:r>
    </w:p>
    <w:p w:rsidR="00267502" w:rsidRDefault="00267502" w:rsidP="00267502">
      <w:pPr>
        <w:pStyle w:val="ListParagraph"/>
      </w:pPr>
      <w:r>
        <w:t xml:space="preserve">Right-of-Way Detail Sheet, pages 18-21 and 32-33 of 37 </w:t>
      </w:r>
    </w:p>
    <w:p w:rsidR="00267502" w:rsidRDefault="00267502" w:rsidP="00267502">
      <w:pPr>
        <w:pStyle w:val="ListParagraph"/>
      </w:pPr>
      <w:r>
        <w:t>Existing Typical Sections, page 3 of 136</w:t>
      </w:r>
    </w:p>
    <w:p w:rsidR="00267502" w:rsidRDefault="00267502" w:rsidP="00267502">
      <w:pPr>
        <w:pStyle w:val="ListParagraph"/>
      </w:pPr>
      <w:r>
        <w:t xml:space="preserve">Proposed Typical Sections, page </w:t>
      </w:r>
      <w:r w:rsidR="00CA33FA">
        <w:t>4</w:t>
      </w:r>
      <w:r>
        <w:t xml:space="preserve"> of 136</w:t>
      </w:r>
    </w:p>
    <w:p w:rsidR="00267502" w:rsidRDefault="00267502" w:rsidP="00267502">
      <w:pPr>
        <w:pStyle w:val="ListParagraph"/>
      </w:pPr>
      <w:r>
        <w:t>General Notes, pages 7 and 8 of 136</w:t>
      </w:r>
    </w:p>
    <w:p w:rsidR="00267502" w:rsidRDefault="00267502" w:rsidP="00267502">
      <w:pPr>
        <w:pStyle w:val="ListParagraph"/>
      </w:pPr>
      <w:r>
        <w:t xml:space="preserve">Detour Map, pages </w:t>
      </w:r>
      <w:r w:rsidR="00CA33FA">
        <w:t>12</w:t>
      </w:r>
      <w:r>
        <w:t>-1</w:t>
      </w:r>
      <w:r w:rsidR="00CA33FA">
        <w:t>3</w:t>
      </w:r>
      <w:r>
        <w:t xml:space="preserve"> of 136</w:t>
      </w:r>
    </w:p>
    <w:p w:rsidR="00267502" w:rsidRDefault="00267502" w:rsidP="00267502">
      <w:pPr>
        <w:pStyle w:val="ListParagraph"/>
      </w:pPr>
      <w:r>
        <w:t xml:space="preserve">Maintenance of Traffic / Phase 1, pages </w:t>
      </w:r>
      <w:r w:rsidR="00CA33FA">
        <w:t>22</w:t>
      </w:r>
      <w:r>
        <w:t xml:space="preserve"> and 2</w:t>
      </w:r>
      <w:r w:rsidR="00CA33FA">
        <w:t xml:space="preserve">3 </w:t>
      </w:r>
      <w:r>
        <w:t>of 136</w:t>
      </w:r>
    </w:p>
    <w:p w:rsidR="00267502" w:rsidRDefault="00267502" w:rsidP="00267502">
      <w:pPr>
        <w:pStyle w:val="ListParagraph"/>
      </w:pPr>
      <w:r>
        <w:t>Maintenance of Traffic / Phase 2A, page 32 of 136</w:t>
      </w:r>
    </w:p>
    <w:p w:rsidR="00267502" w:rsidRDefault="00267502" w:rsidP="00267502">
      <w:pPr>
        <w:pStyle w:val="ListParagraph"/>
      </w:pPr>
      <w:r>
        <w:t>Maintenance of Traffic / Phase 2B, page</w:t>
      </w:r>
      <w:r w:rsidR="00826199">
        <w:t>s</w:t>
      </w:r>
      <w:r>
        <w:t xml:space="preserve"> 37</w:t>
      </w:r>
      <w:r w:rsidR="00826199">
        <w:t>, 38 and 39</w:t>
      </w:r>
      <w:r>
        <w:t xml:space="preserve"> of 136</w:t>
      </w:r>
    </w:p>
    <w:p w:rsidR="00267502" w:rsidRDefault="00267502" w:rsidP="00267502">
      <w:pPr>
        <w:pStyle w:val="ListParagraph"/>
      </w:pPr>
      <w:r>
        <w:t>Maintenance of Traffic / Phase 3, pages 45</w:t>
      </w:r>
      <w:r w:rsidR="00826199">
        <w:t>, 46 and 47</w:t>
      </w:r>
      <w:r>
        <w:t xml:space="preserve"> of 136</w:t>
      </w:r>
    </w:p>
    <w:p w:rsidR="00A03671" w:rsidRDefault="00A03671" w:rsidP="00A03671">
      <w:pPr>
        <w:ind w:left="720"/>
      </w:pPr>
    </w:p>
    <w:p w:rsidR="006E30A5" w:rsidRDefault="006E30A5">
      <w:pPr>
        <w:numPr>
          <w:ilvl w:val="0"/>
          <w:numId w:val="1"/>
        </w:numPr>
        <w:tabs>
          <w:tab w:val="clear" w:pos="1080"/>
          <w:tab w:val="num" w:pos="720"/>
        </w:tabs>
        <w:ind w:left="720"/>
      </w:pPr>
      <w:r>
        <w:t>The Plan Letter Attachment included with the Good Faith Offer attached to this Notice Of Intent To Acquire describes the interest in the real property that is to be acquired from you, the description and location of the real property to be acquired, and any improvements such as buildings or structures situated on the property to be acquired, if any.</w:t>
      </w:r>
    </w:p>
    <w:p w:rsidR="006E30A5" w:rsidRDefault="006E30A5"/>
    <w:p w:rsidR="006E30A5" w:rsidRDefault="006E30A5">
      <w:pPr>
        <w:numPr>
          <w:ilvl w:val="0"/>
          <w:numId w:val="1"/>
        </w:numPr>
        <w:tabs>
          <w:tab w:val="clear" w:pos="1080"/>
          <w:tab w:val="num" w:pos="720"/>
        </w:tabs>
        <w:ind w:left="720"/>
      </w:pPr>
      <w:r>
        <w:t>You will be provided with a booklet entitled “When ODOT Needs Your Property”.  This booklet briefly explains the acquisition process and your rights in this process.</w:t>
      </w:r>
    </w:p>
    <w:p w:rsidR="006E30A5" w:rsidRDefault="006E30A5"/>
    <w:p w:rsidR="006E30A5" w:rsidRDefault="006E30A5">
      <w:pPr>
        <w:numPr>
          <w:ilvl w:val="0"/>
          <w:numId w:val="1"/>
        </w:numPr>
        <w:tabs>
          <w:tab w:val="clear" w:pos="1080"/>
          <w:tab w:val="num" w:pos="720"/>
        </w:tabs>
        <w:ind w:left="720"/>
      </w:pPr>
      <w:r>
        <w:t>You have the right to seek the advice of an attorney, real estate appraiser, or any other person of your choice in this matter.</w:t>
      </w:r>
    </w:p>
    <w:p w:rsidR="006E30A5" w:rsidRDefault="006E30A5"/>
    <w:p w:rsidR="006E30A5" w:rsidRDefault="006E30A5">
      <w:pPr>
        <w:numPr>
          <w:ilvl w:val="0"/>
          <w:numId w:val="1"/>
        </w:numPr>
        <w:tabs>
          <w:tab w:val="clear" w:pos="1080"/>
          <w:tab w:val="num" w:pos="720"/>
        </w:tabs>
        <w:ind w:left="720"/>
      </w:pPr>
      <w:r>
        <w:t>You have the right to object to ODOT’s decision to acquire your property by writing, within ten business days of receiving this notice, to:</w:t>
      </w:r>
    </w:p>
    <w:p w:rsidR="006E30A5" w:rsidRDefault="006E30A5">
      <w:pPr>
        <w:ind w:left="720" w:hanging="360"/>
      </w:pPr>
    </w:p>
    <w:p w:rsidR="006E30A5" w:rsidRDefault="006E30A5" w:rsidP="0041423C">
      <w:pPr>
        <w:keepNext/>
        <w:ind w:left="720" w:hanging="360"/>
      </w:pPr>
      <w:r>
        <w:tab/>
      </w:r>
      <w:r>
        <w:tab/>
      </w:r>
      <w:r>
        <w:tab/>
        <w:t xml:space="preserve">Governor </w:t>
      </w:r>
      <w:r w:rsidR="00C258C3">
        <w:fldChar w:fldCharType="begin">
          <w:ffData>
            <w:name w:val="Text21"/>
            <w:enabled/>
            <w:calcOnExit w:val="0"/>
            <w:textInput>
              <w:default w:val="Mike DeWine"/>
            </w:textInput>
          </w:ffData>
        </w:fldChar>
      </w:r>
      <w:bookmarkStart w:id="6" w:name="Text21"/>
      <w:r w:rsidR="00C258C3">
        <w:instrText xml:space="preserve"> FORMTEXT </w:instrText>
      </w:r>
      <w:r w:rsidR="00C258C3">
        <w:fldChar w:fldCharType="separate"/>
      </w:r>
      <w:r w:rsidR="00C258C3">
        <w:rPr>
          <w:noProof/>
        </w:rPr>
        <w:t>Mike DeWine</w:t>
      </w:r>
      <w:r w:rsidR="00C258C3">
        <w:fldChar w:fldCharType="end"/>
      </w:r>
      <w:bookmarkEnd w:id="6"/>
    </w:p>
    <w:p w:rsidR="006E30A5" w:rsidRDefault="006E30A5" w:rsidP="0041423C">
      <w:pPr>
        <w:keepNext/>
        <w:ind w:left="1440" w:firstLine="720"/>
      </w:pPr>
      <w:r>
        <w:t>Care of: Ohio Department of Administrative Services</w:t>
      </w:r>
    </w:p>
    <w:p w:rsidR="006E30A5" w:rsidRDefault="006E30A5" w:rsidP="0041423C">
      <w:pPr>
        <w:keepNext/>
        <w:ind w:left="1440" w:firstLine="720"/>
      </w:pPr>
      <w:r>
        <w:t>General Services Division</w:t>
      </w:r>
    </w:p>
    <w:p w:rsidR="006E30A5" w:rsidRDefault="006E30A5" w:rsidP="0041423C">
      <w:pPr>
        <w:keepNext/>
        <w:ind w:left="1440" w:firstLine="720"/>
      </w:pPr>
      <w:r>
        <w:t>Real Estate Services</w:t>
      </w:r>
    </w:p>
    <w:p w:rsidR="006E30A5" w:rsidRDefault="006E30A5" w:rsidP="0041423C">
      <w:pPr>
        <w:keepNext/>
        <w:ind w:left="1440" w:firstLine="720"/>
      </w:pPr>
      <w:smartTag w:uri="urn:schemas-microsoft-com:office:smarttags" w:element="Street">
        <w:smartTag w:uri="urn:schemas-microsoft-com:office:smarttags" w:element="address">
          <w:r>
            <w:t>4200 Surface Road</w:t>
          </w:r>
        </w:smartTag>
      </w:smartTag>
    </w:p>
    <w:p w:rsidR="006E30A5" w:rsidRDefault="006E30A5" w:rsidP="0041423C">
      <w:pPr>
        <w:keepNext/>
        <w:ind w:left="1440" w:firstLine="720"/>
      </w:pPr>
      <w:smartTag w:uri="urn:schemas-microsoft-com:office:smarttags" w:element="place">
        <w:smartTag w:uri="urn:schemas-microsoft-com:office:smarttags" w:element="City">
          <w:r>
            <w:t>Columbus</w:t>
          </w:r>
        </w:smartTag>
        <w:r>
          <w:t xml:space="preserve">, </w:t>
        </w:r>
        <w:smartTag w:uri="urn:schemas-microsoft-com:office:smarttags" w:element="State">
          <w:r>
            <w:t>Ohio</w:t>
          </w:r>
        </w:smartTag>
        <w:r>
          <w:t xml:space="preserve"> </w:t>
        </w:r>
        <w:smartTag w:uri="urn:schemas-microsoft-com:office:smarttags" w:element="PostalCode">
          <w:r>
            <w:t>43228-1395</w:t>
          </w:r>
        </w:smartTag>
      </w:smartTag>
    </w:p>
    <w:p w:rsidR="006E30A5" w:rsidRDefault="006E30A5">
      <w:pPr>
        <w:ind w:left="1440"/>
      </w:pPr>
    </w:p>
    <w:p w:rsidR="006E30A5" w:rsidRDefault="006E30A5">
      <w:pPr>
        <w:ind w:left="4320" w:hanging="3600"/>
      </w:pPr>
      <w:r>
        <w:t>And to:</w:t>
      </w:r>
    </w:p>
    <w:p w:rsidR="006E30A5" w:rsidRDefault="006E30A5">
      <w:pPr>
        <w:ind w:left="4320" w:hanging="2880"/>
      </w:pPr>
    </w:p>
    <w:p w:rsidR="006E30A5" w:rsidRDefault="00C258C3" w:rsidP="0041423C">
      <w:pPr>
        <w:keepNext/>
        <w:ind w:left="4320" w:hanging="2160"/>
      </w:pPr>
      <w:r>
        <w:fldChar w:fldCharType="begin">
          <w:ffData>
            <w:name w:val="Text22"/>
            <w:enabled/>
            <w:calcOnExit w:val="0"/>
            <w:textInput>
              <w:default w:val="Jack Marchbanks, Ph. D.,"/>
            </w:textInput>
          </w:ffData>
        </w:fldChar>
      </w:r>
      <w:bookmarkStart w:id="7" w:name="Text22"/>
      <w:r>
        <w:instrText xml:space="preserve"> FORMTEXT </w:instrText>
      </w:r>
      <w:r>
        <w:fldChar w:fldCharType="separate"/>
      </w:r>
      <w:r>
        <w:rPr>
          <w:noProof/>
        </w:rPr>
        <w:t>Jack Marchbanks, Ph. D.,</w:t>
      </w:r>
      <w:r>
        <w:fldChar w:fldCharType="end"/>
      </w:r>
      <w:bookmarkEnd w:id="7"/>
      <w:r w:rsidR="00711F7C">
        <w:t>, Director</w:t>
      </w:r>
    </w:p>
    <w:p w:rsidR="006E30A5" w:rsidRDefault="006E30A5" w:rsidP="0041423C">
      <w:pPr>
        <w:keepNext/>
        <w:ind w:left="1440"/>
      </w:pPr>
      <w:r>
        <w:tab/>
        <w:t>Ohio Department of Transportation</w:t>
      </w:r>
    </w:p>
    <w:p w:rsidR="006E30A5" w:rsidRDefault="006E30A5" w:rsidP="0041423C">
      <w:pPr>
        <w:keepNext/>
        <w:ind w:left="1440"/>
      </w:pPr>
      <w:r>
        <w:tab/>
        <w:t>1980 West Broad Street</w:t>
      </w:r>
    </w:p>
    <w:p w:rsidR="002904EC" w:rsidRDefault="002904EC" w:rsidP="0041423C">
      <w:pPr>
        <w:keepNext/>
        <w:ind w:left="1440"/>
      </w:pPr>
      <w:r>
        <w:tab/>
        <w:t>Mailstop 1000</w:t>
      </w:r>
    </w:p>
    <w:p w:rsidR="006E30A5" w:rsidRDefault="006E30A5" w:rsidP="0041423C">
      <w:pPr>
        <w:keepNext/>
        <w:ind w:left="1440"/>
      </w:pPr>
      <w:r>
        <w:tab/>
      </w:r>
      <w:smartTag w:uri="urn:schemas-microsoft-com:office:smarttags" w:element="place">
        <w:smartTag w:uri="urn:schemas-microsoft-com:office:smarttags" w:element="City">
          <w:r>
            <w:t>Columbus</w:t>
          </w:r>
        </w:smartTag>
        <w:r>
          <w:t xml:space="preserve">, </w:t>
        </w:r>
        <w:smartTag w:uri="urn:schemas-microsoft-com:office:smarttags" w:element="State">
          <w:r>
            <w:t>Ohio</w:t>
          </w:r>
        </w:smartTag>
        <w:r>
          <w:t xml:space="preserve"> </w:t>
        </w:r>
        <w:smartTag w:uri="urn:schemas-microsoft-com:office:smarttags" w:element="PostalCode">
          <w:r>
            <w:t>43223</w:t>
          </w:r>
        </w:smartTag>
      </w:smartTag>
    </w:p>
    <w:p w:rsidR="006E30A5" w:rsidRDefault="006E30A5" w:rsidP="00C80ED5"/>
    <w:p w:rsidR="006E30A5" w:rsidRDefault="006E30A5">
      <w:pPr>
        <w:ind w:left="720"/>
      </w:pPr>
      <w:r>
        <w:t>The Governor has the discretion to veto this project, and if he does, it will not proceed.</w:t>
      </w:r>
    </w:p>
    <w:p w:rsidR="006E30A5" w:rsidRDefault="006E30A5" w:rsidP="00C80ED5"/>
    <w:p w:rsidR="006E30A5" w:rsidRDefault="006E30A5">
      <w:pPr>
        <w:ind w:left="720" w:hanging="720"/>
      </w:pPr>
      <w:r>
        <w:t>10.</w:t>
      </w:r>
      <w:r>
        <w:tab/>
        <w:t>If you do not accept this offer, and we cannot come to an agreement on the acquisition of</w:t>
      </w:r>
      <w:r w:rsidR="001E3E7A">
        <w:t xml:space="preserve"> </w:t>
      </w:r>
      <w:r w:rsidR="001E3E7A" w:rsidRPr="008405DD">
        <w:rPr>
          <w:b/>
          <w:bCs/>
        </w:rPr>
        <w:t>Parcel 006 SH, T1 and T2</w:t>
      </w:r>
      <w:r>
        <w:t>, ODOT has the right to file suit to acquire</w:t>
      </w:r>
      <w:r w:rsidR="001E3E7A">
        <w:t xml:space="preserve"> </w:t>
      </w:r>
      <w:r w:rsidR="001E3E7A" w:rsidRPr="008405DD">
        <w:rPr>
          <w:b/>
          <w:bCs/>
        </w:rPr>
        <w:t>Parcel 006 SH,</w:t>
      </w:r>
      <w:r w:rsidR="00052258">
        <w:rPr>
          <w:b/>
          <w:bCs/>
        </w:rPr>
        <w:t xml:space="preserve"> </w:t>
      </w:r>
      <w:r w:rsidR="001E3E7A" w:rsidRPr="008405DD">
        <w:rPr>
          <w:b/>
          <w:bCs/>
        </w:rPr>
        <w:t>T1 and T2</w:t>
      </w:r>
      <w:r w:rsidR="001E3E7A">
        <w:t xml:space="preserve"> </w:t>
      </w:r>
      <w:r>
        <w:t>by eminent domain in the county in which the property is located.  This action, referred to as an “appropriation proceeding” ensures your rights will be fully protected while at the same time allowing the construction of the highway project to proceed for the benefit of all.</w:t>
      </w:r>
    </w:p>
    <w:p w:rsidR="006E30A5" w:rsidRDefault="006E30A5">
      <w:pPr>
        <w:ind w:left="720" w:hanging="720"/>
      </w:pPr>
    </w:p>
    <w:p w:rsidR="006E30A5" w:rsidRDefault="006E30A5">
      <w:pPr>
        <w:ind w:left="720" w:hanging="720"/>
      </w:pPr>
      <w:r>
        <w:t>11.</w:t>
      </w:r>
      <w:r>
        <w:tab/>
        <w:t>When filing the appropriation, the Director of Transportation will deposit the value of the property sought to be acquired with the court.  At that time, ODOT gains the right to enter upon and use the property acquired subject to Section 163.06 (B) of the Ohio Revised Code.  If you agree to accept the deposited money as full payment, the appropriation case will be closed.</w:t>
      </w:r>
    </w:p>
    <w:p w:rsidR="006E30A5" w:rsidRDefault="006E30A5">
      <w:pPr>
        <w:ind w:left="720" w:hanging="720"/>
      </w:pPr>
    </w:p>
    <w:p w:rsidR="006E30A5" w:rsidRDefault="006E30A5">
      <w:pPr>
        <w:ind w:left="720" w:hanging="720"/>
      </w:pPr>
      <w:r>
        <w:t>12.</w:t>
      </w:r>
      <w:r>
        <w:tab/>
        <w:t>If you are not satisfied with the amount of the deposit, you must file an answer with the court in the manner and within the time specified in the summons which is served upon you by the court.  Once the answer is filed, you may apply to the court to withdraw the deposited money, subject to the rights of any other parties having an interest in the property.  Withdrawing your share of the deposit does not interfere with your right to have a jury determine the FMV of your property.  Interest will not accrue on any money deposited under this procedure.  If the money withdrawn under this procedure should exceed the final award, the owner will be required to return the excess payment.</w:t>
      </w:r>
    </w:p>
    <w:p w:rsidR="006E30A5" w:rsidRDefault="006E30A5">
      <w:pPr>
        <w:ind w:left="720" w:hanging="720"/>
      </w:pPr>
    </w:p>
    <w:p w:rsidR="006E30A5" w:rsidRDefault="006E30A5">
      <w:pPr>
        <w:ind w:left="720" w:hanging="720"/>
      </w:pPr>
      <w:r>
        <w:t>13.</w:t>
      </w:r>
      <w:r>
        <w:tab/>
        <w:t>As part of your answer you may request a trial by jury.  After a trial, a jury will decide the amount you are to be awarded for your property that is acquired, for the damage that is caused by the acquisition, if applicable, and for other damages permitted by law, which could either exceed or be less than our offer.  At the trial you may testify and present evidence as to the value of your property.</w:t>
      </w:r>
    </w:p>
    <w:p w:rsidR="006E30A5" w:rsidRDefault="006E30A5">
      <w:pPr>
        <w:ind w:left="720" w:hanging="720"/>
      </w:pPr>
    </w:p>
    <w:p w:rsidR="006E30A5" w:rsidRDefault="006E30A5">
      <w:pPr>
        <w:ind w:left="720" w:hanging="720"/>
      </w:pPr>
      <w:r>
        <w:t>14.</w:t>
      </w:r>
      <w:r>
        <w:tab/>
        <w:t>If your property qualifies as an “Agricultural Use” as defined under ORC 163.21 (C)(2), and a jury awards you an amount that is more than 150% of ODOT’s final offer as determined by law, you may be entitled to recover attorney fees and other litigation costs.</w:t>
      </w:r>
    </w:p>
    <w:p w:rsidR="006E30A5" w:rsidRDefault="006E30A5">
      <w:pPr>
        <w:ind w:left="720" w:hanging="720"/>
      </w:pPr>
    </w:p>
    <w:p w:rsidR="006E30A5" w:rsidRDefault="006E30A5">
      <w:pPr>
        <w:ind w:left="720" w:hanging="720"/>
      </w:pPr>
      <w:r>
        <w:t>15.</w:t>
      </w:r>
      <w:r>
        <w:tab/>
        <w:t xml:space="preserve">You also have the right to request that the issue of the value of your property be submitted to nonbinding mediation.  You </w:t>
      </w:r>
      <w:r>
        <w:rPr>
          <w:b/>
        </w:rPr>
        <w:t>must</w:t>
      </w:r>
      <w:r>
        <w:t xml:space="preserve"> submit your written request for mediation to the court within ten business days after you file your answer.  If a settlement is not reached at mediation, the matter will proceed to a jury valuation trial.</w:t>
      </w:r>
    </w:p>
    <w:p w:rsidR="006E30A5" w:rsidRDefault="006E30A5">
      <w:pPr>
        <w:ind w:left="360"/>
        <w:jc w:val="center"/>
      </w:pPr>
      <w:r>
        <w:br w:type="page"/>
      </w:r>
      <w:r>
        <w:rPr>
          <w:b/>
          <w:u w:val="single"/>
        </w:rPr>
        <w:lastRenderedPageBreak/>
        <w:t>THE GOOD FAITH OFFER</w:t>
      </w:r>
    </w:p>
    <w:p w:rsidR="006E30A5" w:rsidRDefault="006E30A5"/>
    <w:p w:rsidR="006E30A5" w:rsidRDefault="006E30A5">
      <w:r>
        <w:t xml:space="preserve">The amount offered to you in good faith as just compensation for the acquisition of Parcel </w:t>
      </w:r>
      <w:r w:rsidR="006A060A">
        <w:rPr>
          <w:noProof/>
        </w:rPr>
        <w:fldChar w:fldCharType="begin"/>
      </w:r>
      <w:r w:rsidR="006A060A">
        <w:rPr>
          <w:noProof/>
        </w:rPr>
        <w:instrText xml:space="preserve"> REF  parcel </w:instrText>
      </w:r>
      <w:r w:rsidR="006A060A">
        <w:rPr>
          <w:noProof/>
        </w:rPr>
        <w:fldChar w:fldCharType="separate"/>
      </w:r>
      <w:r w:rsidR="00FE38F8">
        <w:rPr>
          <w:noProof/>
        </w:rPr>
        <w:t>PCL 006</w:t>
      </w:r>
      <w:r w:rsidR="006A060A">
        <w:rPr>
          <w:noProof/>
        </w:rPr>
        <w:fldChar w:fldCharType="end"/>
      </w:r>
      <w:r w:rsidR="00052258">
        <w:rPr>
          <w:noProof/>
        </w:rPr>
        <w:t xml:space="preserve"> </w:t>
      </w:r>
      <w:r w:rsidR="006A060A">
        <w:rPr>
          <w:noProof/>
        </w:rPr>
        <w:fldChar w:fldCharType="begin"/>
      </w:r>
      <w:r w:rsidR="006A060A">
        <w:rPr>
          <w:noProof/>
        </w:rPr>
        <w:instrText xml:space="preserve"> REF  SUFFIX </w:instrText>
      </w:r>
      <w:r w:rsidR="006A060A">
        <w:rPr>
          <w:noProof/>
        </w:rPr>
        <w:fldChar w:fldCharType="separate"/>
      </w:r>
      <w:r w:rsidR="00FE38F8">
        <w:rPr>
          <w:noProof/>
        </w:rPr>
        <w:t>SH, T1, T2</w:t>
      </w:r>
      <w:r w:rsidR="006A060A">
        <w:rPr>
          <w:noProof/>
        </w:rPr>
        <w:fldChar w:fldCharType="end"/>
      </w:r>
      <w:r>
        <w:t xml:space="preserve">, of Project </w:t>
      </w:r>
      <w:r w:rsidR="006A060A">
        <w:rPr>
          <w:noProof/>
        </w:rPr>
        <w:fldChar w:fldCharType="begin"/>
      </w:r>
      <w:r w:rsidR="006A060A">
        <w:rPr>
          <w:noProof/>
        </w:rPr>
        <w:instrText xml:space="preserve"> REF  CRS </w:instrText>
      </w:r>
      <w:r w:rsidR="006A060A">
        <w:rPr>
          <w:noProof/>
        </w:rPr>
        <w:fldChar w:fldCharType="separate"/>
      </w:r>
      <w:r w:rsidR="00FE38F8">
        <w:rPr>
          <w:noProof/>
        </w:rPr>
        <w:t>FAI - SR 37 - 6.10</w:t>
      </w:r>
      <w:r w:rsidR="006A060A">
        <w:rPr>
          <w:noProof/>
        </w:rPr>
        <w:fldChar w:fldCharType="end"/>
      </w:r>
      <w:r>
        <w:t xml:space="preserve"> is:</w:t>
      </w:r>
    </w:p>
    <w:p w:rsidR="00987B38" w:rsidRDefault="00987B38"/>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5"/>
        <w:gridCol w:w="2875"/>
      </w:tblGrid>
      <w:tr w:rsidR="00987B38" w:rsidTr="00987B38">
        <w:trPr>
          <w:jc w:val="center"/>
        </w:trPr>
        <w:tc>
          <w:tcPr>
            <w:tcW w:w="6475" w:type="dxa"/>
          </w:tcPr>
          <w:p w:rsidR="00987B38" w:rsidRDefault="00987B38">
            <w:r>
              <w:t xml:space="preserve">Real Property </w:t>
            </w:r>
            <w:proofErr w:type="gramStart"/>
            <w:r>
              <w:t>To</w:t>
            </w:r>
            <w:proofErr w:type="gramEnd"/>
            <w:r>
              <w:t xml:space="preserve"> Be Acquired</w:t>
            </w:r>
          </w:p>
          <w:p w:rsidR="00987B38" w:rsidRDefault="00987B38"/>
        </w:tc>
        <w:tc>
          <w:tcPr>
            <w:tcW w:w="2875" w:type="dxa"/>
            <w:vAlign w:val="center"/>
          </w:tcPr>
          <w:p w:rsidR="00987B38" w:rsidRDefault="001B7A25" w:rsidP="00987B38">
            <w:pPr>
              <w:jc w:val="center"/>
            </w:pPr>
            <w:r>
              <w:t>$1</w:t>
            </w:r>
            <w:r w:rsidR="001B024B">
              <w:t>4</w:t>
            </w:r>
            <w:r>
              <w:t>,</w:t>
            </w:r>
            <w:r w:rsidR="001B024B">
              <w:t>474</w:t>
            </w:r>
            <w:r>
              <w:t>.00</w:t>
            </w:r>
          </w:p>
        </w:tc>
      </w:tr>
      <w:tr w:rsidR="00987B38" w:rsidTr="00987B38">
        <w:trPr>
          <w:jc w:val="center"/>
        </w:trPr>
        <w:tc>
          <w:tcPr>
            <w:tcW w:w="6475" w:type="dxa"/>
          </w:tcPr>
          <w:p w:rsidR="00987B38" w:rsidRDefault="00987B38">
            <w:r>
              <w:t xml:space="preserve">Damages </w:t>
            </w:r>
            <w:proofErr w:type="gramStart"/>
            <w:r>
              <w:t>To</w:t>
            </w:r>
            <w:proofErr w:type="gramEnd"/>
            <w:r>
              <w:t xml:space="preserve"> Your Property Which Is Not Acquired</w:t>
            </w:r>
          </w:p>
          <w:p w:rsidR="00987B38" w:rsidRDefault="00987B38"/>
        </w:tc>
        <w:tc>
          <w:tcPr>
            <w:tcW w:w="2875" w:type="dxa"/>
            <w:vAlign w:val="center"/>
          </w:tcPr>
          <w:p w:rsidR="00987B38" w:rsidRDefault="001B024B" w:rsidP="00987B38">
            <w:pPr>
              <w:jc w:val="center"/>
            </w:pPr>
            <w:r>
              <w:t>$0.00</w:t>
            </w:r>
          </w:p>
        </w:tc>
      </w:tr>
      <w:tr w:rsidR="00987B38" w:rsidTr="00987B38">
        <w:trPr>
          <w:jc w:val="center"/>
        </w:trPr>
        <w:tc>
          <w:tcPr>
            <w:tcW w:w="6475" w:type="dxa"/>
          </w:tcPr>
          <w:p w:rsidR="00987B38" w:rsidRDefault="00987B38">
            <w:r>
              <w:t>Temporary Construction Easement</w:t>
            </w:r>
          </w:p>
          <w:p w:rsidR="00987B38" w:rsidRDefault="00987B38"/>
        </w:tc>
        <w:tc>
          <w:tcPr>
            <w:tcW w:w="2875" w:type="dxa"/>
            <w:vAlign w:val="center"/>
          </w:tcPr>
          <w:p w:rsidR="00987B38" w:rsidRDefault="001B7A25" w:rsidP="00987B38">
            <w:pPr>
              <w:jc w:val="center"/>
            </w:pPr>
            <w:r>
              <w:t>$729.00</w:t>
            </w:r>
          </w:p>
        </w:tc>
      </w:tr>
      <w:tr w:rsidR="00987B38" w:rsidTr="00987B38">
        <w:trPr>
          <w:jc w:val="center"/>
        </w:trPr>
        <w:tc>
          <w:tcPr>
            <w:tcW w:w="6475" w:type="dxa"/>
          </w:tcPr>
          <w:p w:rsidR="00987B38" w:rsidRDefault="00987B38">
            <w:r>
              <w:t>Total Good Faith Offer</w:t>
            </w:r>
          </w:p>
          <w:p w:rsidR="00987B38" w:rsidRDefault="00987B38"/>
        </w:tc>
        <w:tc>
          <w:tcPr>
            <w:tcW w:w="2875" w:type="dxa"/>
            <w:vAlign w:val="center"/>
          </w:tcPr>
          <w:p w:rsidR="00987B38" w:rsidRDefault="00987B38" w:rsidP="00987B38">
            <w:pPr>
              <w:jc w:val="center"/>
            </w:pPr>
            <w:r>
              <w:fldChar w:fldCharType="begin">
                <w:ffData>
                  <w:name w:val="Text26"/>
                  <w:enabled w:val="0"/>
                  <w:calcOnExit w:val="0"/>
                  <w:textInput>
                    <w:type w:val="calculated"/>
                    <w:default w:val="=a+b+c"/>
                    <w:format w:val="$#,##0.00;($#,##0.00)"/>
                  </w:textInput>
                </w:ffData>
              </w:fldChar>
            </w:r>
            <w:bookmarkStart w:id="8" w:name="Text26"/>
            <w:r>
              <w:instrText xml:space="preserve"> FORMTEXT </w:instrText>
            </w:r>
            <w:r>
              <w:fldChar w:fldCharType="begin"/>
            </w:r>
            <w:r>
              <w:instrText xml:space="preserve"> =a+b+c </w:instrText>
            </w:r>
            <w:r>
              <w:fldChar w:fldCharType="separate"/>
            </w:r>
            <w:r w:rsidR="00D514A8">
              <w:rPr>
                <w:noProof/>
              </w:rPr>
              <w:instrText>0</w:instrText>
            </w:r>
            <w:r>
              <w:fldChar w:fldCharType="end"/>
            </w:r>
            <w:r>
              <w:fldChar w:fldCharType="separate"/>
            </w:r>
            <w:r w:rsidR="00D514A8">
              <w:rPr>
                <w:noProof/>
              </w:rPr>
              <w:t>$</w:t>
            </w:r>
            <w:r w:rsidR="00972F0F">
              <w:rPr>
                <w:noProof/>
              </w:rPr>
              <w:t>15,203</w:t>
            </w:r>
            <w:r w:rsidR="00D514A8">
              <w:rPr>
                <w:noProof/>
              </w:rPr>
              <w:t>.00</w:t>
            </w:r>
            <w:r>
              <w:fldChar w:fldCharType="end"/>
            </w:r>
            <w:bookmarkEnd w:id="8"/>
          </w:p>
        </w:tc>
      </w:tr>
    </w:tbl>
    <w:p w:rsidR="002F0A13" w:rsidRDefault="00531BDB">
      <w:r>
        <w:fldChar w:fldCharType="begin">
          <w:ffData>
            <w:name w:val="Text30"/>
            <w:enabled/>
            <w:calcOnExit w:val="0"/>
            <w:textInput/>
          </w:ffData>
        </w:fldChar>
      </w:r>
      <w:bookmarkStart w:id="9"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rsidR="00531BDB" w:rsidRDefault="00531BDB"/>
    <w:p w:rsidR="00531BDB" w:rsidRDefault="00531BDB">
      <w:pPr>
        <w:sectPr w:rsidR="00531BDB">
          <w:type w:val="continuous"/>
          <w:pgSz w:w="12240" w:h="15840"/>
          <w:pgMar w:top="1440" w:right="1440" w:bottom="1080" w:left="1440" w:header="720" w:footer="720" w:gutter="0"/>
          <w:cols w:space="720"/>
          <w:docGrid w:linePitch="360"/>
        </w:sectPr>
      </w:pPr>
    </w:p>
    <w:p w:rsidR="00987B38" w:rsidRDefault="00987B38"/>
    <w:p w:rsidR="006E30A5" w:rsidRDefault="006E30A5">
      <w:pPr>
        <w:rPr>
          <w:b/>
        </w:rPr>
      </w:pPr>
      <w:r>
        <w:t>Tenant-owned improvements, if any, are to be identified in this Good Faith Offer, and if there are any such improvements, the amount offered to you does not include compensation for these improvements.</w:t>
      </w:r>
      <w:r>
        <w:rPr>
          <w:b/>
        </w:rPr>
        <w:t xml:space="preserve"> </w:t>
      </w:r>
      <w:r w:rsidR="00987B38">
        <w:t xml:space="preserve">  </w:t>
      </w:r>
      <w:sdt>
        <w:sdtPr>
          <w:alias w:val="Improvements"/>
          <w:tag w:val="Improvements"/>
          <w:id w:val="207306047"/>
          <w:placeholder>
            <w:docPart w:val="0DBEFCE9811E40F8B25AAE426A8B335B"/>
          </w:placeholder>
          <w:showingPlcHdr/>
          <w:dropDownList>
            <w:listItem w:value="Choose an item."/>
            <w:listItem w:displayText="None" w:value="None"/>
            <w:listItem w:displayText="Remove fill in with Improvement type and ownership" w:value="Remove fill in with Improvement type and ownership"/>
          </w:dropDownList>
        </w:sdtPr>
        <w:sdtEndPr/>
        <w:sdtContent>
          <w:r w:rsidR="00987B38" w:rsidRPr="00AA2E9A">
            <w:rPr>
              <w:rStyle w:val="PlaceholderText"/>
            </w:rPr>
            <w:t>Choose an item.</w:t>
          </w:r>
        </w:sdtContent>
      </w:sdt>
      <w:r w:rsidR="00CB0BED">
        <w:t>.</w:t>
      </w:r>
      <w:r w:rsidR="00E87025">
        <w:t xml:space="preserve"> </w:t>
      </w:r>
    </w:p>
    <w:p w:rsidR="006E30A5" w:rsidRDefault="006E30A5"/>
    <w:p w:rsidR="00D97ABD" w:rsidRDefault="00D97ABD">
      <w:pPr>
        <w:sectPr w:rsidR="00D97ABD">
          <w:type w:val="continuous"/>
          <w:pgSz w:w="12240" w:h="15840"/>
          <w:pgMar w:top="1440" w:right="1440" w:bottom="1080" w:left="1440" w:header="720" w:footer="720" w:gutter="0"/>
          <w:cols w:space="720"/>
          <w:formProt w:val="0"/>
          <w:docGrid w:linePitch="360"/>
        </w:sectPr>
      </w:pPr>
    </w:p>
    <w:p w:rsidR="004F3C50" w:rsidRPr="00113C15" w:rsidRDefault="00E87025" w:rsidP="004F3C50">
      <w:pPr>
        <w:shd w:val="clear" w:color="auto" w:fill="FFFFFF"/>
      </w:pPr>
      <w:r>
        <w:t xml:space="preserve">Your property may be encumbered </w:t>
      </w:r>
      <w:r w:rsidR="004F3C50" w:rsidRPr="00113C15">
        <w:t xml:space="preserve">with a mortgage lien as security for a loan.  It is possible that ODOT may conclude this acquisition of property without obtaining a partial release of such mortgage lien from your lender.  In that event, you as the borrower and grantor of the mortgage lien should consult your loan and mortgage documents concerning possible requirements to apply proceeds from a public acquisition to your outstanding loan </w:t>
      </w:r>
      <w:r w:rsidR="00A31348" w:rsidRPr="00113C15">
        <w:t>balance or</w:t>
      </w:r>
      <w:r w:rsidR="004F3C50" w:rsidRPr="00113C15">
        <w:t xml:space="preserve"> contact your lender about responsibilities and obligations when part of your property is acquired for public use.</w:t>
      </w:r>
    </w:p>
    <w:p w:rsidR="004F3C50" w:rsidRDefault="004F3C50"/>
    <w:p w:rsidR="006E30A5" w:rsidRDefault="006E30A5">
      <w:r>
        <w:t>While ODOT may not provide legal advice, we will make all efforts to answer questions you have concerning this process and provide any copies of the law or our records that you may need to fully understand your rights, the project, and the process. If you have any questions concerning this matter, you may contact us at:</w:t>
      </w:r>
    </w:p>
    <w:p w:rsidR="006E30A5" w:rsidRDefault="006E30A5">
      <w:pPr>
        <w:sectPr w:rsidR="006E30A5">
          <w:type w:val="continuous"/>
          <w:pgSz w:w="12240" w:h="15840"/>
          <w:pgMar w:top="1440" w:right="1440" w:bottom="1080" w:left="1440" w:header="720" w:footer="720" w:gutter="0"/>
          <w:cols w:space="720"/>
          <w:docGrid w:linePitch="360"/>
        </w:sectPr>
      </w:pPr>
    </w:p>
    <w:p w:rsidR="006E30A5" w:rsidRDefault="006E30A5"/>
    <w:tbl>
      <w:tblPr>
        <w:tblW w:w="0" w:type="auto"/>
        <w:tblLook w:val="01E0" w:firstRow="1" w:lastRow="1" w:firstColumn="1" w:lastColumn="1" w:noHBand="0" w:noVBand="0"/>
      </w:tblPr>
      <w:tblGrid>
        <w:gridCol w:w="7038"/>
        <w:gridCol w:w="1818"/>
      </w:tblGrid>
      <w:tr w:rsidR="006E30A5" w:rsidTr="006E30A5">
        <w:tc>
          <w:tcPr>
            <w:tcW w:w="8856" w:type="dxa"/>
            <w:gridSpan w:val="2"/>
          </w:tcPr>
          <w:bookmarkStart w:id="10" w:name="Text10"/>
          <w:p w:rsidR="006E30A5" w:rsidRDefault="006E30A5">
            <w:r>
              <w:fldChar w:fldCharType="begin">
                <w:ffData>
                  <w:name w:val="Text10"/>
                  <w:enabled/>
                  <w:calcOnExit w:val="0"/>
                  <w:textInput>
                    <w:default w:val="Ohio Department of Transportation"/>
                  </w:textInput>
                </w:ffData>
              </w:fldChar>
            </w:r>
            <w:r>
              <w:instrText xml:space="preserve"> FORMTEXT </w:instrText>
            </w:r>
            <w:r>
              <w:fldChar w:fldCharType="separate"/>
            </w:r>
            <w:r>
              <w:rPr>
                <w:noProof/>
              </w:rPr>
              <w:t>Ohio Department of Transportation</w:t>
            </w:r>
            <w:r>
              <w:fldChar w:fldCharType="end"/>
            </w:r>
            <w:bookmarkEnd w:id="10"/>
          </w:p>
        </w:tc>
      </w:tr>
      <w:tr w:rsidR="006E30A5" w:rsidTr="006E30A5">
        <w:tc>
          <w:tcPr>
            <w:tcW w:w="8856" w:type="dxa"/>
            <w:gridSpan w:val="2"/>
          </w:tcPr>
          <w:p w:rsidR="00A82893" w:rsidRDefault="00A82893"/>
        </w:tc>
      </w:tr>
      <w:tr w:rsidR="006E30A5" w:rsidTr="006E30A5">
        <w:sdt>
          <w:sdtPr>
            <w:alias w:val="Name of District Office"/>
            <w:tag w:val="Name of District Office"/>
            <w:id w:val="808678290"/>
            <w:placeholder>
              <w:docPart w:val="5C4B6F06144A4441A8CC5447BD3A6759"/>
            </w:placeholder>
            <w:dropDownList>
              <w:listItem w:value="Choose an item."/>
              <w:listItem w:displayText="Central Office" w:value="Central Office"/>
              <w:listItem w:displayText="District 01" w:value="District 01"/>
              <w:listItem w:displayText="District 02" w:value="District 02"/>
              <w:listItem w:displayText="District 03" w:value="District 03"/>
              <w:listItem w:displayText="District 04" w:value="District 04"/>
              <w:listItem w:displayText="District 05" w:value="District 05"/>
              <w:listItem w:displayText="District 06" w:value="District 06"/>
              <w:listItem w:displayText="District 07" w:value="District 07"/>
              <w:listItem w:displayText="District 08" w:value="District 08"/>
              <w:listItem w:displayText="District 09" w:value="District 09"/>
              <w:listItem w:displayText="District 10" w:value="District 10"/>
              <w:listItem w:displayText="District 11" w:value="District 11"/>
              <w:listItem w:displayText="District 12" w:value="District 12"/>
            </w:dropDownList>
          </w:sdtPr>
          <w:sdtEndPr/>
          <w:sdtContent>
            <w:tc>
              <w:tcPr>
                <w:tcW w:w="8856" w:type="dxa"/>
                <w:gridSpan w:val="2"/>
              </w:tcPr>
              <w:p w:rsidR="006E30A5" w:rsidRDefault="00D514A8">
                <w:r>
                  <w:t>District 05</w:t>
                </w:r>
              </w:p>
            </w:tc>
          </w:sdtContent>
        </w:sdt>
      </w:tr>
      <w:tr w:rsidR="006E30A5" w:rsidTr="006E30A5">
        <w:sdt>
          <w:sdtPr>
            <w:alias w:val="DISTRICT MAILING ADDRESS"/>
            <w:tag w:val="DISTRICT MAILING ADDRESS"/>
            <w:id w:val="1577864458"/>
            <w:placeholder>
              <w:docPart w:val="7286B642F80B4CE1A879DFAA3E8B7276"/>
            </w:placeholder>
            <w:dropDownList>
              <w:listItem w:value="Choose an item."/>
              <w:listItem w:displayText="1980 W. Broad Street, Columbus, Ohio   43223" w:value="1980 W. Broad Street, Columbus, Ohio   43223"/>
              <w:listItem w:displayText="1885 N. McCullough St., Lima, Ohio 45801" w:value="1885 N. McCullough St., Lima, Ohio 45801"/>
              <w:listItem w:displayText="317 East Poe Rd., Bowling Green, Ohio 43402-1330" w:value="317 East Poe Rd., Bowling Green, Ohio 43402-1330"/>
              <w:listItem w:displayText="906 Clark Ave., Ashland, Ohio 44805" w:value="906 Clark Ave., Ashland, Ohio 44805"/>
              <w:listItem w:displayText="2088 S. Arlington Road, Akron, Ohio 44306" w:value="2088 S. Arlington Road, Akron, Ohio 44306"/>
              <w:listItem w:displayText="9600 Jacksontown Rd., Jacksontown, Ohio 43030" w:value="9600 Jacksontown Rd., Jacksontown, Ohio 43030"/>
              <w:listItem w:displayText="400 East William St., Delaware, Ohio 43015" w:value="400 East William St., Delaware, Ohio 43015"/>
              <w:listItem w:displayText="1001 St. Marys Ave. SR 29, Sidney, Ohio 45365" w:value="1001 St. Marys Ave. SR 29, Sidney, Ohio 45365"/>
              <w:listItem w:displayText="505 S SR 741, Lebanon, Ohio 45036" w:value="505 S SR 741, Lebanon, Ohio 45036"/>
              <w:listItem w:displayText="650 Eastern Ave., Chillicothe, Ohio 45601" w:value="650 Eastern Ave., Chillicothe, Ohio 45601"/>
              <w:listItem w:displayText="338 Muskingum Dr., Marietta, Ohio 45750" w:value="338 Muskingum Dr., Marietta, Ohio 45750"/>
              <w:listItem w:displayText="2201 Reiser Ave., New Philadelphia, Ohio 44663" w:value="2201 Reiser Ave., New Philadelphia, Ohio 44663"/>
              <w:listItem w:displayText="5500 Transportation Blvd., Garfield Heights, Ohio 44125" w:value="5500 Transportation Blvd., Garfield Heights, Ohio 44125"/>
            </w:dropDownList>
          </w:sdtPr>
          <w:sdtEndPr/>
          <w:sdtContent>
            <w:tc>
              <w:tcPr>
                <w:tcW w:w="8856" w:type="dxa"/>
                <w:gridSpan w:val="2"/>
              </w:tcPr>
              <w:p w:rsidR="006E30A5" w:rsidRDefault="00D514A8">
                <w:r>
                  <w:t>9600 Jacksontown Rd., Jacksontown, Ohio 43030</w:t>
                </w:r>
              </w:p>
            </w:tc>
          </w:sdtContent>
        </w:sdt>
      </w:tr>
      <w:tr w:rsidR="006E30A5" w:rsidTr="006E30A5">
        <w:tc>
          <w:tcPr>
            <w:tcW w:w="8856" w:type="dxa"/>
            <w:gridSpan w:val="2"/>
          </w:tcPr>
          <w:p w:rsidR="006E30A5" w:rsidRDefault="00D514A8">
            <w:r>
              <w:t>740-323-5422</w:t>
            </w:r>
          </w:p>
        </w:tc>
      </w:tr>
      <w:tr w:rsidR="006E30A5" w:rsidTr="002A0111">
        <w:trPr>
          <w:trHeight w:val="576"/>
        </w:trPr>
        <w:tc>
          <w:tcPr>
            <w:tcW w:w="7038" w:type="dxa"/>
            <w:vAlign w:val="bottom"/>
          </w:tcPr>
          <w:p w:rsidR="006E30A5" w:rsidRPr="00332790" w:rsidRDefault="006E30A5">
            <w:pPr>
              <w:rPr>
                <w:i/>
              </w:rPr>
            </w:pPr>
          </w:p>
        </w:tc>
        <w:tc>
          <w:tcPr>
            <w:tcW w:w="1818" w:type="dxa"/>
          </w:tcPr>
          <w:p w:rsidR="006E30A5" w:rsidRDefault="006E30A5"/>
          <w:p w:rsidR="006E30A5" w:rsidRDefault="006E30A5"/>
          <w:p w:rsidR="006E30A5" w:rsidRDefault="006E30A5"/>
        </w:tc>
      </w:tr>
      <w:tr w:rsidR="006E30A5" w:rsidTr="002A0111">
        <w:tc>
          <w:tcPr>
            <w:tcW w:w="7038" w:type="dxa"/>
            <w:tcBorders>
              <w:top w:val="single" w:sz="4" w:space="0" w:color="auto"/>
            </w:tcBorders>
          </w:tcPr>
          <w:p w:rsidR="006E30A5" w:rsidRDefault="00D514A8" w:rsidP="00D514A8">
            <w:bookmarkStart w:id="11" w:name="Text15"/>
            <w:r>
              <w:t>Kimber L. Heim, Realty Specialist Manager</w:t>
            </w:r>
            <w:bookmarkEnd w:id="11"/>
          </w:p>
        </w:tc>
        <w:tc>
          <w:tcPr>
            <w:tcW w:w="1818" w:type="dxa"/>
          </w:tcPr>
          <w:p w:rsidR="006E30A5" w:rsidRDefault="006E30A5"/>
        </w:tc>
      </w:tr>
      <w:tr w:rsidR="006E30A5" w:rsidRPr="006E30A5" w:rsidTr="006E30A5">
        <w:tc>
          <w:tcPr>
            <w:tcW w:w="8856" w:type="dxa"/>
            <w:gridSpan w:val="2"/>
          </w:tcPr>
          <w:p w:rsidR="006E30A5" w:rsidRDefault="006E30A5"/>
        </w:tc>
      </w:tr>
    </w:tbl>
    <w:bookmarkStart w:id="12" w:name="Text20"/>
    <w:p w:rsidR="006E30A5" w:rsidRPr="00332790" w:rsidRDefault="00332790">
      <w:r>
        <w:fldChar w:fldCharType="begin">
          <w:ffData>
            <w:name w:val="Text20"/>
            <w:enabled/>
            <w:calcOnExit w:val="0"/>
            <w:textInput>
              <w:default w:val="[Insert phone number of contact person]"/>
            </w:textInput>
          </w:ffData>
        </w:fldChar>
      </w:r>
      <w:r>
        <w:instrText xml:space="preserve"> FORMTEXT </w:instrText>
      </w:r>
      <w:r w:rsidR="00FE38F8">
        <w:fldChar w:fldCharType="separate"/>
      </w:r>
      <w:r>
        <w:fldChar w:fldCharType="end"/>
      </w:r>
      <w:bookmarkEnd w:id="12"/>
    </w:p>
    <w:p w:rsidR="00C80ED5" w:rsidRDefault="00C80ED5">
      <w:pPr>
        <w:rPr>
          <w:u w:val="single"/>
        </w:rPr>
      </w:pPr>
    </w:p>
    <w:p w:rsidR="00C80ED5" w:rsidRDefault="00C80ED5">
      <w:pPr>
        <w:rPr>
          <w:u w:val="single"/>
        </w:rPr>
      </w:pPr>
      <w:r>
        <w:rPr>
          <w:u w:val="single"/>
        </w:rPr>
        <w:br w:type="page"/>
      </w:r>
    </w:p>
    <w:p w:rsidR="006E30A5" w:rsidRDefault="006E30A5">
      <w:pPr>
        <w:jc w:val="center"/>
        <w:rPr>
          <w:b/>
        </w:rPr>
      </w:pPr>
      <w:r>
        <w:rPr>
          <w:b/>
        </w:rPr>
        <w:lastRenderedPageBreak/>
        <w:t>ACKNOWLEDGMENT OF RECEIPT</w:t>
      </w:r>
    </w:p>
    <w:p w:rsidR="006E30A5" w:rsidRDefault="006E30A5">
      <w:pPr>
        <w:jc w:val="center"/>
        <w:rPr>
          <w:b/>
        </w:rPr>
      </w:pPr>
      <w:r>
        <w:rPr>
          <w:b/>
        </w:rPr>
        <w:t>OF</w:t>
      </w:r>
    </w:p>
    <w:p w:rsidR="006E30A5" w:rsidRDefault="006E30A5">
      <w:pPr>
        <w:jc w:val="center"/>
        <w:rPr>
          <w:b/>
        </w:rPr>
      </w:pPr>
      <w:r>
        <w:rPr>
          <w:b/>
        </w:rPr>
        <w:t>NOTICE OF INTENT TO ACQUIRE AND GOOD FAITH OFFER</w:t>
      </w:r>
    </w:p>
    <w:p w:rsidR="006E30A5" w:rsidRDefault="006E30A5"/>
    <w:p w:rsidR="006E30A5" w:rsidRDefault="006E30A5">
      <w:r>
        <w:t>Re:</w:t>
      </w:r>
      <w:r>
        <w:tab/>
      </w:r>
      <w:r>
        <w:tab/>
      </w:r>
      <w:r>
        <w:tab/>
      </w:r>
      <w:r w:rsidR="00D67B79">
        <w:rPr>
          <w:noProof/>
        </w:rPr>
        <w:fldChar w:fldCharType="begin"/>
      </w:r>
      <w:r w:rsidR="00D67B79">
        <w:rPr>
          <w:noProof/>
        </w:rPr>
        <w:instrText xml:space="preserve"> REF  CRS </w:instrText>
      </w:r>
      <w:r w:rsidR="00D67B79">
        <w:rPr>
          <w:noProof/>
        </w:rPr>
        <w:fldChar w:fldCharType="separate"/>
      </w:r>
      <w:r w:rsidR="00FE38F8">
        <w:rPr>
          <w:noProof/>
        </w:rPr>
        <w:t>FAI - SR 37 - 6.10</w:t>
      </w:r>
      <w:r w:rsidR="00D67B79">
        <w:rPr>
          <w:noProof/>
        </w:rPr>
        <w:fldChar w:fldCharType="end"/>
      </w:r>
    </w:p>
    <w:p w:rsidR="006E30A5" w:rsidRDefault="006E30A5">
      <w:r>
        <w:t>Parcel Number:</w:t>
      </w:r>
      <w:r>
        <w:tab/>
      </w:r>
      <w:r w:rsidR="00D67B79">
        <w:rPr>
          <w:noProof/>
        </w:rPr>
        <w:fldChar w:fldCharType="begin"/>
      </w:r>
      <w:r w:rsidR="00D67B79">
        <w:rPr>
          <w:noProof/>
        </w:rPr>
        <w:instrText xml:space="preserve"> REF  PARCEL </w:instrText>
      </w:r>
      <w:r w:rsidR="00D67B79">
        <w:rPr>
          <w:noProof/>
        </w:rPr>
        <w:fldChar w:fldCharType="separate"/>
      </w:r>
      <w:r w:rsidR="00FE38F8">
        <w:rPr>
          <w:noProof/>
        </w:rPr>
        <w:t>PCL 006</w:t>
      </w:r>
      <w:r w:rsidR="00D67B79">
        <w:rPr>
          <w:noProof/>
        </w:rPr>
        <w:fldChar w:fldCharType="end"/>
      </w:r>
    </w:p>
    <w:p w:rsidR="006E30A5" w:rsidRDefault="006E30A5">
      <w:r>
        <w:t>Interest Acquired:</w:t>
      </w:r>
      <w:r>
        <w:tab/>
      </w:r>
      <w:r w:rsidR="00D67B79">
        <w:rPr>
          <w:noProof/>
        </w:rPr>
        <w:fldChar w:fldCharType="begin"/>
      </w:r>
      <w:r w:rsidR="00D67B79">
        <w:rPr>
          <w:noProof/>
        </w:rPr>
        <w:instrText xml:space="preserve"> REF  SUFFIX </w:instrText>
      </w:r>
      <w:r w:rsidR="00D67B79">
        <w:rPr>
          <w:noProof/>
        </w:rPr>
        <w:fldChar w:fldCharType="separate"/>
      </w:r>
      <w:r w:rsidR="00FE38F8">
        <w:rPr>
          <w:noProof/>
        </w:rPr>
        <w:t>SH, T1, T2</w:t>
      </w:r>
      <w:r w:rsidR="00D67B79">
        <w:rPr>
          <w:noProof/>
        </w:rPr>
        <w:fldChar w:fldCharType="end"/>
      </w:r>
    </w:p>
    <w:p w:rsidR="006E30A5" w:rsidRDefault="006E30A5"/>
    <w:p w:rsidR="006E30A5" w:rsidRDefault="006E30A5"/>
    <w:p w:rsidR="006E30A5" w:rsidRDefault="006E30A5">
      <w:r>
        <w:t xml:space="preserve">Each of the undersigned acknowledges that a copy of the foregoing Notice of Intent to Acquire and Good Faith Offer was delivered to the undersigned by ODOT.  This Acknowledgment of Receipt of Notice of Intent to Acquire and Good Faith Offer does </w:t>
      </w:r>
      <w:r>
        <w:rPr>
          <w:u w:val="single"/>
        </w:rPr>
        <w:t>NOT</w:t>
      </w:r>
      <w:r>
        <w:t xml:space="preserve"> indicate or imply in any way that the undersigned has waived or will waive any objections the undersigned might have</w:t>
      </w:r>
      <w:r w:rsidR="00711F7C">
        <w:t>,</w:t>
      </w:r>
      <w:r>
        <w:t xml:space="preserve"> to ODOT’s efforts to acquire the undersigned’s property.  Furthermore, the undersigned’s signature on this Acknowledgment of Receipt of Notice of Intent to Acquire and Good Faith Offer does </w:t>
      </w:r>
      <w:r>
        <w:rPr>
          <w:u w:val="single"/>
        </w:rPr>
        <w:t>NOT</w:t>
      </w:r>
      <w:r>
        <w:t xml:space="preserve"> indicate or imply in any way that the undersigned has accepted or will accept any of the terms, provision or conditions set out in this Good Faith Offer. </w:t>
      </w:r>
    </w:p>
    <w:p w:rsidR="006E30A5" w:rsidRDefault="006E30A5"/>
    <w:p w:rsidR="006D2D3A" w:rsidRDefault="006D2D3A">
      <w:pPr>
        <w:sectPr w:rsidR="006D2D3A">
          <w:type w:val="continuous"/>
          <w:pgSz w:w="12240" w:h="15840"/>
          <w:pgMar w:top="1440" w:right="1440" w:bottom="1080" w:left="1440" w:header="720" w:footer="720" w:gutter="0"/>
          <w:cols w:space="720"/>
          <w:docGrid w:linePitch="360"/>
        </w:sectPr>
      </w:pPr>
    </w:p>
    <w:p w:rsidR="006E30A5" w:rsidRDefault="006E30A5"/>
    <w:p w:rsidR="006E30A5" w:rsidRDefault="006E30A5"/>
    <w:p w:rsidR="006E30A5" w:rsidRDefault="006E30A5">
      <w:r>
        <w:t>____________________________</w:t>
      </w:r>
      <w:r>
        <w:tab/>
      </w:r>
      <w:r>
        <w:tab/>
      </w:r>
      <w:r>
        <w:tab/>
      </w:r>
      <w:r>
        <w:tab/>
        <w:t>________________________</w:t>
      </w:r>
    </w:p>
    <w:p w:rsidR="006E30A5" w:rsidRDefault="006E30A5">
      <w:r>
        <w:t>(Owner’s signature)</w:t>
      </w:r>
      <w:r>
        <w:tab/>
      </w:r>
      <w:r>
        <w:tab/>
      </w:r>
      <w:r>
        <w:tab/>
      </w:r>
      <w:r>
        <w:tab/>
      </w:r>
      <w:r>
        <w:tab/>
      </w:r>
      <w:r>
        <w:tab/>
        <w:t>(Date)</w:t>
      </w:r>
    </w:p>
    <w:p w:rsidR="006E30A5" w:rsidRDefault="006E30A5"/>
    <w:p w:rsidR="006E30A5" w:rsidRDefault="006E30A5">
      <w:r>
        <w:t>____________________________</w:t>
      </w:r>
    </w:p>
    <w:p w:rsidR="006E30A5" w:rsidRDefault="006E30A5">
      <w:r>
        <w:t>(Print owner’s name)</w:t>
      </w:r>
    </w:p>
    <w:p w:rsidR="006E30A5" w:rsidRDefault="006E30A5"/>
    <w:p w:rsidR="006E30A5" w:rsidRDefault="006E30A5"/>
    <w:p w:rsidR="006E30A5" w:rsidRDefault="006E30A5"/>
    <w:p w:rsidR="006E30A5" w:rsidRDefault="006E30A5">
      <w:r>
        <w:t>____________________________</w:t>
      </w:r>
      <w:r>
        <w:tab/>
      </w:r>
      <w:r>
        <w:tab/>
      </w:r>
      <w:r>
        <w:tab/>
      </w:r>
      <w:r>
        <w:tab/>
        <w:t>________________________</w:t>
      </w:r>
    </w:p>
    <w:p w:rsidR="006E30A5" w:rsidRDefault="006E30A5">
      <w:r>
        <w:t>(Owner’s signature)</w:t>
      </w:r>
      <w:r>
        <w:tab/>
      </w:r>
      <w:r>
        <w:tab/>
      </w:r>
      <w:r>
        <w:tab/>
      </w:r>
      <w:r>
        <w:tab/>
      </w:r>
      <w:r>
        <w:tab/>
      </w:r>
      <w:r>
        <w:tab/>
        <w:t>(Date)</w:t>
      </w:r>
    </w:p>
    <w:p w:rsidR="006E30A5" w:rsidRDefault="006E30A5"/>
    <w:p w:rsidR="006E30A5" w:rsidRDefault="006E30A5">
      <w:r>
        <w:t>____________________________</w:t>
      </w:r>
    </w:p>
    <w:p w:rsidR="006E30A5" w:rsidRDefault="006E30A5">
      <w:r>
        <w:t>(Print owner’s name)</w:t>
      </w:r>
    </w:p>
    <w:p w:rsidR="006E30A5" w:rsidRDefault="006E30A5"/>
    <w:sectPr w:rsidR="006E30A5">
      <w:type w:val="continuous"/>
      <w:pgSz w:w="12240" w:h="15840"/>
      <w:pgMar w:top="1440" w:right="1440" w:bottom="108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05EF" w:rsidRDefault="007B05EF">
      <w:r>
        <w:separator/>
      </w:r>
    </w:p>
  </w:endnote>
  <w:endnote w:type="continuationSeparator" w:id="0">
    <w:p w:rsidR="007B05EF" w:rsidRDefault="007B0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05EF" w:rsidRDefault="007B05EF">
      <w:r>
        <w:separator/>
      </w:r>
    </w:p>
  </w:footnote>
  <w:footnote w:type="continuationSeparator" w:id="0">
    <w:p w:rsidR="007B05EF" w:rsidRDefault="007B05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088F" w:rsidRDefault="00C7088F">
    <w:pPr>
      <w:pStyle w:val="Header"/>
      <w:rPr>
        <w:rStyle w:val="PageNumber"/>
        <w:sz w:val="16"/>
        <w:szCs w:val="16"/>
      </w:rPr>
    </w:pPr>
    <w:r>
      <w:rPr>
        <w:sz w:val="16"/>
        <w:szCs w:val="16"/>
      </w:rPr>
      <w:t xml:space="preserve">Page </w:t>
    </w:r>
    <w:r>
      <w:rPr>
        <w:rStyle w:val="PageNumber"/>
        <w:sz w:val="16"/>
        <w:szCs w:val="16"/>
      </w:rPr>
      <w:fldChar w:fldCharType="begin"/>
    </w:r>
    <w:r>
      <w:rPr>
        <w:rStyle w:val="PageNumber"/>
        <w:sz w:val="16"/>
        <w:szCs w:val="16"/>
      </w:rPr>
      <w:instrText xml:space="preserve"> PAGE </w:instrText>
    </w:r>
    <w:r>
      <w:rPr>
        <w:rStyle w:val="PageNumber"/>
        <w:sz w:val="16"/>
        <w:szCs w:val="16"/>
      </w:rPr>
      <w:fldChar w:fldCharType="separate"/>
    </w:r>
    <w:r w:rsidR="007404AC">
      <w:rPr>
        <w:rStyle w:val="PageNumber"/>
        <w:noProof/>
        <w:sz w:val="16"/>
        <w:szCs w:val="16"/>
      </w:rPr>
      <w:t>5</w:t>
    </w:r>
    <w:r>
      <w:rPr>
        <w:rStyle w:val="PageNumber"/>
        <w:sz w:val="16"/>
        <w:szCs w:val="16"/>
      </w:rPr>
      <w:fldChar w:fldCharType="end"/>
    </w:r>
    <w:r>
      <w:rPr>
        <w:rStyle w:val="PageNumber"/>
        <w:sz w:val="16"/>
        <w:szCs w:val="16"/>
      </w:rPr>
      <w:t xml:space="preserve"> of </w:t>
    </w:r>
    <w:r>
      <w:rPr>
        <w:rStyle w:val="PageNumber"/>
        <w:sz w:val="16"/>
        <w:szCs w:val="16"/>
      </w:rPr>
      <w:fldChar w:fldCharType="begin"/>
    </w:r>
    <w:r>
      <w:rPr>
        <w:rStyle w:val="PageNumber"/>
        <w:sz w:val="16"/>
        <w:szCs w:val="16"/>
      </w:rPr>
      <w:instrText xml:space="preserve"> NUMPAGES </w:instrText>
    </w:r>
    <w:r>
      <w:rPr>
        <w:rStyle w:val="PageNumber"/>
        <w:sz w:val="16"/>
        <w:szCs w:val="16"/>
      </w:rPr>
      <w:fldChar w:fldCharType="separate"/>
    </w:r>
    <w:r w:rsidR="007404AC">
      <w:rPr>
        <w:rStyle w:val="PageNumber"/>
        <w:noProof/>
        <w:sz w:val="16"/>
        <w:szCs w:val="16"/>
      </w:rPr>
      <w:t>5</w:t>
    </w:r>
    <w:r>
      <w:rPr>
        <w:rStyle w:val="PageNumber"/>
        <w:sz w:val="16"/>
        <w:szCs w:val="16"/>
      </w:rPr>
      <w:fldChar w:fldCharType="end"/>
    </w:r>
  </w:p>
  <w:p w:rsidR="00C7088F" w:rsidRDefault="00C7088F">
    <w:pPr>
      <w:pStyle w:val="Header"/>
      <w:rPr>
        <w:sz w:val="16"/>
        <w:szCs w:val="16"/>
      </w:rPr>
    </w:pPr>
    <w:r>
      <w:rPr>
        <w:rStyle w:val="PageNumber"/>
        <w:sz w:val="16"/>
        <w:szCs w:val="16"/>
      </w:rPr>
      <w:t>Notice of Intent to Acquire and Good Faith Offer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B57AB8"/>
    <w:multiLevelType w:val="hybridMultilevel"/>
    <w:tmpl w:val="73167466"/>
    <w:lvl w:ilvl="0" w:tplc="3B4C1F0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5C"/>
    <w:rsid w:val="00052258"/>
    <w:rsid w:val="0006455C"/>
    <w:rsid w:val="00122F05"/>
    <w:rsid w:val="0014044F"/>
    <w:rsid w:val="001B024B"/>
    <w:rsid w:val="001B5066"/>
    <w:rsid w:val="001B7A25"/>
    <w:rsid w:val="001E3E7A"/>
    <w:rsid w:val="00202715"/>
    <w:rsid w:val="00251961"/>
    <w:rsid w:val="00267502"/>
    <w:rsid w:val="002904EC"/>
    <w:rsid w:val="002A0111"/>
    <w:rsid w:val="002A604C"/>
    <w:rsid w:val="002F0A13"/>
    <w:rsid w:val="00323036"/>
    <w:rsid w:val="00332790"/>
    <w:rsid w:val="003436E5"/>
    <w:rsid w:val="003733CC"/>
    <w:rsid w:val="0037575F"/>
    <w:rsid w:val="003B00B2"/>
    <w:rsid w:val="003D78C0"/>
    <w:rsid w:val="0041423C"/>
    <w:rsid w:val="00415065"/>
    <w:rsid w:val="00442CF0"/>
    <w:rsid w:val="004F3C50"/>
    <w:rsid w:val="00531BDB"/>
    <w:rsid w:val="00556733"/>
    <w:rsid w:val="0059270C"/>
    <w:rsid w:val="005D30FA"/>
    <w:rsid w:val="006034DB"/>
    <w:rsid w:val="006A060A"/>
    <w:rsid w:val="006D2D3A"/>
    <w:rsid w:val="006E30A5"/>
    <w:rsid w:val="006F491C"/>
    <w:rsid w:val="00711F7C"/>
    <w:rsid w:val="00735CAF"/>
    <w:rsid w:val="007404AC"/>
    <w:rsid w:val="007415B5"/>
    <w:rsid w:val="007B05EF"/>
    <w:rsid w:val="00826199"/>
    <w:rsid w:val="008405DD"/>
    <w:rsid w:val="0084467F"/>
    <w:rsid w:val="008879D4"/>
    <w:rsid w:val="008F2654"/>
    <w:rsid w:val="0090264C"/>
    <w:rsid w:val="0092066D"/>
    <w:rsid w:val="00964A64"/>
    <w:rsid w:val="00972992"/>
    <w:rsid w:val="00972F0F"/>
    <w:rsid w:val="00987B38"/>
    <w:rsid w:val="009C5D84"/>
    <w:rsid w:val="00A03671"/>
    <w:rsid w:val="00A31348"/>
    <w:rsid w:val="00A31A56"/>
    <w:rsid w:val="00A82893"/>
    <w:rsid w:val="00A9621B"/>
    <w:rsid w:val="00AC2B55"/>
    <w:rsid w:val="00B03963"/>
    <w:rsid w:val="00B5146B"/>
    <w:rsid w:val="00B53F36"/>
    <w:rsid w:val="00BA163E"/>
    <w:rsid w:val="00C258C3"/>
    <w:rsid w:val="00C34170"/>
    <w:rsid w:val="00C54116"/>
    <w:rsid w:val="00C7088F"/>
    <w:rsid w:val="00C80ED5"/>
    <w:rsid w:val="00CA2CB0"/>
    <w:rsid w:val="00CA33FA"/>
    <w:rsid w:val="00CA430D"/>
    <w:rsid w:val="00CB0BED"/>
    <w:rsid w:val="00CC1901"/>
    <w:rsid w:val="00CD3AFD"/>
    <w:rsid w:val="00D15646"/>
    <w:rsid w:val="00D514A8"/>
    <w:rsid w:val="00D67B79"/>
    <w:rsid w:val="00D97ABD"/>
    <w:rsid w:val="00E35BFE"/>
    <w:rsid w:val="00E75157"/>
    <w:rsid w:val="00E75798"/>
    <w:rsid w:val="00E87025"/>
    <w:rsid w:val="00F0036C"/>
    <w:rsid w:val="00F3515C"/>
    <w:rsid w:val="00F53662"/>
    <w:rsid w:val="00F9650E"/>
    <w:rsid w:val="00FD2367"/>
    <w:rsid w:val="00FE1B88"/>
    <w:rsid w:val="00FE38F8"/>
    <w:rsid w:val="00FF5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chartTrackingRefBased/>
  <w15:docId w15:val="{A891C1BF-94D0-48E5-AFC0-2076C4380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C7088F"/>
    <w:rPr>
      <w:rFonts w:ascii="Tahoma" w:hAnsi="Tahoma" w:cs="Tahoma"/>
      <w:sz w:val="16"/>
      <w:szCs w:val="16"/>
    </w:rPr>
  </w:style>
  <w:style w:type="character" w:customStyle="1" w:styleId="BalloonTextChar">
    <w:name w:val="Balloon Text Char"/>
    <w:link w:val="BalloonText"/>
    <w:rsid w:val="00C7088F"/>
    <w:rPr>
      <w:rFonts w:ascii="Tahoma" w:hAnsi="Tahoma" w:cs="Tahoma"/>
      <w:sz w:val="16"/>
      <w:szCs w:val="16"/>
    </w:rPr>
  </w:style>
  <w:style w:type="character" w:styleId="PlaceholderText">
    <w:name w:val="Placeholder Text"/>
    <w:basedOn w:val="DefaultParagraphFont"/>
    <w:uiPriority w:val="99"/>
    <w:semiHidden/>
    <w:rsid w:val="001B5066"/>
    <w:rPr>
      <w:color w:val="808080"/>
    </w:rPr>
  </w:style>
  <w:style w:type="paragraph" w:styleId="ListParagraph">
    <w:name w:val="List Paragraph"/>
    <w:basedOn w:val="Normal"/>
    <w:uiPriority w:val="34"/>
    <w:qFormat/>
    <w:rsid w:val="00A036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257424">
      <w:bodyDiv w:val="1"/>
      <w:marLeft w:val="0"/>
      <w:marRight w:val="0"/>
      <w:marTop w:val="0"/>
      <w:marBottom w:val="0"/>
      <w:divBdr>
        <w:top w:val="none" w:sz="0" w:space="0" w:color="auto"/>
        <w:left w:val="none" w:sz="0" w:space="0" w:color="auto"/>
        <w:bottom w:val="none" w:sz="0" w:space="0" w:color="auto"/>
        <w:right w:val="none" w:sz="0" w:space="0" w:color="auto"/>
      </w:divBdr>
    </w:div>
    <w:div w:id="202246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486801FFD1843BA9CE04401D26A617E"/>
        <w:category>
          <w:name w:val="General"/>
          <w:gallery w:val="placeholder"/>
        </w:category>
        <w:types>
          <w:type w:val="bbPlcHdr"/>
        </w:types>
        <w:behaviors>
          <w:behavior w:val="content"/>
        </w:behaviors>
        <w:guid w:val="{59528827-707D-4D08-AC34-49879D33AE2B}"/>
      </w:docPartPr>
      <w:docPartBody>
        <w:p w:rsidR="00251865" w:rsidRDefault="00AF3BD5" w:rsidP="00AF3BD5">
          <w:pPr>
            <w:pStyle w:val="2486801FFD1843BA9CE04401D26A617E2"/>
          </w:pPr>
          <w:r w:rsidRPr="00382AE1">
            <w:rPr>
              <w:rStyle w:val="PlaceholderText"/>
            </w:rPr>
            <w:t>Click or tap to enter a date.</w:t>
          </w:r>
        </w:p>
      </w:docPartBody>
    </w:docPart>
    <w:docPart>
      <w:docPartPr>
        <w:name w:val="0DBEFCE9811E40F8B25AAE426A8B335B"/>
        <w:category>
          <w:name w:val="General"/>
          <w:gallery w:val="placeholder"/>
        </w:category>
        <w:types>
          <w:type w:val="bbPlcHdr"/>
        </w:types>
        <w:behaviors>
          <w:behavior w:val="content"/>
        </w:behaviors>
        <w:guid w:val="{9C80BE0A-970F-4A0C-A9DE-F2C6348667CF}"/>
      </w:docPartPr>
      <w:docPartBody>
        <w:p w:rsidR="006B094C" w:rsidRDefault="00AF3BD5" w:rsidP="00AF3BD5">
          <w:pPr>
            <w:pStyle w:val="0DBEFCE9811E40F8B25AAE426A8B335B1"/>
          </w:pPr>
          <w:r w:rsidRPr="00AA2E9A">
            <w:rPr>
              <w:rStyle w:val="PlaceholderText"/>
            </w:rPr>
            <w:t>Choose an item.</w:t>
          </w:r>
        </w:p>
      </w:docPartBody>
    </w:docPart>
    <w:docPart>
      <w:docPartPr>
        <w:name w:val="7286B642F80B4CE1A879DFAA3E8B7276"/>
        <w:category>
          <w:name w:val="General"/>
          <w:gallery w:val="placeholder"/>
        </w:category>
        <w:types>
          <w:type w:val="bbPlcHdr"/>
        </w:types>
        <w:behaviors>
          <w:behavior w:val="content"/>
        </w:behaviors>
        <w:guid w:val="{705CA637-2B68-429A-81B8-D675A561FABA}"/>
      </w:docPartPr>
      <w:docPartBody>
        <w:p w:rsidR="00E54C72" w:rsidRDefault="00AF3BD5" w:rsidP="00AF3BD5">
          <w:pPr>
            <w:pStyle w:val="7286B642F80B4CE1A879DFAA3E8B72761"/>
          </w:pPr>
          <w:r w:rsidRPr="00445CBB">
            <w:rPr>
              <w:rStyle w:val="PlaceholderText"/>
            </w:rPr>
            <w:t>Choose an item.</w:t>
          </w:r>
        </w:p>
      </w:docPartBody>
    </w:docPart>
    <w:docPart>
      <w:docPartPr>
        <w:name w:val="5C4B6F06144A4441A8CC5447BD3A6759"/>
        <w:category>
          <w:name w:val="General"/>
          <w:gallery w:val="placeholder"/>
        </w:category>
        <w:types>
          <w:type w:val="bbPlcHdr"/>
        </w:types>
        <w:behaviors>
          <w:behavior w:val="content"/>
        </w:behaviors>
        <w:guid w:val="{223E15A9-1499-4A12-A561-FA6A760E20C0}"/>
      </w:docPartPr>
      <w:docPartBody>
        <w:p w:rsidR="002C43E5" w:rsidRDefault="00AF3BD5" w:rsidP="00AF3BD5">
          <w:pPr>
            <w:pStyle w:val="5C4B6F06144A4441A8CC5447BD3A6759"/>
          </w:pPr>
          <w:r w:rsidRPr="000E777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AFE"/>
    <w:rsid w:val="00251865"/>
    <w:rsid w:val="002C43E5"/>
    <w:rsid w:val="004F687B"/>
    <w:rsid w:val="006B094C"/>
    <w:rsid w:val="006D19D9"/>
    <w:rsid w:val="007D7AFE"/>
    <w:rsid w:val="009878BD"/>
    <w:rsid w:val="00AF3BD5"/>
    <w:rsid w:val="00D250C5"/>
    <w:rsid w:val="00E0177D"/>
    <w:rsid w:val="00E54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3BD5"/>
    <w:rPr>
      <w:color w:val="808080"/>
    </w:rPr>
  </w:style>
  <w:style w:type="paragraph" w:customStyle="1" w:styleId="2486801FFD1843BA9CE04401D26A617E">
    <w:name w:val="2486801FFD1843BA9CE04401D26A617E"/>
    <w:rsid w:val="00D250C5"/>
    <w:pPr>
      <w:spacing w:after="0" w:line="240" w:lineRule="auto"/>
    </w:pPr>
    <w:rPr>
      <w:rFonts w:ascii="Times New Roman" w:eastAsia="Times New Roman" w:hAnsi="Times New Roman" w:cs="Times New Roman"/>
      <w:sz w:val="24"/>
      <w:szCs w:val="24"/>
    </w:rPr>
  </w:style>
  <w:style w:type="paragraph" w:customStyle="1" w:styleId="2486801FFD1843BA9CE04401D26A617E1">
    <w:name w:val="2486801FFD1843BA9CE04401D26A617E1"/>
    <w:rsid w:val="004F687B"/>
    <w:pPr>
      <w:spacing w:after="0" w:line="240" w:lineRule="auto"/>
    </w:pPr>
    <w:rPr>
      <w:rFonts w:ascii="Times New Roman" w:eastAsia="Times New Roman" w:hAnsi="Times New Roman" w:cs="Times New Roman"/>
      <w:sz w:val="24"/>
      <w:szCs w:val="24"/>
    </w:rPr>
  </w:style>
  <w:style w:type="paragraph" w:customStyle="1" w:styleId="0DBEFCE9811E40F8B25AAE426A8B335B">
    <w:name w:val="0DBEFCE9811E40F8B25AAE426A8B335B"/>
    <w:rsid w:val="00E0177D"/>
  </w:style>
  <w:style w:type="paragraph" w:customStyle="1" w:styleId="7286B642F80B4CE1A879DFAA3E8B7276">
    <w:name w:val="7286B642F80B4CE1A879DFAA3E8B7276"/>
    <w:rsid w:val="009878BD"/>
  </w:style>
  <w:style w:type="paragraph" w:customStyle="1" w:styleId="2486801FFD1843BA9CE04401D26A617E2">
    <w:name w:val="2486801FFD1843BA9CE04401D26A617E2"/>
    <w:rsid w:val="00AF3BD5"/>
    <w:pPr>
      <w:spacing w:after="0" w:line="240" w:lineRule="auto"/>
    </w:pPr>
    <w:rPr>
      <w:rFonts w:ascii="Times New Roman" w:eastAsia="Times New Roman" w:hAnsi="Times New Roman" w:cs="Times New Roman"/>
      <w:sz w:val="24"/>
      <w:szCs w:val="24"/>
    </w:rPr>
  </w:style>
  <w:style w:type="paragraph" w:customStyle="1" w:styleId="0DBEFCE9811E40F8B25AAE426A8B335B1">
    <w:name w:val="0DBEFCE9811E40F8B25AAE426A8B335B1"/>
    <w:rsid w:val="00AF3BD5"/>
    <w:pPr>
      <w:spacing w:after="0" w:line="240" w:lineRule="auto"/>
    </w:pPr>
    <w:rPr>
      <w:rFonts w:ascii="Times New Roman" w:eastAsia="Times New Roman" w:hAnsi="Times New Roman" w:cs="Times New Roman"/>
      <w:sz w:val="24"/>
      <w:szCs w:val="24"/>
    </w:rPr>
  </w:style>
  <w:style w:type="paragraph" w:customStyle="1" w:styleId="5C4B6F06144A4441A8CC5447BD3A6759">
    <w:name w:val="5C4B6F06144A4441A8CC5447BD3A6759"/>
    <w:rsid w:val="00AF3BD5"/>
    <w:pPr>
      <w:spacing w:after="0" w:line="240" w:lineRule="auto"/>
    </w:pPr>
    <w:rPr>
      <w:rFonts w:ascii="Times New Roman" w:eastAsia="Times New Roman" w:hAnsi="Times New Roman" w:cs="Times New Roman"/>
      <w:sz w:val="24"/>
      <w:szCs w:val="24"/>
    </w:rPr>
  </w:style>
  <w:style w:type="paragraph" w:customStyle="1" w:styleId="7286B642F80B4CE1A879DFAA3E8B72761">
    <w:name w:val="7286B642F80B4CE1A879DFAA3E8B72761"/>
    <w:rsid w:val="00AF3BD5"/>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5" ma:contentTypeDescription="Create a new document." ma:contentTypeScope="" ma:versionID="283a6a3943cd4b782028bca4584b3e3a">
  <xsd:schema xmlns:xsd="http://www.w3.org/2001/XMLSchema" xmlns:xs="http://www.w3.org/2001/XMLSchema" xmlns:p="http://schemas.microsoft.com/office/2006/metadata/properties" xmlns:ns2="98366301-8822-4615-b18f-186ab8913baf" targetNamespace="http://schemas.microsoft.com/office/2006/metadata/properties" ma:root="true" ma:fieldsID="9cb60744fc13a21849f0b27e5f8ca384"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Form_x0020_Type xmlns="98366301-8822-4615-b18f-186ab8913baf">Acquisition</Form_x0020_Type>
    <REMS xmlns="98366301-8822-4615-b18f-186ab8913baf">YES</REMS>
    <Revision_x0020_Date xmlns="98366301-8822-4615-b18f-186ab8913baf">2020-04-07T04:00:00+00:00</Revision_x0020_Date>
    <Relocation_x0020_Classification xmlns="98366301-8822-4615-b18f-186ab8913baf" xsi:nil="true"/>
    <Example xmlns="98366301-8822-4615-b18f-186ab8913baf">
      <Url>http://www.dot.state.oh.us/Divisions/Engineering/RealEstate/Form%20Examples/Notice%20of%20Intent%20to%20Acquire%20And%20Good%20Faith%20Offer-EXAMPLE.pdf</Url>
      <Description>Example of Notice of Intent to Acquire and Good Faith Offer</Description>
    </Exampl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B2FE7-EBEA-44AD-B247-5D636FB9C31F}">
  <ds:schemaRefs>
    <ds:schemaRef ds:uri="http://schemas.microsoft.com/sharepoint/v3/contenttype/forms"/>
  </ds:schemaRefs>
</ds:datastoreItem>
</file>

<file path=customXml/itemProps2.xml><?xml version="1.0" encoding="utf-8"?>
<ds:datastoreItem xmlns:ds="http://schemas.openxmlformats.org/officeDocument/2006/customXml" ds:itemID="{BFBC0729-B710-421B-9D3B-E8298A129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6301-8822-4615-b18f-186ab8913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A67C77-6D82-4064-B196-4263DD611171}">
  <ds:schemaRefs>
    <ds:schemaRef ds:uri="http://schemas.microsoft.com/office/2006/metadata/longProperties"/>
  </ds:schemaRefs>
</ds:datastoreItem>
</file>

<file path=customXml/itemProps4.xml><?xml version="1.0" encoding="utf-8"?>
<ds:datastoreItem xmlns:ds="http://schemas.openxmlformats.org/officeDocument/2006/customXml" ds:itemID="{C0AF7E45-CF20-408D-9BD5-CBC08E8F7D23}">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98366301-8822-4615-b18f-186ab8913baf"/>
    <ds:schemaRef ds:uri="http://www.w3.org/XML/1998/namespace"/>
  </ds:schemaRefs>
</ds:datastoreItem>
</file>

<file path=customXml/itemProps5.xml><?xml version="1.0" encoding="utf-8"?>
<ds:datastoreItem xmlns:ds="http://schemas.openxmlformats.org/officeDocument/2006/customXml" ds:itemID="{66F1ED96-D054-46A9-802E-7D7D0DB15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6</Pages>
  <Words>1596</Words>
  <Characters>9099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Notice of Intent to Acquire And Good Faith Offer</vt:lpstr>
    </vt:vector>
  </TitlesOfParts>
  <Company>Ohio Dept. of Transportation</Company>
  <LinksUpToDate>false</LinksUpToDate>
  <CharactersWithSpaces>10674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Intent to Acquire And Good Faith Offer</dc:title>
  <dc:subject/>
  <dc:creator>dmaitlan</dc:creator>
  <cp:keywords/>
  <cp:lastModifiedBy>Durant, Allison</cp:lastModifiedBy>
  <cp:revision>13</cp:revision>
  <cp:lastPrinted>2021-01-27T16:30:00Z</cp:lastPrinted>
  <dcterms:created xsi:type="dcterms:W3CDTF">2020-10-19T16:14:00Z</dcterms:created>
  <dcterms:modified xsi:type="dcterms:W3CDTF">2021-01-27T16:30:00Z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ODOT Form</vt:lpwstr>
  </property>
  <property fmtid="{D5CDD505-2E9C-101B-9397-08002B2CF9AE}" pid="3" name="ContentType">
    <vt:lpwstr>Document</vt:lpwstr>
  </property>
  <property fmtid="{D5CDD505-2E9C-101B-9397-08002B2CF9AE}" pid="4" name="ContentTypeId">
    <vt:lpwstr>0x0101002242256823B0F14CA16017ADA4335EBA</vt:lpwstr>
  </property>
</Properties>
</file>